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EE" w:rsidRDefault="00DB24EE">
      <w:pPr>
        <w:rPr>
          <w:b/>
        </w:rPr>
      </w:pPr>
    </w:p>
    <w:p w:rsidR="00DB24EE" w:rsidRDefault="00DB24EE">
      <w:pPr>
        <w:rPr>
          <w:b/>
        </w:rPr>
      </w:pPr>
    </w:p>
    <w:p w:rsidR="009959A7" w:rsidRDefault="009959A7">
      <w:pPr>
        <w:rPr>
          <w:b/>
        </w:rPr>
      </w:pPr>
      <w:r>
        <w:rPr>
          <w:b/>
        </w:rPr>
        <w:t>Noise Checklist for Greenspace</w:t>
      </w:r>
    </w:p>
    <w:p w:rsidR="009959A7" w:rsidRDefault="009959A7"/>
    <w:p w:rsidR="009959A7" w:rsidRDefault="009959A7">
      <w:pPr>
        <w:numPr>
          <w:ilvl w:val="0"/>
          <w:numId w:val="12"/>
        </w:numPr>
      </w:pPr>
      <w:r>
        <w:t xml:space="preserve">Provide a description of all sound equipment, instruments and generators being used at the event. </w:t>
      </w:r>
    </w:p>
    <w:p w:rsidR="009959A7" w:rsidRDefault="009959A7"/>
    <w:p w:rsidR="009959A7" w:rsidRDefault="009959A7"/>
    <w:p w:rsidR="009959A7" w:rsidRDefault="009959A7">
      <w:pPr>
        <w:numPr>
          <w:ilvl w:val="0"/>
          <w:numId w:val="12"/>
        </w:numPr>
      </w:pPr>
      <w:r>
        <w:t>Give details of the sound output of any amplification system.</w:t>
      </w:r>
    </w:p>
    <w:p w:rsidR="009959A7" w:rsidRDefault="009959A7"/>
    <w:p w:rsidR="009959A7" w:rsidRDefault="009959A7"/>
    <w:p w:rsidR="009959A7" w:rsidRDefault="009959A7">
      <w:pPr>
        <w:numPr>
          <w:ilvl w:val="0"/>
          <w:numId w:val="12"/>
        </w:numPr>
      </w:pPr>
      <w:r>
        <w:t>Provide location plan of the site to include speakers, stage, microphones, pa system, mixing desk, generators and event control point.</w:t>
      </w:r>
    </w:p>
    <w:p w:rsidR="009959A7" w:rsidRDefault="009959A7"/>
    <w:p w:rsidR="009959A7" w:rsidRDefault="009959A7"/>
    <w:p w:rsidR="009959A7" w:rsidRDefault="009959A7">
      <w:pPr>
        <w:numPr>
          <w:ilvl w:val="0"/>
          <w:numId w:val="12"/>
        </w:numPr>
      </w:pPr>
      <w:r>
        <w:t xml:space="preserve">Details of nearest noise sensitive premises </w:t>
      </w:r>
      <w:proofErr w:type="spellStart"/>
      <w:r>
        <w:t>ie</w:t>
      </w:r>
      <w:proofErr w:type="spellEnd"/>
      <w:r>
        <w:t xml:space="preserve"> houses, flats, hospitals, nursing homes.</w:t>
      </w:r>
    </w:p>
    <w:p w:rsidR="009959A7" w:rsidRDefault="009959A7"/>
    <w:p w:rsidR="009959A7" w:rsidRDefault="009959A7"/>
    <w:p w:rsidR="009959A7" w:rsidRDefault="009959A7">
      <w:pPr>
        <w:numPr>
          <w:ilvl w:val="0"/>
          <w:numId w:val="12"/>
        </w:numPr>
      </w:pPr>
      <w:r>
        <w:t xml:space="preserve">How do the hirers propose to control the noise levels - good practice would </w:t>
      </w:r>
      <w:proofErr w:type="gramStart"/>
      <w:r>
        <w:t>include:</w:t>
      </w:r>
      <w:proofErr w:type="gramEnd"/>
    </w:p>
    <w:p w:rsidR="009959A7" w:rsidRDefault="009959A7"/>
    <w:p w:rsidR="009959A7" w:rsidRDefault="009959A7">
      <w:r>
        <w:t>Use of noise limiting devices,</w:t>
      </w:r>
    </w:p>
    <w:p w:rsidR="009959A7" w:rsidRDefault="009959A7">
      <w:r>
        <w:t>Monitoring of noise escape/outbreak by using calibrated sound level meters and listening from outside the nearest noise sensitive premises,</w:t>
      </w:r>
    </w:p>
    <w:p w:rsidR="009959A7" w:rsidRDefault="009959A7">
      <w:r>
        <w:t>Look at the location and direction of speakers,</w:t>
      </w:r>
    </w:p>
    <w:p w:rsidR="009959A7" w:rsidRDefault="009959A7">
      <w:r>
        <w:t>Enclose noisy generators or replace with quieter generators,</w:t>
      </w:r>
    </w:p>
    <w:p w:rsidR="009959A7" w:rsidRDefault="009959A7">
      <w:r>
        <w:t>Break music up into short periods,</w:t>
      </w:r>
    </w:p>
    <w:p w:rsidR="009959A7" w:rsidRDefault="009959A7">
      <w:r>
        <w:t>Use acoustic instruments,</w:t>
      </w:r>
    </w:p>
    <w:p w:rsidR="009959A7" w:rsidRDefault="009959A7">
      <w:r>
        <w:t>Provide residents with contact name and phone number of person controlling event and of the person controlling the sound system,</w:t>
      </w:r>
    </w:p>
    <w:p w:rsidR="009959A7" w:rsidRDefault="009959A7">
      <w:r>
        <w:t>Give residents prior notice of event.</w:t>
      </w:r>
    </w:p>
    <w:p w:rsidR="008A198A" w:rsidRDefault="009959A7">
      <w:r>
        <w:t xml:space="preserve"> </w:t>
      </w:r>
    </w:p>
    <w:sectPr w:rsidR="008A1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008" w:right="1440" w:bottom="1008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EF" w:rsidRDefault="00B327EF">
      <w:r>
        <w:separator/>
      </w:r>
    </w:p>
  </w:endnote>
  <w:endnote w:type="continuationSeparator" w:id="0">
    <w:p w:rsidR="00B327EF" w:rsidRDefault="00B3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EE" w:rsidRDefault="00DB2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EE" w:rsidRDefault="00DB24EE">
    <w:pPr>
      <w:pStyle w:val="Footer"/>
    </w:pPr>
    <w:r>
      <w:t xml:space="preserve">Version 1, </w:t>
    </w:r>
    <w:r>
      <w:t>17/1/19</w:t>
    </w:r>
    <w:bookmarkStart w:id="0" w:name="_GoBack"/>
    <w:bookmarkEnd w:id="0"/>
  </w:p>
  <w:p w:rsidR="009959A7" w:rsidRDefault="009959A7">
    <w:pPr>
      <w:pStyle w:val="Footer"/>
      <w:pBdr>
        <w:top w:val="single" w:sz="6" w:space="6" w:color="auto"/>
      </w:pBdr>
      <w:tabs>
        <w:tab w:val="clear" w:pos="4153"/>
        <w:tab w:val="clear" w:pos="8640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EE" w:rsidRDefault="00DB2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EF" w:rsidRDefault="00B327EF">
      <w:r>
        <w:separator/>
      </w:r>
    </w:p>
  </w:footnote>
  <w:footnote w:type="continuationSeparator" w:id="0">
    <w:p w:rsidR="00B327EF" w:rsidRDefault="00B3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EE" w:rsidRDefault="00DB2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EE" w:rsidRDefault="00DB24EE">
    <w:pPr>
      <w:pStyle w:val="Header"/>
    </w:pPr>
  </w:p>
  <w:p w:rsidR="00DB24EE" w:rsidRDefault="00DB24EE">
    <w:pPr>
      <w:pStyle w:val="Header"/>
    </w:pPr>
    <w:r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8.15pt;margin-top:19.65pt;width:177.1pt;height:29.25pt;z-index:251658240;mso-wrap-edited:f;mso-position-horizontal-relative:text;mso-position-vertical-relative:page" wrapcoords="-92 0 -92 21046 21600 21046 21600 0 -92 0">
          <v:imagedata r:id="rId1" o:title=""/>
          <w10:wrap anchory="page"/>
          <w10:anchorlock/>
        </v:shape>
        <o:OLEObject Type="Embed" ProgID="Photoshop.Image.6" ShapeID="_x0000_s2049" DrawAspect="Content" ObjectID="_1609241060" r:id="rId2">
          <o:FieldCodes>\s</o:FieldCodes>
        </o:OLEObject>
      </w:object>
    </w:r>
  </w:p>
  <w:p w:rsidR="00DB24EE" w:rsidRDefault="00DB24EE">
    <w:pPr>
      <w:pStyle w:val="Header"/>
    </w:pPr>
  </w:p>
  <w:p w:rsidR="00DB24EE" w:rsidRDefault="00DB2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4EE" w:rsidRDefault="00DB2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D07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20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8AA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CAC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6027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52F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FA0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29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F42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04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C5B8E"/>
    <w:multiLevelType w:val="multilevel"/>
    <w:tmpl w:val="D22C8768"/>
    <w:lvl w:ilvl="0">
      <w:start w:val="1"/>
      <w:numFmt w:val="decimal"/>
      <w:pStyle w:val="BodyTex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54EA5303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3E"/>
    <w:rsid w:val="0030137C"/>
    <w:rsid w:val="004F53E9"/>
    <w:rsid w:val="008A198A"/>
    <w:rsid w:val="009959A7"/>
    <w:rsid w:val="00A37D9B"/>
    <w:rsid w:val="00B327EF"/>
    <w:rsid w:val="00DB24EE"/>
    <w:rsid w:val="00E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4082D7"/>
  <w15:docId w15:val="{D895F20F-DA8D-4D7C-82B9-9931535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640"/>
      </w:tabs>
    </w:pPr>
  </w:style>
  <w:style w:type="paragraph" w:customStyle="1" w:styleId="Spacing">
    <w:name w:val="Spacing"/>
    <w:basedOn w:val="Normal"/>
    <w:pPr>
      <w:spacing w:after="1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640"/>
      </w:tabs>
    </w:pPr>
    <w:rPr>
      <w:sz w:val="16"/>
    </w:rPr>
  </w:style>
  <w:style w:type="character" w:styleId="PageNumber">
    <w:name w:val="page number"/>
    <w:semiHidden/>
    <w:rPr>
      <w:rFonts w:ascii="Arial" w:hAnsi="Arial"/>
      <w:sz w:val="16"/>
    </w:rPr>
  </w:style>
  <w:style w:type="paragraph" w:customStyle="1" w:styleId="TS5">
    <w:name w:val="TS5"/>
    <w:basedOn w:val="Normal"/>
    <w:pPr>
      <w:tabs>
        <w:tab w:val="left" w:pos="2880"/>
      </w:tabs>
      <w:spacing w:line="360" w:lineRule="auto"/>
    </w:pPr>
  </w:style>
  <w:style w:type="paragraph" w:styleId="BodyText">
    <w:name w:val="Body Text"/>
    <w:semiHidden/>
    <w:pPr>
      <w:spacing w:after="160"/>
      <w:jc w:val="both"/>
    </w:pPr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semiHidden/>
    <w:pPr>
      <w:numPr>
        <w:numId w:val="11"/>
      </w:numPr>
      <w:spacing w:after="160"/>
    </w:pPr>
  </w:style>
  <w:style w:type="paragraph" w:styleId="Title">
    <w:name w:val="Title"/>
    <w:basedOn w:val="Normal"/>
    <w:autoRedefine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MultiHeading">
    <w:name w:val="Multi Heading"/>
    <w:basedOn w:val="Normal"/>
    <w:pPr>
      <w:spacing w:after="120"/>
      <w:ind w:left="283" w:hanging="283"/>
    </w:pPr>
    <w:rPr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lang w:eastAsia="en-US"/>
    </w:rPr>
  </w:style>
  <w:style w:type="paragraph" w:customStyle="1" w:styleId="Style1">
    <w:name w:val="Style1"/>
    <w:basedOn w:val="Normal"/>
    <w:autoRedefine/>
  </w:style>
  <w:style w:type="character" w:styleId="CommentReference">
    <w:name w:val="annotation reference"/>
    <w:semiHidden/>
    <w:rPr>
      <w:rFonts w:ascii="Arial" w:hAnsi="Arial"/>
      <w:sz w:val="16"/>
    </w:rPr>
  </w:style>
  <w:style w:type="character" w:styleId="Emphasis">
    <w:name w:val="Emphasis"/>
    <w:qFormat/>
    <w:rPr>
      <w:rFonts w:ascii="Arial" w:hAnsi="Arial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character" w:styleId="LineNumber">
    <w:name w:val="lin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</w:rPr>
  </w:style>
  <w:style w:type="character" w:customStyle="1" w:styleId="HeaderChar">
    <w:name w:val="Header Char"/>
    <w:basedOn w:val="DefaultParagraphFont"/>
    <w:link w:val="Header"/>
    <w:uiPriority w:val="99"/>
    <w:rsid w:val="00DB24EE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24EE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1A23244941341BAB558D7B16271E6" ma:contentTypeVersion="11" ma:contentTypeDescription="Create a new document." ma:contentTypeScope="" ma:versionID="681b736a315b4e639a4c8e57516502ed">
  <xsd:schema xmlns:xsd="http://www.w3.org/2001/XMLSchema" xmlns:xs="http://www.w3.org/2001/XMLSchema" xmlns:p="http://schemas.microsoft.com/office/2006/metadata/properties" xmlns:ns2="a37853b4-3aa1-4eb1-9ec1-c496677a01fa" xmlns:ns3="1bdd929f-39e3-4f9e-a5eb-737acca29f74" targetNamespace="http://schemas.microsoft.com/office/2006/metadata/properties" ma:root="true" ma:fieldsID="1d5f58e80b65762dc3f2b2becd930c4e" ns2:_="" ns3:_="">
    <xsd:import namespace="a37853b4-3aa1-4eb1-9ec1-c496677a01fa"/>
    <xsd:import namespace="1bdd929f-39e3-4f9e-a5eb-737acca29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853b4-3aa1-4eb1-9ec1-c496677a0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d929f-39e3-4f9e-a5eb-737acca29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45D02-2CFA-409A-9932-CC69B907D19C}"/>
</file>

<file path=customXml/itemProps2.xml><?xml version="1.0" encoding="utf-8"?>
<ds:datastoreItem xmlns:ds="http://schemas.openxmlformats.org/officeDocument/2006/customXml" ds:itemID="{3936A514-F36B-4007-8428-8365BC87240D}"/>
</file>

<file path=customXml/itemProps3.xml><?xml version="1.0" encoding="utf-8"?>
<ds:datastoreItem xmlns:ds="http://schemas.openxmlformats.org/officeDocument/2006/customXml" ds:itemID="{CC26F506-D56C-4977-BDF2-45B76CFB4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Noise Checklist for Greenspace</vt:lpstr>
    </vt:vector>
  </TitlesOfParts>
  <Company>London Borough of Islington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Noise Checklist for Greenspace</dc:title>
  <dc:creator>LBI</dc:creator>
  <cp:lastModifiedBy>Gladding, Sheena</cp:lastModifiedBy>
  <cp:revision>3</cp:revision>
  <dcterms:created xsi:type="dcterms:W3CDTF">2017-05-23T14:53:00Z</dcterms:created>
  <dcterms:modified xsi:type="dcterms:W3CDTF">2019-01-17T14:38:00Z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0x0101003E71A23244941341BAB558D7B16271E6</vt:lpwstr>
  </property>
</Properties>
</file>