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92FF8C" w14:textId="77777777" w:rsidR="00DD4187" w:rsidRDefault="00DD4187">
      <w:pPr>
        <w:rPr>
          <w:rFonts w:ascii="Arial" w:eastAsia="Arial" w:hAnsi="Arial" w:cs="Arial"/>
          <w:b/>
          <w:u w:val="single"/>
        </w:rPr>
        <w:sectPr w:rsidR="00DD4187" w:rsidSect="007E05DE">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A3B11AE" w:rsidR="00DD4187" w:rsidRPr="0043005E" w:rsidRDefault="002D209F">
      <w:pPr>
        <w:jc w:val="center"/>
        <w:rPr>
          <w:rFonts w:ascii="Poppins" w:eastAsia="Arial" w:hAnsi="Poppins" w:cs="Poppins"/>
          <w:color w:val="1A4558"/>
          <w:sz w:val="28"/>
          <w:szCs w:val="28"/>
        </w:rPr>
      </w:pPr>
      <w:r>
        <w:rPr>
          <w:rFonts w:ascii="Poppins" w:eastAsia="Arial" w:hAnsi="Poppins" w:cs="Poppins"/>
          <w:color w:val="1A4558"/>
          <w:sz w:val="28"/>
          <w:szCs w:val="28"/>
        </w:rPr>
        <w:t>WALTHAM FOREST</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784AB2" w:rsidRDefault="00DD4187">
      <w:pPr>
        <w:jc w:val="center"/>
        <w:rPr>
          <w:rFonts w:ascii="Poppins" w:eastAsia="Arial" w:hAnsi="Poppins" w:cs="Poppins"/>
          <w:sz w:val="20"/>
          <w:szCs w:val="20"/>
        </w:rPr>
      </w:pPr>
    </w:p>
    <w:p w14:paraId="36A3DF74" w14:textId="77777777" w:rsidR="00F329C1" w:rsidRDefault="00F329C1" w:rsidP="00F329C1">
      <w:pPr>
        <w:jc w:val="center"/>
        <w:rPr>
          <w:rFonts w:ascii="Arial" w:eastAsia="Arial" w:hAnsi="Arial" w:cs="Arial"/>
          <w:b/>
          <w:sz w:val="28"/>
          <w:szCs w:val="28"/>
        </w:rPr>
      </w:pPr>
    </w:p>
    <w:p w14:paraId="47C0358A" w14:textId="1ACEB6A0" w:rsidR="00F329C1" w:rsidRPr="00F329C1" w:rsidRDefault="00F329C1" w:rsidP="00F329C1">
      <w:pPr>
        <w:widowControl/>
        <w:numPr>
          <w:ilvl w:val="0"/>
          <w:numId w:val="3"/>
        </w:numPr>
        <w:rPr>
          <w:rFonts w:ascii="Poppins" w:eastAsia="Arial" w:hAnsi="Poppins" w:cs="Poppins"/>
          <w:sz w:val="20"/>
          <w:szCs w:val="20"/>
        </w:rPr>
      </w:pPr>
      <w:r w:rsidRPr="00F329C1">
        <w:rPr>
          <w:rFonts w:ascii="Poppins" w:eastAsia="Arial" w:hAnsi="Poppins" w:cs="Poppins"/>
          <w:sz w:val="20"/>
          <w:szCs w:val="20"/>
        </w:rPr>
        <w:t xml:space="preserve">Please complete and return to </w:t>
      </w:r>
      <w:hyperlink r:id="rId13">
        <w:r w:rsidR="002D209F">
          <w:rPr>
            <w:rFonts w:ascii="Poppins" w:eastAsia="Arial" w:hAnsi="Poppins" w:cs="Poppins"/>
            <w:color w:val="0563C1"/>
            <w:sz w:val="20"/>
            <w:szCs w:val="20"/>
            <w:u w:val="single"/>
          </w:rPr>
          <w:t>info@walthamforestfilmoffice.co.uk</w:t>
        </w:r>
      </w:hyperlink>
    </w:p>
    <w:p w14:paraId="37E230BA" w14:textId="2FD78499" w:rsidR="00F329C1" w:rsidRPr="002D209F" w:rsidRDefault="00F329C1" w:rsidP="002D209F">
      <w:pPr>
        <w:widowControl/>
        <w:numPr>
          <w:ilvl w:val="0"/>
          <w:numId w:val="3"/>
        </w:numPr>
        <w:rPr>
          <w:rFonts w:ascii="Poppins" w:eastAsia="Arial" w:hAnsi="Poppins" w:cs="Poppins"/>
          <w:sz w:val="20"/>
          <w:szCs w:val="20"/>
        </w:rPr>
      </w:pPr>
      <w:bookmarkStart w:id="0" w:name="_heading=h.gjdgxs" w:colFirst="0" w:colLast="0"/>
      <w:bookmarkEnd w:id="0"/>
      <w:r w:rsidRPr="00F329C1">
        <w:rPr>
          <w:rFonts w:ascii="Poppins" w:eastAsia="Arial" w:hAnsi="Poppins" w:cs="Poppins"/>
          <w:sz w:val="20"/>
          <w:szCs w:val="20"/>
        </w:rPr>
        <w:t xml:space="preserve">A minimum of </w:t>
      </w:r>
      <w:r w:rsidRPr="00F329C1">
        <w:rPr>
          <w:rFonts w:ascii="Poppins" w:eastAsia="Arial" w:hAnsi="Poppins" w:cs="Poppins"/>
          <w:sz w:val="20"/>
          <w:szCs w:val="20"/>
          <w:u w:val="single"/>
        </w:rPr>
        <w:t>1</w:t>
      </w:r>
      <w:r w:rsidR="002D209F">
        <w:rPr>
          <w:rFonts w:ascii="Poppins" w:eastAsia="Arial" w:hAnsi="Poppins" w:cs="Poppins"/>
          <w:sz w:val="20"/>
          <w:szCs w:val="20"/>
          <w:u w:val="single"/>
        </w:rPr>
        <w:t>0</w:t>
      </w:r>
      <w:r w:rsidRPr="00F329C1">
        <w:rPr>
          <w:rFonts w:ascii="Poppins" w:eastAsia="Arial" w:hAnsi="Poppins" w:cs="Poppins"/>
          <w:sz w:val="20"/>
          <w:szCs w:val="20"/>
          <w:u w:val="single"/>
        </w:rPr>
        <w:t xml:space="preserve"> working days’</w:t>
      </w:r>
      <w:r w:rsidRPr="00F329C1">
        <w:rPr>
          <w:rFonts w:ascii="Poppins" w:eastAsia="Arial" w:hAnsi="Poppins" w:cs="Poppins"/>
          <w:sz w:val="20"/>
          <w:szCs w:val="20"/>
        </w:rPr>
        <w:t xml:space="preserve"> notice is required for </w:t>
      </w:r>
      <w:r w:rsidR="002D209F">
        <w:rPr>
          <w:rFonts w:ascii="Poppins" w:eastAsia="Arial" w:hAnsi="Poppins" w:cs="Poppins"/>
          <w:sz w:val="20"/>
          <w:szCs w:val="20"/>
        </w:rPr>
        <w:t>all</w:t>
      </w:r>
      <w:r w:rsidRPr="00F329C1">
        <w:rPr>
          <w:rFonts w:ascii="Poppins" w:eastAsia="Arial" w:hAnsi="Poppins" w:cs="Poppins"/>
          <w:sz w:val="20"/>
          <w:szCs w:val="20"/>
        </w:rPr>
        <w:t xml:space="preserve"> </w:t>
      </w:r>
      <w:proofErr w:type="gramStart"/>
      <w:r w:rsidRPr="00F329C1">
        <w:rPr>
          <w:rFonts w:ascii="Poppins" w:eastAsia="Arial" w:hAnsi="Poppins" w:cs="Poppins"/>
          <w:sz w:val="20"/>
          <w:szCs w:val="20"/>
        </w:rPr>
        <w:t>bays</w:t>
      </w:r>
      <w:proofErr w:type="gramEnd"/>
    </w:p>
    <w:p w14:paraId="7B7414F3" w14:textId="77777777" w:rsidR="00F329C1" w:rsidRPr="00F329C1" w:rsidRDefault="00F329C1" w:rsidP="00F329C1">
      <w:pPr>
        <w:widowControl/>
        <w:numPr>
          <w:ilvl w:val="0"/>
          <w:numId w:val="3"/>
        </w:numPr>
        <w:rPr>
          <w:rFonts w:ascii="Poppins" w:eastAsia="Arial" w:hAnsi="Poppins" w:cs="Poppins"/>
          <w:sz w:val="20"/>
          <w:szCs w:val="20"/>
        </w:rPr>
      </w:pPr>
      <w:bookmarkStart w:id="1" w:name="_heading=h.30j0zll" w:colFirst="0" w:colLast="0"/>
      <w:bookmarkEnd w:id="1"/>
      <w:r w:rsidRPr="00F329C1">
        <w:rPr>
          <w:rFonts w:ascii="Poppins" w:eastAsia="Arial" w:hAnsi="Poppins" w:cs="Poppins"/>
          <w:sz w:val="20"/>
          <w:szCs w:val="20"/>
        </w:rPr>
        <w:t xml:space="preserve">If you are submitting your application on the last available day, please call the office on 0207 620 0391 to confirm it has been </w:t>
      </w:r>
      <w:proofErr w:type="gramStart"/>
      <w:r w:rsidRPr="00F329C1">
        <w:rPr>
          <w:rFonts w:ascii="Poppins" w:eastAsia="Arial" w:hAnsi="Poppins" w:cs="Poppins"/>
          <w:sz w:val="20"/>
          <w:szCs w:val="20"/>
        </w:rPr>
        <w:t>processed</w:t>
      </w:r>
      <w:proofErr w:type="gramEnd"/>
    </w:p>
    <w:p w14:paraId="2F54B620" w14:textId="77777777" w:rsidR="00F329C1" w:rsidRPr="00F329C1" w:rsidRDefault="00F329C1" w:rsidP="00F329C1">
      <w:pPr>
        <w:widowControl/>
        <w:numPr>
          <w:ilvl w:val="0"/>
          <w:numId w:val="3"/>
        </w:numPr>
        <w:rPr>
          <w:rFonts w:ascii="Poppins" w:eastAsia="Arial" w:hAnsi="Poppins" w:cs="Poppins"/>
          <w:sz w:val="20"/>
          <w:szCs w:val="20"/>
        </w:rPr>
      </w:pPr>
      <w:bookmarkStart w:id="2" w:name="_heading=h.1fob9te" w:colFirst="0" w:colLast="0"/>
      <w:bookmarkEnd w:id="2"/>
      <w:r w:rsidRPr="00F329C1">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" filled="f" strokecolor="black [3200]">
                <v:stroke startarrowwidth="narrow" startarrowlength="short" endarrowwidth="narrow" endarrowlength="short" joinstyle="round"/>
                <v:textbox inset="2.53958mm,2.53958mm,2.53958mm,2.53958mm">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t xml:space="preserve">No. of spaces </w:t>
            </w:r>
            <w:proofErr w:type="gramStart"/>
            <w:r w:rsidRPr="005F5EF8">
              <w:rPr>
                <w:rFonts w:ascii="Poppins" w:eastAsia="Arial" w:hAnsi="Poppins" w:cs="Poppins"/>
                <w:sz w:val="20"/>
                <w:szCs w:val="20"/>
              </w:rPr>
              <w:t>required</w:t>
            </w:r>
            <w:proofErr w:type="gramEnd"/>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77777777" w:rsidR="00DD4187" w:rsidRPr="00A24983" w:rsidRDefault="009E3A87">
      <w:pPr>
        <w:rPr>
          <w:rFonts w:ascii="Poppins" w:eastAsia="Arial" w:hAnsi="Poppins" w:cs="Poppins"/>
          <w:sz w:val="18"/>
          <w:szCs w:val="18"/>
        </w:rPr>
      </w:pPr>
      <w:r w:rsidRPr="00A24983">
        <w:rPr>
          <w:rFonts w:ascii="Poppins" w:eastAsia="Arial" w:hAnsi="Poppins" w:cs="Poppins"/>
          <w:sz w:val="18"/>
          <w:szCs w:val="18"/>
        </w:rPr>
        <w:t>If your suspension is for longer than 5 consecutive days, please contact Camden Film Office for a definitive quote.</w:t>
      </w:r>
    </w:p>
    <w:p w14:paraId="19DB70EF" w14:textId="77777777" w:rsidR="00DD4187" w:rsidRDefault="00DD4187">
      <w:pPr>
        <w:rPr>
          <w:rFonts w:ascii="Arial" w:eastAsia="Arial" w:hAnsi="Arial" w:cs="Arial"/>
          <w:i/>
          <w:sz w:val="22"/>
          <w:szCs w:val="22"/>
        </w:rPr>
      </w:pPr>
    </w:p>
    <w:tbl>
      <w:tblPr>
        <w:tblStyle w:val="a9"/>
        <w:tblW w:w="88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3120"/>
        <w:gridCol w:w="2268"/>
      </w:tblGrid>
      <w:tr w:rsidR="002D209F" w14:paraId="78E85816" w14:textId="77777777" w:rsidTr="002D209F">
        <w:trPr>
          <w:trHeight w:val="740"/>
        </w:trPr>
        <w:tc>
          <w:tcPr>
            <w:tcW w:w="1752" w:type="dxa"/>
            <w:shd w:val="clear" w:color="auto" w:fill="FFFFFF"/>
            <w:vAlign w:val="center"/>
          </w:tcPr>
          <w:p w14:paraId="26E70A17"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Suspension type (resident, P&amp;D etc.)</w:t>
            </w:r>
          </w:p>
        </w:tc>
        <w:tc>
          <w:tcPr>
            <w:tcW w:w="1701" w:type="dxa"/>
            <w:shd w:val="clear" w:color="auto" w:fill="FFFFFF"/>
            <w:vAlign w:val="center"/>
          </w:tcPr>
          <w:p w14:paraId="087AD1F3" w14:textId="0F32A38D"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No. of first day spaces @ £8</w:t>
            </w:r>
            <w:r>
              <w:rPr>
                <w:rFonts w:ascii="Poppins" w:eastAsia="Arial" w:hAnsi="Poppins" w:cs="Poppins"/>
                <w:sz w:val="20"/>
                <w:szCs w:val="20"/>
              </w:rPr>
              <w:t>0</w:t>
            </w:r>
            <w:r w:rsidRPr="00F329C1">
              <w:rPr>
                <w:rFonts w:ascii="Poppins" w:eastAsia="Arial" w:hAnsi="Poppins" w:cs="Poppins"/>
                <w:sz w:val="20"/>
                <w:szCs w:val="20"/>
              </w:rPr>
              <w:t xml:space="preserve"> per bay</w:t>
            </w:r>
          </w:p>
        </w:tc>
        <w:tc>
          <w:tcPr>
            <w:tcW w:w="3120" w:type="dxa"/>
            <w:shd w:val="clear" w:color="auto" w:fill="FFFFFF"/>
            <w:vAlign w:val="center"/>
          </w:tcPr>
          <w:p w14:paraId="4EE9B968"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w:t>
            </w:r>
          </w:p>
          <w:p w14:paraId="777AA990" w14:textId="71309AA6"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Bagging fee</w:t>
            </w:r>
            <w:r>
              <w:rPr>
                <w:rFonts w:ascii="Poppins" w:eastAsia="Arial" w:hAnsi="Poppins" w:cs="Poppins"/>
                <w:sz w:val="20"/>
                <w:szCs w:val="20"/>
              </w:rPr>
              <w:t xml:space="preserve"> (£105 per application)</w:t>
            </w:r>
          </w:p>
        </w:tc>
        <w:tc>
          <w:tcPr>
            <w:tcW w:w="2268" w:type="dxa"/>
            <w:shd w:val="clear" w:color="auto" w:fill="FFFFFF"/>
            <w:vAlign w:val="center"/>
          </w:tcPr>
          <w:p w14:paraId="37C7F0E6"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w:t>
            </w:r>
          </w:p>
          <w:p w14:paraId="0C717D80"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Total</w:t>
            </w:r>
          </w:p>
        </w:tc>
      </w:tr>
      <w:tr w:rsidR="002D209F" w14:paraId="0D228CEF" w14:textId="77777777" w:rsidTr="002D209F">
        <w:trPr>
          <w:trHeight w:val="471"/>
        </w:trPr>
        <w:tc>
          <w:tcPr>
            <w:tcW w:w="1752" w:type="dxa"/>
            <w:shd w:val="clear" w:color="auto" w:fill="FFFFFF"/>
            <w:vAlign w:val="center"/>
          </w:tcPr>
          <w:p w14:paraId="048833DD"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783A601A"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0E9DBE45" w14:textId="690732BF"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 xml:space="preserve">+ </w:t>
            </w:r>
            <w:r>
              <w:rPr>
                <w:rFonts w:ascii="Poppins" w:eastAsia="Arial" w:hAnsi="Poppins" w:cs="Poppins"/>
                <w:sz w:val="20"/>
                <w:szCs w:val="20"/>
              </w:rPr>
              <w:t>£105</w:t>
            </w:r>
          </w:p>
        </w:tc>
        <w:tc>
          <w:tcPr>
            <w:tcW w:w="2268" w:type="dxa"/>
            <w:shd w:val="clear" w:color="auto" w:fill="FFFFFF"/>
            <w:vAlign w:val="center"/>
          </w:tcPr>
          <w:p w14:paraId="5499035B" w14:textId="77777777" w:rsidR="002D209F" w:rsidRPr="00F329C1" w:rsidRDefault="002D209F" w:rsidP="006A0770">
            <w:pPr>
              <w:rPr>
                <w:rFonts w:ascii="Poppins" w:eastAsia="Arial" w:hAnsi="Poppins" w:cs="Poppins"/>
                <w:sz w:val="20"/>
                <w:szCs w:val="20"/>
              </w:rPr>
            </w:pPr>
          </w:p>
        </w:tc>
      </w:tr>
      <w:tr w:rsidR="002D209F" w14:paraId="5C67D49D" w14:textId="77777777" w:rsidTr="002D209F">
        <w:trPr>
          <w:trHeight w:val="421"/>
        </w:trPr>
        <w:tc>
          <w:tcPr>
            <w:tcW w:w="1752" w:type="dxa"/>
            <w:shd w:val="clear" w:color="auto" w:fill="FFFFFF"/>
            <w:vAlign w:val="center"/>
          </w:tcPr>
          <w:p w14:paraId="01855C42"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743102A0"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5A62659E" w14:textId="1E5379BD"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0BE146DA" w14:textId="77777777" w:rsidR="002D209F" w:rsidRPr="00F329C1" w:rsidRDefault="002D209F" w:rsidP="006A0770">
            <w:pPr>
              <w:rPr>
                <w:rFonts w:ascii="Poppins" w:eastAsia="Arial" w:hAnsi="Poppins" w:cs="Poppins"/>
                <w:sz w:val="20"/>
                <w:szCs w:val="20"/>
              </w:rPr>
            </w:pPr>
          </w:p>
        </w:tc>
      </w:tr>
      <w:tr w:rsidR="002D209F" w14:paraId="6435556A" w14:textId="77777777" w:rsidTr="002D209F">
        <w:trPr>
          <w:trHeight w:val="413"/>
        </w:trPr>
        <w:tc>
          <w:tcPr>
            <w:tcW w:w="1752" w:type="dxa"/>
            <w:shd w:val="clear" w:color="auto" w:fill="FFFFFF"/>
            <w:vAlign w:val="center"/>
          </w:tcPr>
          <w:p w14:paraId="16546673"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3EEB1455"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1E84C83C" w14:textId="037202C8"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67027452" w14:textId="77777777" w:rsidR="002D209F" w:rsidRPr="00F329C1" w:rsidRDefault="002D209F" w:rsidP="006A0770">
            <w:pPr>
              <w:rPr>
                <w:rFonts w:ascii="Poppins" w:eastAsia="Arial" w:hAnsi="Poppins" w:cs="Poppins"/>
                <w:sz w:val="20"/>
                <w:szCs w:val="20"/>
              </w:rPr>
            </w:pPr>
          </w:p>
        </w:tc>
      </w:tr>
      <w:tr w:rsidR="002D209F" w14:paraId="3C1543AB" w14:textId="77777777" w:rsidTr="002D209F">
        <w:trPr>
          <w:trHeight w:val="419"/>
        </w:trPr>
        <w:tc>
          <w:tcPr>
            <w:tcW w:w="1752" w:type="dxa"/>
            <w:shd w:val="clear" w:color="auto" w:fill="FFFFFF"/>
            <w:vAlign w:val="center"/>
          </w:tcPr>
          <w:p w14:paraId="6D1AA55D"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3246C32B"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7FE33BE7" w14:textId="47E17232"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4B7E01BB" w14:textId="77777777" w:rsidR="002D209F" w:rsidRPr="00F329C1" w:rsidRDefault="002D209F" w:rsidP="006A0770">
            <w:pPr>
              <w:rPr>
                <w:rFonts w:ascii="Poppins" w:eastAsia="Arial" w:hAnsi="Poppins" w:cs="Poppins"/>
                <w:sz w:val="20"/>
                <w:szCs w:val="20"/>
              </w:rPr>
            </w:pP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8215642" w14:textId="77777777" w:rsidR="00DD4187" w:rsidRPr="003A2FDF" w:rsidRDefault="00DD4187">
      <w:pPr>
        <w:rPr>
          <w:rFonts w:ascii="Poppins" w:eastAsia="Arial" w:hAnsi="Poppins" w:cs="Poppins"/>
          <w:sz w:val="18"/>
          <w:szCs w:val="18"/>
        </w:rPr>
      </w:pPr>
    </w:p>
    <w:p w14:paraId="371631E6"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Who can apply?</w:t>
      </w:r>
    </w:p>
    <w:p w14:paraId="6985201D"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A suspension is used when filming needs to be carried out in a parking space itself or a specific parking space is needed to facilitate filming, or for set dressing. </w:t>
      </w:r>
    </w:p>
    <w:p w14:paraId="332DF764" w14:textId="77777777" w:rsidR="00F329C1" w:rsidRPr="00F329C1" w:rsidRDefault="00F329C1" w:rsidP="00F329C1">
      <w:pPr>
        <w:rPr>
          <w:rFonts w:ascii="Poppins" w:eastAsia="Arial" w:hAnsi="Poppins" w:cs="Poppins"/>
          <w:sz w:val="18"/>
          <w:szCs w:val="18"/>
        </w:rPr>
      </w:pPr>
    </w:p>
    <w:p w14:paraId="05787EAA"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Where can I park?</w:t>
      </w:r>
    </w:p>
    <w:p w14:paraId="7A9FF03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64D01BA4" w14:textId="77777777" w:rsidR="00F329C1" w:rsidRPr="00F329C1" w:rsidRDefault="00F329C1" w:rsidP="00F329C1">
      <w:pPr>
        <w:rPr>
          <w:rFonts w:ascii="Poppins" w:eastAsia="Arial" w:hAnsi="Poppins" w:cs="Poppins"/>
          <w:sz w:val="18"/>
          <w:szCs w:val="18"/>
        </w:rPr>
      </w:pPr>
    </w:p>
    <w:p w14:paraId="1EC1475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Yellow lines cannot be suspended.</w:t>
      </w:r>
    </w:p>
    <w:p w14:paraId="77DB53A9" w14:textId="77777777" w:rsidR="00F329C1" w:rsidRPr="00F329C1" w:rsidRDefault="00F329C1" w:rsidP="00F329C1">
      <w:pPr>
        <w:rPr>
          <w:rFonts w:ascii="Poppins" w:eastAsia="Arial" w:hAnsi="Poppins" w:cs="Poppins"/>
          <w:sz w:val="18"/>
          <w:szCs w:val="18"/>
        </w:rPr>
      </w:pPr>
    </w:p>
    <w:p w14:paraId="34255FE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14:paraId="18DDBF5F" w14:textId="77777777" w:rsidR="00F329C1" w:rsidRPr="00F329C1" w:rsidRDefault="00F329C1" w:rsidP="00F329C1">
      <w:pPr>
        <w:rPr>
          <w:rFonts w:ascii="Poppins" w:eastAsia="Arial" w:hAnsi="Poppins" w:cs="Poppins"/>
          <w:sz w:val="18"/>
          <w:szCs w:val="18"/>
        </w:rPr>
      </w:pPr>
    </w:p>
    <w:p w14:paraId="0E0362CD"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lastRenderedPageBreak/>
        <w:t>Notification period</w:t>
      </w:r>
    </w:p>
    <w:p w14:paraId="32F20A4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The minimum notice period required to suspend a parking bay varies depending on the type of bay:</w:t>
      </w:r>
    </w:p>
    <w:p w14:paraId="0A81C574"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Residents’ and shared use bays – 15 days’ notice</w:t>
      </w:r>
    </w:p>
    <w:p w14:paraId="2F809D54" w14:textId="36F11195"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 Doctors/disabled/market trader/business/other bays – </w:t>
      </w:r>
      <w:r>
        <w:rPr>
          <w:rFonts w:ascii="Poppins" w:eastAsia="Arial" w:hAnsi="Poppins" w:cs="Poppins"/>
          <w:sz w:val="18"/>
          <w:szCs w:val="18"/>
        </w:rPr>
        <w:t>1</w:t>
      </w:r>
      <w:r w:rsidRPr="00F329C1">
        <w:rPr>
          <w:rFonts w:ascii="Poppins" w:eastAsia="Arial" w:hAnsi="Poppins" w:cs="Poppins"/>
          <w:sz w:val="18"/>
          <w:szCs w:val="18"/>
        </w:rPr>
        <w:t>5 days’ notice</w:t>
      </w:r>
    </w:p>
    <w:p w14:paraId="74205D1B"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Pay-and-display and parking meter bays – 5 days’ notice</w:t>
      </w:r>
    </w:p>
    <w:p w14:paraId="18A0BA7D" w14:textId="77777777" w:rsidR="00F329C1" w:rsidRPr="00F329C1" w:rsidRDefault="00F329C1" w:rsidP="00F329C1">
      <w:pPr>
        <w:rPr>
          <w:rFonts w:ascii="Poppins" w:eastAsia="Arial" w:hAnsi="Poppins" w:cs="Poppins"/>
          <w:sz w:val="18"/>
          <w:szCs w:val="18"/>
        </w:rPr>
      </w:pPr>
    </w:p>
    <w:p w14:paraId="691F139E"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If amendments or extensions to existing suspension applications are necessary then we require the minimum notice period depending on the type of bay, as above.</w:t>
      </w:r>
    </w:p>
    <w:p w14:paraId="684075CE" w14:textId="77777777" w:rsidR="00F329C1" w:rsidRPr="00F329C1" w:rsidRDefault="00F329C1" w:rsidP="00F329C1">
      <w:pPr>
        <w:rPr>
          <w:rFonts w:ascii="Poppins" w:eastAsia="Arial" w:hAnsi="Poppins" w:cs="Poppins"/>
          <w:sz w:val="18"/>
          <w:szCs w:val="18"/>
        </w:rPr>
      </w:pPr>
    </w:p>
    <w:p w14:paraId="0BF43EC6"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Amendments or extensions must be made on a new form and must be received in writing. Amendments will be subject to an additional non-refundable bagging fee. Cancellations must be received in writing. 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14:paraId="3418EABA" w14:textId="77777777" w:rsidR="00F329C1" w:rsidRPr="00F329C1" w:rsidRDefault="00F329C1" w:rsidP="00F329C1">
      <w:pPr>
        <w:rPr>
          <w:rFonts w:ascii="Poppins" w:eastAsia="Arial" w:hAnsi="Poppins" w:cs="Poppins"/>
          <w:sz w:val="18"/>
          <w:szCs w:val="18"/>
        </w:rPr>
      </w:pPr>
    </w:p>
    <w:p w14:paraId="3AF1AF46"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Any applications received after 3pm will be processed the next working day.</w:t>
      </w:r>
    </w:p>
    <w:p w14:paraId="64DDD1C4" w14:textId="77777777" w:rsidR="00F329C1" w:rsidRPr="00F329C1" w:rsidRDefault="00F329C1" w:rsidP="00F329C1">
      <w:pPr>
        <w:rPr>
          <w:rFonts w:ascii="Poppins" w:eastAsia="Arial" w:hAnsi="Poppins" w:cs="Poppins"/>
          <w:sz w:val="18"/>
          <w:szCs w:val="18"/>
        </w:rPr>
      </w:pPr>
    </w:p>
    <w:p w14:paraId="2CC53508"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Vehicles</w:t>
      </w:r>
    </w:p>
    <w:p w14:paraId="24902BCE" w14:textId="77777777" w:rsidR="00F329C1" w:rsidRPr="00F329C1" w:rsidRDefault="00F329C1" w:rsidP="00F329C1">
      <w:pPr>
        <w:rPr>
          <w:rFonts w:ascii="Poppins" w:eastAsia="Arial" w:hAnsi="Poppins" w:cs="Poppins"/>
          <w:sz w:val="18"/>
          <w:szCs w:val="18"/>
        </w:rPr>
      </w:pPr>
      <w:bookmarkStart w:id="3" w:name="_heading=h.3znysh7" w:colFirst="0" w:colLast="0"/>
      <w:bookmarkEnd w:id="3"/>
      <w:r w:rsidRPr="00F329C1">
        <w:rPr>
          <w:rFonts w:ascii="Poppins" w:eastAsia="Arial" w:hAnsi="Poppins" w:cs="Poppins"/>
          <w:sz w:val="18"/>
          <w:szCs w:val="18"/>
        </w:rPr>
        <w:t>In circumstances where it is necessary to park vehicles in the suspended area, no vehicles other than commercial vehicles directly associated with the operation are permitted, unless permission from the Council has been granted.</w:t>
      </w:r>
    </w:p>
    <w:p w14:paraId="49ED44A5"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If a vehicle is parked in the area suspended for your </w:t>
      </w:r>
      <w:proofErr w:type="gramStart"/>
      <w:r w:rsidRPr="00F329C1">
        <w:rPr>
          <w:rFonts w:ascii="Poppins" w:eastAsia="Arial" w:hAnsi="Poppins" w:cs="Poppins"/>
          <w:sz w:val="18"/>
          <w:szCs w:val="18"/>
        </w:rPr>
        <w:t>use</w:t>
      </w:r>
      <w:proofErr w:type="gramEnd"/>
      <w:r w:rsidRPr="00F329C1">
        <w:rPr>
          <w:rFonts w:ascii="Poppins" w:eastAsia="Arial" w:hAnsi="Poppins" w:cs="Poppins"/>
          <w:sz w:val="18"/>
          <w:szCs w:val="18"/>
        </w:rPr>
        <w:t xml:space="preserve"> you may report this to the Parking Services suspension team on 020 7974 6231 quoting the suspension reference and/or specific location of the suspension. We will assist where possible.</w:t>
      </w:r>
    </w:p>
    <w:p w14:paraId="2E6F3A5F" w14:textId="77777777" w:rsidR="00F329C1" w:rsidRPr="00F329C1" w:rsidRDefault="00F329C1" w:rsidP="00F329C1">
      <w:pPr>
        <w:rPr>
          <w:rFonts w:ascii="Poppins" w:eastAsia="Arial" w:hAnsi="Poppins" w:cs="Poppins"/>
          <w:sz w:val="18"/>
          <w:szCs w:val="18"/>
        </w:rPr>
      </w:pPr>
    </w:p>
    <w:p w14:paraId="7C1F0C79"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How do I apply?</w:t>
      </w:r>
    </w:p>
    <w:p w14:paraId="69E9CE35" w14:textId="3BAFB2F9" w:rsidR="00F329C1" w:rsidRPr="00F329C1" w:rsidRDefault="00F329C1" w:rsidP="00F329C1">
      <w:pPr>
        <w:rPr>
          <w:rFonts w:ascii="Poppins" w:eastAsia="Arial" w:hAnsi="Poppins" w:cs="Poppins"/>
          <w:color w:val="000000"/>
          <w:sz w:val="18"/>
          <w:szCs w:val="18"/>
        </w:rPr>
      </w:pPr>
      <w:r w:rsidRPr="00F329C1">
        <w:rPr>
          <w:rFonts w:ascii="Poppins" w:eastAsia="Arial" w:hAnsi="Poppins" w:cs="Poppins"/>
          <w:sz w:val="18"/>
          <w:szCs w:val="18"/>
        </w:rPr>
        <w:t xml:space="preserve">Complete the form overleaf and return to </w:t>
      </w:r>
      <w:hyperlink r:id="rId14">
        <w:r w:rsidRPr="00F329C1">
          <w:rPr>
            <w:rFonts w:ascii="Poppins" w:eastAsia="Arial" w:hAnsi="Poppins" w:cs="Poppins"/>
            <w:color w:val="0000FF"/>
            <w:sz w:val="18"/>
            <w:szCs w:val="18"/>
            <w:u w:val="single"/>
          </w:rPr>
          <w:t>info@camdenfilmoffice.co.uk</w:t>
        </w:r>
      </w:hyperlink>
      <w:r w:rsidRPr="00F329C1">
        <w:rPr>
          <w:rFonts w:ascii="Poppins" w:eastAsia="Arial" w:hAnsi="Poppins" w:cs="Poppins"/>
          <w:color w:val="0000FF"/>
          <w:sz w:val="18"/>
          <w:szCs w:val="18"/>
        </w:rPr>
        <w:t xml:space="preserve"> </w:t>
      </w:r>
      <w:r w:rsidRPr="00F329C1">
        <w:rPr>
          <w:rFonts w:ascii="Poppins" w:eastAsia="Arial" w:hAnsi="Poppins" w:cs="Poppins"/>
          <w:color w:val="000000"/>
          <w:sz w:val="18"/>
          <w:szCs w:val="18"/>
        </w:rPr>
        <w:t>or upload it to your filming application.</w:t>
      </w:r>
    </w:p>
    <w:p w14:paraId="4998C9EE" w14:textId="77777777" w:rsidR="00F329C1" w:rsidRPr="00F329C1" w:rsidRDefault="00F329C1" w:rsidP="00F329C1">
      <w:pPr>
        <w:rPr>
          <w:rFonts w:ascii="Poppins" w:eastAsia="Arial" w:hAnsi="Poppins" w:cs="Poppins"/>
          <w:color w:val="000000"/>
          <w:sz w:val="18"/>
          <w:szCs w:val="18"/>
        </w:rPr>
      </w:pPr>
      <w:r w:rsidRPr="00F329C1">
        <w:rPr>
          <w:rFonts w:ascii="Poppins" w:eastAsia="Arial" w:hAnsi="Poppins" w:cs="Poppins"/>
          <w:color w:val="000000"/>
          <w:sz w:val="18"/>
          <w:szCs w:val="18"/>
        </w:rPr>
        <w:t>If you are submitting this application on the last available day, please call the film office on 0207 620 0391 to confirm it has been processed.</w:t>
      </w:r>
    </w:p>
    <w:p w14:paraId="058780E9" w14:textId="77777777" w:rsidR="00F329C1" w:rsidRPr="00F329C1" w:rsidRDefault="00F329C1" w:rsidP="00F329C1">
      <w:pPr>
        <w:rPr>
          <w:rFonts w:ascii="Poppins" w:eastAsia="Arial" w:hAnsi="Poppins" w:cs="Poppins"/>
          <w:sz w:val="18"/>
          <w:szCs w:val="18"/>
        </w:rPr>
      </w:pPr>
    </w:p>
    <w:p w14:paraId="3A692F21"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Payments</w:t>
      </w:r>
    </w:p>
    <w:p w14:paraId="7041DF93"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Payment for suspensions is due immediately from the issue date of your invoice and must be made by debit or credit card – cheques are not accepted. We do not accept American Express credit cards.</w:t>
      </w:r>
    </w:p>
    <w:p w14:paraId="2A2AFB65"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The Film office will send you a payment link that will take you to the Camden online payment system. Once paid, you will be notified that your application has been successful.</w:t>
      </w:r>
    </w:p>
    <w:p w14:paraId="4DFB283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The suspension bagging fee is non-refundable.</w:t>
      </w:r>
    </w:p>
    <w:p w14:paraId="374357C5" w14:textId="77777777" w:rsidR="00F329C1" w:rsidRPr="00F329C1" w:rsidRDefault="00F329C1" w:rsidP="00F329C1">
      <w:pPr>
        <w:rPr>
          <w:rFonts w:ascii="Poppins" w:eastAsia="Arial" w:hAnsi="Poppins" w:cs="Poppins"/>
          <w:sz w:val="18"/>
          <w:szCs w:val="18"/>
        </w:rPr>
      </w:pPr>
    </w:p>
    <w:p w14:paraId="2D8AEF78"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 xml:space="preserve">Data protection </w:t>
      </w:r>
    </w:p>
    <w:p w14:paraId="44073D54" w14:textId="0991DBF3" w:rsidR="00DD4187" w:rsidRPr="003A2FDF" w:rsidRDefault="00F329C1" w:rsidP="00784AB2">
      <w:pPr>
        <w:rPr>
          <w:rFonts w:ascii="Poppins" w:eastAsia="Arial" w:hAnsi="Poppins" w:cs="Poppins"/>
          <w:sz w:val="18"/>
          <w:szCs w:val="18"/>
        </w:rPr>
      </w:pPr>
      <w:r w:rsidRPr="00F329C1">
        <w:rPr>
          <w:rFonts w:ascii="Poppins" w:eastAsia="Arial" w:hAnsi="Poppins" w:cs="Poppins"/>
          <w:sz w:val="18"/>
          <w:szCs w:val="18"/>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F329C1">
        <w:rPr>
          <w:rFonts w:ascii="Poppins" w:eastAsia="Arial" w:hAnsi="Poppins" w:cs="Poppins"/>
          <w:sz w:val="18"/>
          <w:szCs w:val="18"/>
        </w:rPr>
        <w:t>service</w:t>
      </w:r>
      <w:proofErr w:type="gramEnd"/>
      <w:r w:rsidRPr="00F329C1">
        <w:rPr>
          <w:rFonts w:ascii="Poppins" w:eastAsia="Arial" w:hAnsi="Poppins" w:cs="Poppins"/>
          <w:sz w:val="18"/>
          <w:szCs w:val="18"/>
        </w:rPr>
        <w:t xml:space="preserve"> you receive and to develop other services. All information and prices are correct at the time of </w:t>
      </w:r>
      <w:proofErr w:type="gramStart"/>
      <w:r w:rsidRPr="00F329C1">
        <w:rPr>
          <w:rFonts w:ascii="Poppins" w:eastAsia="Arial" w:hAnsi="Poppins" w:cs="Poppins"/>
          <w:sz w:val="18"/>
          <w:szCs w:val="18"/>
        </w:rPr>
        <w:t>print, and</w:t>
      </w:r>
      <w:proofErr w:type="gramEnd"/>
      <w:r w:rsidRPr="00F329C1">
        <w:rPr>
          <w:rFonts w:ascii="Poppins" w:eastAsia="Arial" w:hAnsi="Poppins" w:cs="Poppins"/>
          <w:sz w:val="18"/>
          <w:szCs w:val="18"/>
        </w:rPr>
        <w:t xml:space="preserve"> may be subject to change without prior notice.</w:t>
      </w:r>
    </w:p>
    <w:sectPr w:rsidR="00DD4187" w:rsidRPr="003A2FDF" w:rsidSect="007E05DE">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CD64" w14:textId="77777777" w:rsidR="007E05DE" w:rsidRDefault="007E05DE">
      <w:r>
        <w:separator/>
      </w:r>
    </w:p>
  </w:endnote>
  <w:endnote w:type="continuationSeparator" w:id="0">
    <w:p w14:paraId="48032A14" w14:textId="77777777" w:rsidR="007E05DE" w:rsidRDefault="007E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panose1 w:val="020B0604020202020204"/>
    <w:charset w:val="4D"/>
    <w:family w:val="auto"/>
    <w:pitch w:val="variable"/>
    <w:sig w:usb0="00008007" w:usb1="00000000" w:usb2="00000000" w:usb3="00000000" w:csb0="00000093" w:csb1="00000000"/>
  </w:font>
  <w:font w:name="Poppins-Regular">
    <w:altName w:val="Poppins"/>
    <w:panose1 w:val="020B0604020202020204"/>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75F4" w14:textId="77777777" w:rsidR="007E05DE" w:rsidRDefault="007E05DE">
      <w:r>
        <w:separator/>
      </w:r>
    </w:p>
  </w:footnote>
  <w:footnote w:type="continuationSeparator" w:id="0">
    <w:p w14:paraId="40D04950" w14:textId="77777777" w:rsidR="007E05DE" w:rsidRDefault="007E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2FD7D0DE">
          <wp:simplePos x="0" y="0"/>
          <wp:positionH relativeFrom="column">
            <wp:posOffset>-370840</wp:posOffset>
          </wp:positionH>
          <wp:positionV relativeFrom="paragraph">
            <wp:posOffset>177165</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2A5E7A30">
          <wp:simplePos x="0" y="0"/>
          <wp:positionH relativeFrom="column">
            <wp:posOffset>-370840</wp:posOffset>
          </wp:positionH>
          <wp:positionV relativeFrom="paragraph">
            <wp:posOffset>-714375</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490872"/>
    <w:multiLevelType w:val="multilevel"/>
    <w:tmpl w:val="4574F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31241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134CFD"/>
    <w:rsid w:val="002D209F"/>
    <w:rsid w:val="003A2FDF"/>
    <w:rsid w:val="0043005E"/>
    <w:rsid w:val="00554BB7"/>
    <w:rsid w:val="005F5EF8"/>
    <w:rsid w:val="00630444"/>
    <w:rsid w:val="006D6E2C"/>
    <w:rsid w:val="00784AB2"/>
    <w:rsid w:val="007E05DE"/>
    <w:rsid w:val="0094238F"/>
    <w:rsid w:val="009E3A87"/>
    <w:rsid w:val="00A24983"/>
    <w:rsid w:val="00DD4187"/>
    <w:rsid w:val="00E44D5D"/>
    <w:rsid w:val="00F3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lthamforest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Katy Pegg-Hargreaves</cp:lastModifiedBy>
  <cp:revision>3</cp:revision>
  <dcterms:created xsi:type="dcterms:W3CDTF">2024-04-16T16:23:00Z</dcterms:created>
  <dcterms:modified xsi:type="dcterms:W3CDTF">2024-04-29T14:21:00Z</dcterms:modified>
</cp:coreProperties>
</file>