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1B" w:rsidRPr="00FA6E1B" w:rsidRDefault="00FA6E1B" w:rsidP="00217038">
      <w:pPr>
        <w:spacing w:after="306" w:line="240" w:lineRule="auto"/>
        <w:rPr>
          <w:rFonts w:ascii="Arial" w:eastAsia="Times New Roman" w:hAnsi="Arial" w:cs="Arial"/>
          <w:b/>
          <w:lang w:val="en" w:eastAsia="en-GB"/>
        </w:rPr>
      </w:pPr>
      <w:r>
        <w:rPr>
          <w:rFonts w:ascii="Arial" w:hAnsi="Arial" w:cs="Arial"/>
          <w:noProof/>
          <w:lang w:eastAsia="en-GB"/>
        </w:rPr>
        <w:softHyphen/>
      </w:r>
      <w:r w:rsidRPr="00FA6E1B">
        <w:rPr>
          <w:rFonts w:ascii="Arial" w:hAnsi="Arial" w:cs="Arial"/>
          <w:noProof/>
          <w:lang w:eastAsia="en-GB"/>
        </w:rPr>
        <w:drawing>
          <wp:inline distT="0" distB="0" distL="0" distR="0" wp14:anchorId="3B06BB56" wp14:editId="1706BEE3">
            <wp:extent cx="5267325" cy="1314450"/>
            <wp:effectExtent l="0" t="0" r="9525" b="0"/>
            <wp:docPr id="2" name="Picture 2" descr="\\lblvslsrv001\vprofiles$\AMatias\Desktop\BPPLewisham.jpg"/>
            <wp:cNvGraphicFramePr/>
            <a:graphic xmlns:a="http://schemas.openxmlformats.org/drawingml/2006/main">
              <a:graphicData uri="http://schemas.openxmlformats.org/drawingml/2006/picture">
                <pic:pic xmlns:pic="http://schemas.openxmlformats.org/drawingml/2006/picture">
                  <pic:nvPicPr>
                    <pic:cNvPr id="2" name="Picture 2" descr="\\lblvslsrv001\vprofiles$\AMatias\Desktop\BPPLewisham.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1314450"/>
                    </a:xfrm>
                    <a:prstGeom prst="rect">
                      <a:avLst/>
                    </a:prstGeom>
                    <a:noFill/>
                    <a:ln>
                      <a:noFill/>
                    </a:ln>
                  </pic:spPr>
                </pic:pic>
              </a:graphicData>
            </a:graphic>
          </wp:inline>
        </w:drawing>
      </w:r>
    </w:p>
    <w:p w:rsidR="00FA6E1B" w:rsidRPr="00FA6E1B" w:rsidRDefault="00FA6E1B" w:rsidP="00217038">
      <w:pPr>
        <w:spacing w:after="306" w:line="240" w:lineRule="auto"/>
        <w:rPr>
          <w:rFonts w:ascii="Arial" w:eastAsia="Times New Roman" w:hAnsi="Arial" w:cs="Arial"/>
          <w:b/>
          <w:lang w:val="en" w:eastAsia="en-GB"/>
        </w:rPr>
      </w:pPr>
    </w:p>
    <w:p w:rsidR="00217038" w:rsidRPr="00FA6E1B" w:rsidRDefault="00217038" w:rsidP="00217038">
      <w:pPr>
        <w:spacing w:after="306" w:line="240" w:lineRule="auto"/>
        <w:rPr>
          <w:rFonts w:ascii="Arial" w:eastAsia="Times New Roman" w:hAnsi="Arial" w:cs="Arial"/>
          <w:b/>
          <w:sz w:val="36"/>
          <w:szCs w:val="36"/>
          <w:lang w:val="en" w:eastAsia="en-GB"/>
        </w:rPr>
      </w:pPr>
      <w:r w:rsidRPr="00FA6E1B">
        <w:rPr>
          <w:rFonts w:ascii="Arial" w:eastAsia="Times New Roman" w:hAnsi="Arial" w:cs="Arial"/>
          <w:b/>
          <w:sz w:val="36"/>
          <w:szCs w:val="36"/>
          <w:lang w:val="en" w:eastAsia="en-GB"/>
        </w:rPr>
        <w:t xml:space="preserve">Outdoor Fitness Code of Conduct  </w:t>
      </w:r>
    </w:p>
    <w:p w:rsidR="00217038" w:rsidRPr="00FA6E1B" w:rsidRDefault="00217038" w:rsidP="00217038">
      <w:pPr>
        <w:spacing w:after="306" w:line="240" w:lineRule="auto"/>
        <w:rPr>
          <w:rFonts w:ascii="Arial" w:eastAsia="Times New Roman" w:hAnsi="Arial" w:cs="Arial"/>
          <w:lang w:val="en" w:eastAsia="en-GB"/>
        </w:rPr>
      </w:pPr>
      <w:r w:rsidRPr="00FA6E1B">
        <w:rPr>
          <w:rFonts w:ascii="Arial" w:eastAsia="Times New Roman" w:hAnsi="Arial" w:cs="Arial"/>
          <w:lang w:val="en" w:eastAsia="en-GB"/>
        </w:rPr>
        <w:t>The purpose of the code of conduct is:</w:t>
      </w:r>
    </w:p>
    <w:p w:rsidR="00217038" w:rsidRPr="00FA6E1B" w:rsidRDefault="00217038" w:rsidP="00217038">
      <w:pPr>
        <w:numPr>
          <w:ilvl w:val="0"/>
          <w:numId w:val="1"/>
        </w:numPr>
        <w:spacing w:before="100" w:beforeAutospacing="1" w:after="100" w:afterAutospacing="1" w:line="240" w:lineRule="auto"/>
        <w:rPr>
          <w:rFonts w:ascii="Arial" w:eastAsia="Times New Roman" w:hAnsi="Arial" w:cs="Arial"/>
          <w:lang w:val="en" w:eastAsia="en-GB"/>
        </w:rPr>
      </w:pPr>
      <w:r w:rsidRPr="00FA6E1B">
        <w:rPr>
          <w:rFonts w:ascii="Arial" w:eastAsia="Times New Roman" w:hAnsi="Arial" w:cs="Arial"/>
          <w:lang w:val="en" w:eastAsia="en-GB"/>
        </w:rPr>
        <w:t>To avoid conflict between those undertaking licensed fitness activities in the park and other park users.</w:t>
      </w:r>
    </w:p>
    <w:p w:rsidR="00217038" w:rsidRPr="00FA6E1B" w:rsidRDefault="00217038" w:rsidP="00217038">
      <w:pPr>
        <w:numPr>
          <w:ilvl w:val="0"/>
          <w:numId w:val="1"/>
        </w:numPr>
        <w:spacing w:before="100" w:beforeAutospacing="1" w:after="100" w:afterAutospacing="1" w:line="240" w:lineRule="auto"/>
        <w:rPr>
          <w:rFonts w:ascii="Arial" w:eastAsia="Times New Roman" w:hAnsi="Arial" w:cs="Arial"/>
          <w:lang w:val="en" w:eastAsia="en-GB"/>
        </w:rPr>
      </w:pPr>
      <w:r w:rsidRPr="00FA6E1B">
        <w:rPr>
          <w:rFonts w:ascii="Arial" w:eastAsia="Times New Roman" w:hAnsi="Arial" w:cs="Arial"/>
          <w:lang w:val="en" w:eastAsia="en-GB"/>
        </w:rPr>
        <w:t>To protect the park.</w:t>
      </w:r>
    </w:p>
    <w:p w:rsidR="00217038" w:rsidRPr="00FA6E1B" w:rsidRDefault="00217038" w:rsidP="00217038">
      <w:pPr>
        <w:numPr>
          <w:ilvl w:val="0"/>
          <w:numId w:val="1"/>
        </w:numPr>
        <w:spacing w:before="100" w:beforeAutospacing="1" w:after="100" w:afterAutospacing="1" w:line="240" w:lineRule="auto"/>
        <w:rPr>
          <w:rFonts w:ascii="Arial" w:eastAsia="Times New Roman" w:hAnsi="Arial" w:cs="Arial"/>
          <w:lang w:val="en" w:eastAsia="en-GB"/>
        </w:rPr>
      </w:pPr>
      <w:r w:rsidRPr="00FA6E1B">
        <w:rPr>
          <w:rFonts w:ascii="Arial" w:eastAsia="Times New Roman" w:hAnsi="Arial" w:cs="Arial"/>
          <w:lang w:val="en" w:eastAsia="en-GB"/>
        </w:rPr>
        <w:t>To ensure access to and use of public open space is preserved for all visitors.</w:t>
      </w:r>
    </w:p>
    <w:p w:rsidR="00217038" w:rsidRPr="00FA6E1B" w:rsidRDefault="00217038" w:rsidP="00217038">
      <w:pPr>
        <w:numPr>
          <w:ilvl w:val="0"/>
          <w:numId w:val="1"/>
        </w:numPr>
        <w:spacing w:before="100" w:beforeAutospacing="1" w:after="100" w:afterAutospacing="1" w:line="240" w:lineRule="auto"/>
        <w:rPr>
          <w:rFonts w:ascii="Arial" w:eastAsia="Times New Roman" w:hAnsi="Arial" w:cs="Arial"/>
          <w:lang w:val="en" w:eastAsia="en-GB"/>
        </w:rPr>
      </w:pPr>
      <w:r w:rsidRPr="00FA6E1B">
        <w:rPr>
          <w:rFonts w:ascii="Arial" w:eastAsia="Times New Roman" w:hAnsi="Arial" w:cs="Arial"/>
          <w:lang w:val="en" w:eastAsia="en-GB"/>
        </w:rPr>
        <w:t>To provide the opportunity for visitors to benefit from, enjoy and engage in fitness training in a variety of outdoor environments.</w:t>
      </w:r>
    </w:p>
    <w:p w:rsidR="00217038" w:rsidRPr="00FA6E1B" w:rsidRDefault="00217038" w:rsidP="00217038">
      <w:pPr>
        <w:numPr>
          <w:ilvl w:val="0"/>
          <w:numId w:val="1"/>
        </w:numPr>
        <w:spacing w:before="100" w:beforeAutospacing="1" w:after="100" w:afterAutospacing="1" w:line="240" w:lineRule="auto"/>
        <w:rPr>
          <w:rFonts w:ascii="Arial" w:eastAsia="Times New Roman" w:hAnsi="Arial" w:cs="Arial"/>
          <w:lang w:val="en" w:eastAsia="en-GB"/>
        </w:rPr>
      </w:pPr>
      <w:r w:rsidRPr="00FA6E1B">
        <w:rPr>
          <w:rFonts w:ascii="Arial" w:eastAsia="Times New Roman" w:hAnsi="Arial" w:cs="Arial"/>
          <w:lang w:val="en" w:eastAsia="en-GB"/>
        </w:rPr>
        <w:t xml:space="preserve">To work alongside a </w:t>
      </w:r>
      <w:proofErr w:type="spellStart"/>
      <w:r w:rsidRPr="00FA6E1B">
        <w:rPr>
          <w:rFonts w:ascii="Arial" w:eastAsia="Times New Roman" w:hAnsi="Arial" w:cs="Arial"/>
          <w:lang w:val="en" w:eastAsia="en-GB"/>
        </w:rPr>
        <w:t>licence</w:t>
      </w:r>
      <w:proofErr w:type="spellEnd"/>
      <w:r w:rsidRPr="00FA6E1B">
        <w:rPr>
          <w:rFonts w:ascii="Arial" w:eastAsia="Times New Roman" w:hAnsi="Arial" w:cs="Arial"/>
          <w:lang w:val="en" w:eastAsia="en-GB"/>
        </w:rPr>
        <w:t xml:space="preserve"> agreement to ensure that fitness </w:t>
      </w:r>
      <w:r w:rsidR="00E53406" w:rsidRPr="00FA6E1B">
        <w:rPr>
          <w:rFonts w:ascii="Arial" w:eastAsia="Times New Roman" w:hAnsi="Arial" w:cs="Arial"/>
          <w:lang w:val="en" w:eastAsia="en-GB"/>
        </w:rPr>
        <w:t xml:space="preserve">Permit holder </w:t>
      </w:r>
      <w:r w:rsidRPr="00FA6E1B">
        <w:rPr>
          <w:rFonts w:ascii="Arial" w:eastAsia="Times New Roman" w:hAnsi="Arial" w:cs="Arial"/>
          <w:lang w:val="en" w:eastAsia="en-GB"/>
        </w:rPr>
        <w:t>s are complying with current health and safety regulation and best industry practice for the safety and enjoyment of all participants.</w:t>
      </w:r>
    </w:p>
    <w:p w:rsidR="00217038" w:rsidRPr="00FA6E1B" w:rsidRDefault="00217038" w:rsidP="00217038">
      <w:pPr>
        <w:numPr>
          <w:ilvl w:val="0"/>
          <w:numId w:val="1"/>
        </w:numPr>
        <w:spacing w:before="100" w:beforeAutospacing="1" w:after="100" w:afterAutospacing="1" w:line="240" w:lineRule="auto"/>
        <w:rPr>
          <w:rFonts w:ascii="Arial" w:eastAsia="Times New Roman" w:hAnsi="Arial" w:cs="Arial"/>
          <w:lang w:val="en" w:eastAsia="en-GB"/>
        </w:rPr>
      </w:pPr>
      <w:r w:rsidRPr="00FA6E1B">
        <w:rPr>
          <w:rFonts w:ascii="Arial" w:eastAsia="Times New Roman" w:hAnsi="Arial" w:cs="Arial"/>
          <w:lang w:val="en" w:eastAsia="en-GB"/>
        </w:rPr>
        <w:t xml:space="preserve">To ensure that all Fitness Licensed </w:t>
      </w:r>
      <w:r w:rsidR="00E53406" w:rsidRPr="00FA6E1B">
        <w:rPr>
          <w:rFonts w:ascii="Arial" w:eastAsia="Times New Roman" w:hAnsi="Arial" w:cs="Arial"/>
          <w:lang w:val="en" w:eastAsia="en-GB"/>
        </w:rPr>
        <w:t xml:space="preserve">Permit holder </w:t>
      </w:r>
      <w:r w:rsidRPr="00FA6E1B">
        <w:rPr>
          <w:rFonts w:ascii="Arial" w:eastAsia="Times New Roman" w:hAnsi="Arial" w:cs="Arial"/>
          <w:lang w:val="en" w:eastAsia="en-GB"/>
        </w:rPr>
        <w:t xml:space="preserve">s are fully insured and hold liability for participant's safety. Lewisham Council accept no liability for any activity related to outdoor fitness training as part of the </w:t>
      </w:r>
      <w:proofErr w:type="spellStart"/>
      <w:r w:rsidRPr="00FA6E1B">
        <w:rPr>
          <w:rFonts w:ascii="Arial" w:eastAsia="Times New Roman" w:hAnsi="Arial" w:cs="Arial"/>
          <w:lang w:val="en" w:eastAsia="en-GB"/>
        </w:rPr>
        <w:t>licence</w:t>
      </w:r>
      <w:proofErr w:type="spellEnd"/>
      <w:r w:rsidRPr="00FA6E1B">
        <w:rPr>
          <w:rFonts w:ascii="Arial" w:eastAsia="Times New Roman" w:hAnsi="Arial" w:cs="Arial"/>
          <w:lang w:val="en" w:eastAsia="en-GB"/>
        </w:rPr>
        <w:t>.</w:t>
      </w:r>
    </w:p>
    <w:p w:rsidR="00217038" w:rsidRPr="00FA6E1B" w:rsidRDefault="00FA6E1B" w:rsidP="00217038">
      <w:pPr>
        <w:spacing w:before="450" w:after="114" w:line="264" w:lineRule="auto"/>
        <w:outlineLvl w:val="1"/>
        <w:rPr>
          <w:rFonts w:ascii="Arial" w:eastAsia="Times New Roman" w:hAnsi="Arial" w:cs="Arial"/>
          <w:b/>
          <w:spacing w:val="-15"/>
          <w:lang w:val="en" w:eastAsia="en-GB"/>
        </w:rPr>
      </w:pPr>
      <w:r>
        <w:rPr>
          <w:rFonts w:ascii="Arial" w:eastAsia="Times New Roman" w:hAnsi="Arial" w:cs="Arial"/>
          <w:b/>
          <w:spacing w:val="-15"/>
          <w:lang w:val="en" w:eastAsia="en-GB"/>
        </w:rPr>
        <w:t xml:space="preserve">THE CODE </w:t>
      </w:r>
      <w:bookmarkStart w:id="0" w:name="_GoBack"/>
      <w:bookmarkEnd w:id="0"/>
    </w:p>
    <w:p w:rsidR="00217038" w:rsidRPr="00FA6E1B" w:rsidRDefault="00217038" w:rsidP="00217038">
      <w:pPr>
        <w:pStyle w:val="Default"/>
        <w:ind w:left="720"/>
        <w:rPr>
          <w:rFonts w:ascii="Arial" w:hAnsi="Arial" w:cs="Arial"/>
          <w:color w:val="auto"/>
          <w:sz w:val="22"/>
          <w:szCs w:val="22"/>
        </w:rPr>
      </w:pPr>
    </w:p>
    <w:p w:rsidR="00217038" w:rsidRPr="00FA6E1B" w:rsidRDefault="00217038" w:rsidP="00217038">
      <w:pPr>
        <w:pStyle w:val="Default"/>
        <w:numPr>
          <w:ilvl w:val="0"/>
          <w:numId w:val="4"/>
        </w:numPr>
        <w:rPr>
          <w:rFonts w:ascii="Arial" w:hAnsi="Arial" w:cs="Arial"/>
          <w:color w:val="auto"/>
          <w:sz w:val="22"/>
          <w:szCs w:val="22"/>
        </w:rPr>
      </w:pPr>
      <w:r w:rsidRPr="00FA6E1B">
        <w:rPr>
          <w:rFonts w:ascii="Arial" w:hAnsi="Arial" w:cs="Arial"/>
          <w:color w:val="auto"/>
          <w:sz w:val="22"/>
          <w:szCs w:val="22"/>
        </w:rPr>
        <w:t xml:space="preserve">The </w:t>
      </w:r>
      <w:r w:rsidR="00E53406" w:rsidRPr="00FA6E1B">
        <w:rPr>
          <w:rFonts w:ascii="Arial" w:hAnsi="Arial" w:cs="Arial"/>
          <w:color w:val="auto"/>
          <w:sz w:val="22"/>
          <w:szCs w:val="22"/>
        </w:rPr>
        <w:t xml:space="preserve">Permit </w:t>
      </w:r>
      <w:proofErr w:type="gramStart"/>
      <w:r w:rsidR="00E53406" w:rsidRPr="00FA6E1B">
        <w:rPr>
          <w:rFonts w:ascii="Arial" w:hAnsi="Arial" w:cs="Arial"/>
          <w:color w:val="auto"/>
          <w:sz w:val="22"/>
          <w:szCs w:val="22"/>
        </w:rPr>
        <w:t xml:space="preserve">holder </w:t>
      </w:r>
      <w:r w:rsidR="00125420" w:rsidRPr="00FA6E1B">
        <w:rPr>
          <w:rFonts w:ascii="Arial" w:hAnsi="Arial" w:cs="Arial"/>
          <w:color w:val="auto"/>
          <w:sz w:val="22"/>
          <w:szCs w:val="22"/>
        </w:rPr>
        <w:t xml:space="preserve"> </w:t>
      </w:r>
      <w:r w:rsidRPr="00FA6E1B">
        <w:rPr>
          <w:rFonts w:ascii="Arial" w:hAnsi="Arial" w:cs="Arial"/>
          <w:color w:val="auto"/>
          <w:sz w:val="22"/>
          <w:szCs w:val="22"/>
        </w:rPr>
        <w:t>and</w:t>
      </w:r>
      <w:proofErr w:type="gramEnd"/>
      <w:r w:rsidRPr="00FA6E1B">
        <w:rPr>
          <w:rFonts w:ascii="Arial" w:hAnsi="Arial" w:cs="Arial"/>
          <w:color w:val="auto"/>
          <w:sz w:val="22"/>
          <w:szCs w:val="22"/>
        </w:rPr>
        <w:t xml:space="preserve"> its Trainers will responsibly manage all matters pertaining to health and safety, and will ensure that thorough risk assessments are completed and that adequate procedures are in place relating to first aid and accident reporting. </w:t>
      </w:r>
    </w:p>
    <w:p w:rsidR="00217038" w:rsidRPr="00FA6E1B" w:rsidRDefault="00217038" w:rsidP="00217038">
      <w:pPr>
        <w:pStyle w:val="Default"/>
        <w:ind w:left="720"/>
        <w:rPr>
          <w:rFonts w:ascii="Arial" w:hAnsi="Arial" w:cs="Arial"/>
          <w:color w:val="auto"/>
          <w:sz w:val="22"/>
          <w:szCs w:val="22"/>
        </w:rPr>
      </w:pPr>
    </w:p>
    <w:p w:rsidR="00E500BF" w:rsidRPr="00FA6E1B" w:rsidRDefault="00E500BF" w:rsidP="00E500BF">
      <w:pPr>
        <w:pStyle w:val="Default"/>
        <w:numPr>
          <w:ilvl w:val="0"/>
          <w:numId w:val="4"/>
        </w:numPr>
        <w:rPr>
          <w:rFonts w:ascii="Arial" w:hAnsi="Arial" w:cs="Arial"/>
          <w:color w:val="auto"/>
          <w:sz w:val="22"/>
          <w:szCs w:val="22"/>
        </w:rPr>
      </w:pPr>
      <w:r w:rsidRPr="00FA6E1B">
        <w:rPr>
          <w:rFonts w:ascii="Arial" w:eastAsia="Times New Roman" w:hAnsi="Arial" w:cs="Arial"/>
          <w:sz w:val="22"/>
          <w:szCs w:val="22"/>
          <w:lang w:val="en" w:eastAsia="en-GB"/>
        </w:rPr>
        <w:t xml:space="preserve">The </w:t>
      </w:r>
      <w:r w:rsidR="00E53406" w:rsidRPr="00FA6E1B">
        <w:rPr>
          <w:rFonts w:ascii="Arial" w:eastAsia="Times New Roman" w:hAnsi="Arial" w:cs="Arial"/>
          <w:sz w:val="22"/>
          <w:szCs w:val="22"/>
          <w:lang w:val="en" w:eastAsia="en-GB"/>
        </w:rPr>
        <w:t xml:space="preserve">Permit </w:t>
      </w:r>
      <w:proofErr w:type="gramStart"/>
      <w:r w:rsidR="00E53406" w:rsidRPr="00FA6E1B">
        <w:rPr>
          <w:rFonts w:ascii="Arial" w:eastAsia="Times New Roman" w:hAnsi="Arial" w:cs="Arial"/>
          <w:sz w:val="22"/>
          <w:szCs w:val="22"/>
          <w:lang w:val="en" w:eastAsia="en-GB"/>
        </w:rPr>
        <w:t xml:space="preserve">holder </w:t>
      </w:r>
      <w:r w:rsidRPr="00FA6E1B">
        <w:rPr>
          <w:rFonts w:ascii="Arial" w:eastAsia="Times New Roman" w:hAnsi="Arial" w:cs="Arial"/>
          <w:sz w:val="22"/>
          <w:szCs w:val="22"/>
          <w:lang w:val="en" w:eastAsia="en-GB"/>
        </w:rPr>
        <w:t xml:space="preserve"> will</w:t>
      </w:r>
      <w:proofErr w:type="gramEnd"/>
      <w:r w:rsidRPr="00FA6E1B">
        <w:rPr>
          <w:rFonts w:ascii="Arial" w:eastAsia="Times New Roman" w:hAnsi="Arial" w:cs="Arial"/>
          <w:sz w:val="22"/>
          <w:szCs w:val="22"/>
          <w:lang w:val="en" w:eastAsia="en-GB"/>
        </w:rPr>
        <w:t xml:space="preserve"> wear the permit holder arm band issued by BPP when setting up and running sessions, </w:t>
      </w:r>
      <w:r w:rsidRPr="00FA6E1B">
        <w:rPr>
          <w:rFonts w:ascii="Arial" w:hAnsi="Arial" w:cs="Arial"/>
          <w:color w:val="auto"/>
          <w:sz w:val="22"/>
          <w:szCs w:val="22"/>
        </w:rPr>
        <w:t xml:space="preserve">making them clearly recognisable to members of the public, Council Officers and licence inspectors. </w:t>
      </w:r>
    </w:p>
    <w:p w:rsidR="00E500BF" w:rsidRPr="00FA6E1B" w:rsidRDefault="00E500BF" w:rsidP="00E500BF">
      <w:pPr>
        <w:pStyle w:val="ListParagraph"/>
        <w:rPr>
          <w:rFonts w:ascii="Arial" w:eastAsia="Times New Roman" w:hAnsi="Arial" w:cs="Arial"/>
          <w:lang w:val="en" w:eastAsia="en-GB"/>
        </w:rPr>
      </w:pPr>
    </w:p>
    <w:p w:rsidR="00217038" w:rsidRPr="00FA6E1B" w:rsidRDefault="00217038" w:rsidP="00217038">
      <w:pPr>
        <w:pStyle w:val="ListParagraph"/>
        <w:numPr>
          <w:ilvl w:val="0"/>
          <w:numId w:val="4"/>
        </w:numPr>
        <w:spacing w:after="306" w:line="240" w:lineRule="auto"/>
        <w:rPr>
          <w:rFonts w:ascii="Arial" w:eastAsia="Times New Roman" w:hAnsi="Arial" w:cs="Arial"/>
          <w:lang w:val="en" w:eastAsia="en-GB"/>
        </w:rPr>
      </w:pPr>
      <w:r w:rsidRPr="00FA6E1B">
        <w:rPr>
          <w:rFonts w:ascii="Arial" w:eastAsia="Times New Roman" w:hAnsi="Arial" w:cs="Arial"/>
          <w:lang w:val="en" w:eastAsia="en-GB"/>
        </w:rPr>
        <w:t xml:space="preserve">The </w:t>
      </w:r>
      <w:r w:rsidR="00E53406" w:rsidRPr="00FA6E1B">
        <w:rPr>
          <w:rFonts w:ascii="Arial" w:hAnsi="Arial" w:cs="Arial"/>
        </w:rPr>
        <w:t xml:space="preserve">Permit holder </w:t>
      </w:r>
      <w:r w:rsidRPr="00FA6E1B">
        <w:rPr>
          <w:rFonts w:ascii="Arial" w:eastAsia="Times New Roman" w:hAnsi="Arial" w:cs="Arial"/>
          <w:lang w:val="en" w:eastAsia="en-GB"/>
        </w:rPr>
        <w:t xml:space="preserve">shall not have exclusive rights over any area of the </w:t>
      </w:r>
      <w:r w:rsidR="00125420" w:rsidRPr="00FA6E1B">
        <w:rPr>
          <w:rFonts w:ascii="Arial" w:eastAsia="Times New Roman" w:hAnsi="Arial" w:cs="Arial"/>
          <w:lang w:val="en" w:eastAsia="en-GB"/>
        </w:rPr>
        <w:t xml:space="preserve">park </w:t>
      </w:r>
      <w:r w:rsidRPr="00FA6E1B">
        <w:rPr>
          <w:rFonts w:ascii="Arial" w:eastAsia="Times New Roman" w:hAnsi="Arial" w:cs="Arial"/>
          <w:lang w:val="en" w:eastAsia="en-GB"/>
        </w:rPr>
        <w:t>and shall ensure that right of way is given to members of the general public visiting the</w:t>
      </w:r>
      <w:r w:rsidR="00125420" w:rsidRPr="00FA6E1B">
        <w:rPr>
          <w:rFonts w:ascii="Arial" w:eastAsia="Times New Roman" w:hAnsi="Arial" w:cs="Arial"/>
          <w:lang w:val="en" w:eastAsia="en-GB"/>
        </w:rPr>
        <w:t xml:space="preserve"> premises</w:t>
      </w:r>
      <w:r w:rsidRPr="00FA6E1B">
        <w:rPr>
          <w:rFonts w:ascii="Arial" w:eastAsia="Times New Roman" w:hAnsi="Arial" w:cs="Arial"/>
          <w:lang w:val="en" w:eastAsia="en-GB"/>
        </w:rPr>
        <w:t xml:space="preserve"> </w:t>
      </w:r>
    </w:p>
    <w:p w:rsidR="00217038" w:rsidRPr="00FA6E1B" w:rsidRDefault="00217038" w:rsidP="00125420">
      <w:pPr>
        <w:pStyle w:val="Default"/>
        <w:numPr>
          <w:ilvl w:val="0"/>
          <w:numId w:val="4"/>
        </w:numPr>
        <w:rPr>
          <w:rFonts w:ascii="Arial" w:eastAsia="Times New Roman" w:hAnsi="Arial" w:cs="Arial"/>
          <w:color w:val="auto"/>
          <w:sz w:val="22"/>
          <w:szCs w:val="22"/>
          <w:lang w:val="en" w:eastAsia="en-GB"/>
        </w:rPr>
      </w:pPr>
      <w:r w:rsidRPr="00FA6E1B">
        <w:rPr>
          <w:rFonts w:ascii="Arial" w:hAnsi="Arial" w:cs="Arial"/>
          <w:color w:val="auto"/>
          <w:sz w:val="22"/>
          <w:szCs w:val="22"/>
        </w:rPr>
        <w:t>No large items of fitness equipment (</w:t>
      </w:r>
      <w:proofErr w:type="spellStart"/>
      <w:r w:rsidRPr="00FA6E1B">
        <w:rPr>
          <w:rFonts w:ascii="Arial" w:hAnsi="Arial" w:cs="Arial"/>
          <w:color w:val="auto"/>
          <w:sz w:val="22"/>
          <w:szCs w:val="22"/>
        </w:rPr>
        <w:t>eg</w:t>
      </w:r>
      <w:proofErr w:type="spellEnd"/>
      <w:r w:rsidRPr="00FA6E1B">
        <w:rPr>
          <w:rFonts w:ascii="Arial" w:hAnsi="Arial" w:cs="Arial"/>
          <w:color w:val="auto"/>
          <w:sz w:val="22"/>
          <w:szCs w:val="22"/>
        </w:rPr>
        <w:t xml:space="preserve"> logs</w:t>
      </w:r>
      <w:r w:rsidR="001F1874" w:rsidRPr="00FA6E1B">
        <w:rPr>
          <w:rFonts w:ascii="Arial" w:hAnsi="Arial" w:cs="Arial"/>
          <w:color w:val="auto"/>
          <w:sz w:val="22"/>
          <w:szCs w:val="22"/>
        </w:rPr>
        <w:t xml:space="preserve">, </w:t>
      </w:r>
      <w:r w:rsidRPr="00FA6E1B">
        <w:rPr>
          <w:rFonts w:ascii="Arial" w:hAnsi="Arial" w:cs="Arial"/>
          <w:color w:val="auto"/>
          <w:sz w:val="22"/>
          <w:szCs w:val="22"/>
        </w:rPr>
        <w:t>tyres</w:t>
      </w:r>
      <w:r w:rsidR="001F1874" w:rsidRPr="00FA6E1B">
        <w:rPr>
          <w:rFonts w:ascii="Arial" w:hAnsi="Arial" w:cs="Arial"/>
          <w:color w:val="auto"/>
          <w:sz w:val="22"/>
          <w:szCs w:val="22"/>
        </w:rPr>
        <w:t>, large iron weights</w:t>
      </w:r>
      <w:r w:rsidRPr="00FA6E1B">
        <w:rPr>
          <w:rFonts w:ascii="Arial" w:hAnsi="Arial" w:cs="Arial"/>
          <w:color w:val="auto"/>
          <w:sz w:val="22"/>
          <w:szCs w:val="22"/>
        </w:rPr>
        <w:t>) shall be used in the Park</w:t>
      </w:r>
      <w:r w:rsidR="00C85603" w:rsidRPr="00FA6E1B">
        <w:rPr>
          <w:rFonts w:ascii="Arial" w:hAnsi="Arial" w:cs="Arial"/>
          <w:color w:val="auto"/>
          <w:sz w:val="22"/>
          <w:szCs w:val="22"/>
        </w:rPr>
        <w:t xml:space="preserve"> o</w:t>
      </w:r>
      <w:proofErr w:type="spellStart"/>
      <w:r w:rsidRPr="00FA6E1B">
        <w:rPr>
          <w:rFonts w:ascii="Arial" w:eastAsia="Times New Roman" w:hAnsi="Arial" w:cs="Arial"/>
          <w:color w:val="auto"/>
          <w:sz w:val="22"/>
          <w:szCs w:val="22"/>
          <w:lang w:val="en" w:eastAsia="en-GB"/>
        </w:rPr>
        <w:t>ther</w:t>
      </w:r>
      <w:proofErr w:type="spellEnd"/>
      <w:r w:rsidRPr="00FA6E1B">
        <w:rPr>
          <w:rFonts w:ascii="Arial" w:eastAsia="Times New Roman" w:hAnsi="Arial" w:cs="Arial"/>
          <w:color w:val="auto"/>
          <w:sz w:val="22"/>
          <w:szCs w:val="22"/>
          <w:lang w:val="en" w:eastAsia="en-GB"/>
        </w:rPr>
        <w:t xml:space="preserve"> than hand held equipment e.g. Jogging weights, Kettle bells and resistance bands.</w:t>
      </w:r>
    </w:p>
    <w:p w:rsidR="00125420" w:rsidRPr="00FA6E1B" w:rsidRDefault="00125420" w:rsidP="00125420">
      <w:pPr>
        <w:pStyle w:val="Default"/>
        <w:ind w:left="720"/>
        <w:rPr>
          <w:rFonts w:ascii="Arial" w:eastAsia="Times New Roman" w:hAnsi="Arial" w:cs="Arial"/>
          <w:color w:val="auto"/>
          <w:sz w:val="22"/>
          <w:szCs w:val="22"/>
          <w:lang w:val="en" w:eastAsia="en-GB"/>
        </w:rPr>
      </w:pPr>
    </w:p>
    <w:p w:rsidR="00125420" w:rsidRPr="00FA6E1B" w:rsidRDefault="00E53406" w:rsidP="00E500BF">
      <w:pPr>
        <w:pStyle w:val="ListParagraph"/>
        <w:numPr>
          <w:ilvl w:val="0"/>
          <w:numId w:val="4"/>
        </w:numPr>
        <w:spacing w:after="306" w:line="240" w:lineRule="auto"/>
        <w:rPr>
          <w:rFonts w:ascii="Arial" w:eastAsia="Times New Roman" w:hAnsi="Arial" w:cs="Arial"/>
          <w:lang w:val="en" w:eastAsia="en-GB"/>
        </w:rPr>
      </w:pPr>
      <w:r w:rsidRPr="00FA6E1B">
        <w:rPr>
          <w:rFonts w:ascii="Arial" w:hAnsi="Arial" w:cs="Arial"/>
        </w:rPr>
        <w:t xml:space="preserve">Permit </w:t>
      </w:r>
      <w:proofErr w:type="gramStart"/>
      <w:r w:rsidRPr="00FA6E1B">
        <w:rPr>
          <w:rFonts w:ascii="Arial" w:hAnsi="Arial" w:cs="Arial"/>
        </w:rPr>
        <w:t xml:space="preserve">holder </w:t>
      </w:r>
      <w:r w:rsidR="00217038" w:rsidRPr="00FA6E1B">
        <w:rPr>
          <w:rFonts w:ascii="Arial" w:eastAsia="Times New Roman" w:hAnsi="Arial" w:cs="Arial"/>
          <w:lang w:val="en" w:eastAsia="en-GB"/>
        </w:rPr>
        <w:t xml:space="preserve"> shall</w:t>
      </w:r>
      <w:proofErr w:type="gramEnd"/>
      <w:r w:rsidR="00217038" w:rsidRPr="00FA6E1B">
        <w:rPr>
          <w:rFonts w:ascii="Arial" w:eastAsia="Times New Roman" w:hAnsi="Arial" w:cs="Arial"/>
          <w:lang w:val="en" w:eastAsia="en-GB"/>
        </w:rPr>
        <w:t xml:space="preserve"> leave the </w:t>
      </w:r>
      <w:r w:rsidR="00125420" w:rsidRPr="00FA6E1B">
        <w:rPr>
          <w:rFonts w:ascii="Arial" w:eastAsia="Times New Roman" w:hAnsi="Arial" w:cs="Arial"/>
          <w:lang w:val="en" w:eastAsia="en-GB"/>
        </w:rPr>
        <w:t>p</w:t>
      </w:r>
      <w:r w:rsidR="00217038" w:rsidRPr="00FA6E1B">
        <w:rPr>
          <w:rFonts w:ascii="Arial" w:eastAsia="Times New Roman" w:hAnsi="Arial" w:cs="Arial"/>
          <w:lang w:val="en" w:eastAsia="en-GB"/>
        </w:rPr>
        <w:t>remises in a clean and tidy condition and be liable for any loss of or damage to any Authority's property through their direct improper use.</w:t>
      </w:r>
    </w:p>
    <w:p w:rsidR="00125420" w:rsidRPr="00FA6E1B" w:rsidRDefault="00125420" w:rsidP="00125420">
      <w:pPr>
        <w:pStyle w:val="ListParagraph"/>
        <w:spacing w:after="306" w:line="240" w:lineRule="auto"/>
        <w:rPr>
          <w:rFonts w:ascii="Arial" w:eastAsia="Times New Roman" w:hAnsi="Arial" w:cs="Arial"/>
          <w:highlight w:val="yellow"/>
          <w:lang w:val="en" w:eastAsia="en-GB"/>
        </w:rPr>
      </w:pPr>
    </w:p>
    <w:p w:rsidR="00C85603" w:rsidRPr="00FA6E1B" w:rsidRDefault="00E53406" w:rsidP="00217038">
      <w:pPr>
        <w:pStyle w:val="ListParagraph"/>
        <w:numPr>
          <w:ilvl w:val="0"/>
          <w:numId w:val="4"/>
        </w:numPr>
        <w:spacing w:after="306" w:line="240" w:lineRule="auto"/>
        <w:rPr>
          <w:rFonts w:ascii="Arial" w:eastAsia="Times New Roman" w:hAnsi="Arial" w:cs="Arial"/>
          <w:lang w:val="en" w:eastAsia="en-GB"/>
        </w:rPr>
      </w:pPr>
      <w:r w:rsidRPr="00FA6E1B">
        <w:rPr>
          <w:rFonts w:ascii="Arial" w:hAnsi="Arial" w:cs="Arial"/>
        </w:rPr>
        <w:t xml:space="preserve">Permit </w:t>
      </w:r>
      <w:proofErr w:type="gramStart"/>
      <w:r w:rsidRPr="00FA6E1B">
        <w:rPr>
          <w:rFonts w:ascii="Arial" w:hAnsi="Arial" w:cs="Arial"/>
        </w:rPr>
        <w:t xml:space="preserve">holder </w:t>
      </w:r>
      <w:r w:rsidR="00C85603" w:rsidRPr="00FA6E1B">
        <w:rPr>
          <w:rFonts w:ascii="Arial" w:hAnsi="Arial" w:cs="Arial"/>
        </w:rPr>
        <w:t xml:space="preserve"> and</w:t>
      </w:r>
      <w:proofErr w:type="gramEnd"/>
      <w:r w:rsidR="00C85603" w:rsidRPr="00FA6E1B">
        <w:rPr>
          <w:rFonts w:ascii="Arial" w:hAnsi="Arial" w:cs="Arial"/>
        </w:rPr>
        <w:t xml:space="preserve"> its Trainers will comply with all applicable byelaws, orders and local restrictions applicable to the Park. </w:t>
      </w:r>
    </w:p>
    <w:p w:rsidR="00C85603" w:rsidRPr="00FA6E1B" w:rsidRDefault="00C85603" w:rsidP="00C85603">
      <w:pPr>
        <w:pStyle w:val="ListParagraph"/>
        <w:spacing w:after="306" w:line="240" w:lineRule="auto"/>
        <w:rPr>
          <w:rFonts w:ascii="Arial" w:eastAsia="Times New Roman" w:hAnsi="Arial" w:cs="Arial"/>
          <w:lang w:val="en" w:eastAsia="en-GB"/>
        </w:rPr>
      </w:pPr>
    </w:p>
    <w:p w:rsidR="00217038" w:rsidRPr="00FA6E1B" w:rsidRDefault="00217038" w:rsidP="00217038">
      <w:pPr>
        <w:pStyle w:val="ListParagraph"/>
        <w:numPr>
          <w:ilvl w:val="0"/>
          <w:numId w:val="4"/>
        </w:numPr>
        <w:spacing w:after="306" w:line="240" w:lineRule="auto"/>
        <w:rPr>
          <w:rFonts w:ascii="Arial" w:eastAsia="Times New Roman" w:hAnsi="Arial" w:cs="Arial"/>
          <w:lang w:val="en" w:eastAsia="en-GB"/>
        </w:rPr>
      </w:pPr>
      <w:r w:rsidRPr="00FA6E1B">
        <w:rPr>
          <w:rFonts w:ascii="Arial" w:eastAsia="Times New Roman" w:hAnsi="Arial" w:cs="Arial"/>
          <w:lang w:val="en" w:eastAsia="en-GB"/>
        </w:rPr>
        <w:lastRenderedPageBreak/>
        <w:t xml:space="preserve">The </w:t>
      </w:r>
      <w:r w:rsidR="00E53406" w:rsidRPr="00FA6E1B">
        <w:rPr>
          <w:rFonts w:ascii="Arial" w:hAnsi="Arial" w:cs="Arial"/>
        </w:rPr>
        <w:t xml:space="preserve">Permit </w:t>
      </w:r>
      <w:proofErr w:type="gramStart"/>
      <w:r w:rsidR="00E53406" w:rsidRPr="00FA6E1B">
        <w:rPr>
          <w:rFonts w:ascii="Arial" w:hAnsi="Arial" w:cs="Arial"/>
        </w:rPr>
        <w:t xml:space="preserve">holder </w:t>
      </w:r>
      <w:r w:rsidR="00E500BF" w:rsidRPr="00FA6E1B">
        <w:rPr>
          <w:rFonts w:ascii="Arial" w:eastAsia="Times New Roman" w:hAnsi="Arial" w:cs="Arial"/>
          <w:lang w:val="en" w:eastAsia="en-GB"/>
        </w:rPr>
        <w:t xml:space="preserve"> </w:t>
      </w:r>
      <w:r w:rsidRPr="00FA6E1B">
        <w:rPr>
          <w:rFonts w:ascii="Arial" w:eastAsia="Times New Roman" w:hAnsi="Arial" w:cs="Arial"/>
          <w:lang w:val="en" w:eastAsia="en-GB"/>
        </w:rPr>
        <w:t>shall</w:t>
      </w:r>
      <w:proofErr w:type="gramEnd"/>
      <w:r w:rsidRPr="00FA6E1B">
        <w:rPr>
          <w:rFonts w:ascii="Arial" w:eastAsia="Times New Roman" w:hAnsi="Arial" w:cs="Arial"/>
          <w:lang w:val="en" w:eastAsia="en-GB"/>
        </w:rPr>
        <w:t xml:space="preserve"> ensure that the </w:t>
      </w:r>
      <w:r w:rsidR="00E500BF" w:rsidRPr="00FA6E1B">
        <w:rPr>
          <w:rFonts w:ascii="Arial" w:eastAsia="Times New Roman" w:hAnsi="Arial" w:cs="Arial"/>
          <w:lang w:val="en" w:eastAsia="en-GB"/>
        </w:rPr>
        <w:t>park’s p</w:t>
      </w:r>
      <w:r w:rsidRPr="00FA6E1B">
        <w:rPr>
          <w:rFonts w:ascii="Arial" w:eastAsia="Times New Roman" w:hAnsi="Arial" w:cs="Arial"/>
          <w:lang w:val="en" w:eastAsia="en-GB"/>
        </w:rPr>
        <w:t>roperty is not used for the purpose of fitness training i.e. benches, tables, trees, lamp posts, bandstands, etc. To keep all pathways clear and accessible to all users.</w:t>
      </w:r>
    </w:p>
    <w:p w:rsidR="00217038" w:rsidRPr="00FA6E1B" w:rsidRDefault="00217038" w:rsidP="00217038">
      <w:pPr>
        <w:pStyle w:val="ListParagraph"/>
        <w:spacing w:after="306" w:line="240" w:lineRule="auto"/>
        <w:rPr>
          <w:rFonts w:ascii="Arial" w:eastAsia="Times New Roman" w:hAnsi="Arial" w:cs="Arial"/>
          <w:lang w:val="en" w:eastAsia="en-GB"/>
        </w:rPr>
      </w:pPr>
    </w:p>
    <w:p w:rsidR="00217038" w:rsidRPr="00FA6E1B" w:rsidRDefault="00217038" w:rsidP="00B1113B">
      <w:pPr>
        <w:pStyle w:val="ListParagraph"/>
        <w:numPr>
          <w:ilvl w:val="0"/>
          <w:numId w:val="4"/>
        </w:numPr>
        <w:spacing w:after="306" w:line="240" w:lineRule="auto"/>
        <w:rPr>
          <w:rFonts w:ascii="Arial" w:eastAsia="Times New Roman" w:hAnsi="Arial" w:cs="Arial"/>
          <w:lang w:val="en" w:eastAsia="en-GB"/>
        </w:rPr>
      </w:pPr>
      <w:proofErr w:type="gramStart"/>
      <w:r w:rsidRPr="00FA6E1B">
        <w:rPr>
          <w:rFonts w:ascii="Arial" w:eastAsia="Times New Roman" w:hAnsi="Arial" w:cs="Arial"/>
          <w:lang w:val="en" w:eastAsia="en-GB"/>
        </w:rPr>
        <w:t xml:space="preserve">The </w:t>
      </w:r>
      <w:r w:rsidR="00E500BF" w:rsidRPr="00FA6E1B">
        <w:rPr>
          <w:rFonts w:ascii="Arial" w:eastAsia="Times New Roman" w:hAnsi="Arial" w:cs="Arial"/>
          <w:lang w:val="en" w:eastAsia="en-GB"/>
        </w:rPr>
        <w:t xml:space="preserve"> </w:t>
      </w:r>
      <w:r w:rsidR="00E53406" w:rsidRPr="00FA6E1B">
        <w:rPr>
          <w:rFonts w:ascii="Arial" w:hAnsi="Arial" w:cs="Arial"/>
        </w:rPr>
        <w:t>Permit</w:t>
      </w:r>
      <w:proofErr w:type="gramEnd"/>
      <w:r w:rsidR="00E53406" w:rsidRPr="00FA6E1B">
        <w:rPr>
          <w:rFonts w:ascii="Arial" w:hAnsi="Arial" w:cs="Arial"/>
        </w:rPr>
        <w:t xml:space="preserve"> holder </w:t>
      </w:r>
      <w:r w:rsidR="00E500BF" w:rsidRPr="00FA6E1B">
        <w:rPr>
          <w:rFonts w:ascii="Arial" w:eastAsia="Times New Roman" w:hAnsi="Arial" w:cs="Arial"/>
          <w:lang w:val="en" w:eastAsia="en-GB"/>
        </w:rPr>
        <w:t xml:space="preserve"> </w:t>
      </w:r>
      <w:r w:rsidRPr="00FA6E1B">
        <w:rPr>
          <w:rFonts w:ascii="Arial" w:eastAsia="Times New Roman" w:hAnsi="Arial" w:cs="Arial"/>
          <w:lang w:val="en" w:eastAsia="en-GB"/>
        </w:rPr>
        <w:t>shall not display, produce or distribute any sign or advertisement</w:t>
      </w:r>
      <w:r w:rsidR="00E500BF" w:rsidRPr="00FA6E1B">
        <w:rPr>
          <w:rFonts w:ascii="Arial" w:eastAsia="Times New Roman" w:hAnsi="Arial" w:cs="Arial"/>
          <w:lang w:val="en" w:eastAsia="en-GB"/>
        </w:rPr>
        <w:t xml:space="preserve"> without prior written permission from the Business Development Manager</w:t>
      </w:r>
      <w:r w:rsidRPr="00FA6E1B">
        <w:rPr>
          <w:rFonts w:ascii="Arial" w:eastAsia="Times New Roman" w:hAnsi="Arial" w:cs="Arial"/>
          <w:lang w:val="en" w:eastAsia="en-GB"/>
        </w:rPr>
        <w:t>. Th</w:t>
      </w:r>
      <w:r w:rsidR="00E500BF" w:rsidRPr="00FA6E1B">
        <w:rPr>
          <w:rFonts w:ascii="Arial" w:eastAsia="Times New Roman" w:hAnsi="Arial" w:cs="Arial"/>
          <w:lang w:val="en" w:eastAsia="en-GB"/>
        </w:rPr>
        <w:t xml:space="preserve">is restriction applies to </w:t>
      </w:r>
      <w:r w:rsidRPr="00FA6E1B">
        <w:rPr>
          <w:rFonts w:ascii="Arial" w:eastAsia="Times New Roman" w:hAnsi="Arial" w:cs="Arial"/>
          <w:lang w:val="en" w:eastAsia="en-GB"/>
        </w:rPr>
        <w:t xml:space="preserve">all boards, hoardings, flags, posters, etc. displaying any </w:t>
      </w:r>
      <w:proofErr w:type="spellStart"/>
      <w:r w:rsidRPr="00FA6E1B">
        <w:rPr>
          <w:rFonts w:ascii="Arial" w:eastAsia="Times New Roman" w:hAnsi="Arial" w:cs="Arial"/>
          <w:lang w:val="en" w:eastAsia="en-GB"/>
        </w:rPr>
        <w:t>organisation</w:t>
      </w:r>
      <w:proofErr w:type="spellEnd"/>
      <w:r w:rsidRPr="00FA6E1B">
        <w:rPr>
          <w:rFonts w:ascii="Arial" w:eastAsia="Times New Roman" w:hAnsi="Arial" w:cs="Arial"/>
          <w:lang w:val="en" w:eastAsia="en-GB"/>
        </w:rPr>
        <w:t xml:space="preserve"> or company or brand name of any goods, including those of the </w:t>
      </w:r>
      <w:r w:rsidR="00E53406" w:rsidRPr="00FA6E1B">
        <w:rPr>
          <w:rFonts w:ascii="Arial" w:eastAsia="Times New Roman" w:hAnsi="Arial" w:cs="Arial"/>
          <w:lang w:val="en" w:eastAsia="en-GB"/>
        </w:rPr>
        <w:t xml:space="preserve">Permit </w:t>
      </w:r>
      <w:proofErr w:type="gramStart"/>
      <w:r w:rsidR="00E53406" w:rsidRPr="00FA6E1B">
        <w:rPr>
          <w:rFonts w:ascii="Arial" w:eastAsia="Times New Roman" w:hAnsi="Arial" w:cs="Arial"/>
          <w:lang w:val="en" w:eastAsia="en-GB"/>
        </w:rPr>
        <w:t xml:space="preserve">holder </w:t>
      </w:r>
      <w:r w:rsidRPr="00FA6E1B">
        <w:rPr>
          <w:rFonts w:ascii="Arial" w:eastAsia="Times New Roman" w:hAnsi="Arial" w:cs="Arial"/>
          <w:lang w:val="en" w:eastAsia="en-GB"/>
        </w:rPr>
        <w:t>.</w:t>
      </w:r>
      <w:proofErr w:type="gramEnd"/>
      <w:r w:rsidR="00E500BF" w:rsidRPr="00FA6E1B">
        <w:rPr>
          <w:rFonts w:ascii="Arial" w:eastAsia="Times New Roman" w:hAnsi="Arial" w:cs="Arial"/>
          <w:lang w:val="en" w:eastAsia="en-GB"/>
        </w:rPr>
        <w:t xml:space="preserve"> The </w:t>
      </w:r>
      <w:r w:rsidR="00E53406" w:rsidRPr="00FA6E1B">
        <w:rPr>
          <w:rFonts w:ascii="Arial" w:eastAsia="Times New Roman" w:hAnsi="Arial" w:cs="Arial"/>
          <w:lang w:val="en" w:eastAsia="en-GB"/>
        </w:rPr>
        <w:t xml:space="preserve">Permit holder </w:t>
      </w:r>
      <w:r w:rsidR="00E500BF" w:rsidRPr="00FA6E1B">
        <w:rPr>
          <w:rFonts w:ascii="Arial" w:eastAsia="Times New Roman" w:hAnsi="Arial" w:cs="Arial"/>
          <w:lang w:val="en" w:eastAsia="en-GB"/>
        </w:rPr>
        <w:t xml:space="preserve"> can however bring portable lightweight banners that identify them to their clients  and other park users</w:t>
      </w:r>
    </w:p>
    <w:p w:rsidR="00217038" w:rsidRPr="00FA6E1B" w:rsidRDefault="00217038" w:rsidP="00217038">
      <w:pPr>
        <w:pStyle w:val="ListParagraph"/>
        <w:spacing w:after="306" w:line="240" w:lineRule="auto"/>
        <w:rPr>
          <w:rFonts w:ascii="Arial" w:eastAsia="Times New Roman" w:hAnsi="Arial" w:cs="Arial"/>
          <w:lang w:val="en" w:eastAsia="en-GB"/>
        </w:rPr>
      </w:pPr>
    </w:p>
    <w:p w:rsidR="00E500BF" w:rsidRPr="00FA6E1B" w:rsidRDefault="00E500BF" w:rsidP="00E500BF">
      <w:pPr>
        <w:pStyle w:val="ListParagraph"/>
        <w:numPr>
          <w:ilvl w:val="0"/>
          <w:numId w:val="4"/>
        </w:numPr>
        <w:spacing w:after="306" w:line="240" w:lineRule="auto"/>
        <w:rPr>
          <w:rFonts w:ascii="Arial" w:eastAsia="Times New Roman" w:hAnsi="Arial" w:cs="Arial"/>
          <w:lang w:val="en" w:eastAsia="en-GB"/>
        </w:rPr>
      </w:pPr>
      <w:r w:rsidRPr="00FA6E1B">
        <w:rPr>
          <w:rFonts w:ascii="Arial" w:eastAsia="Times New Roman" w:hAnsi="Arial" w:cs="Arial"/>
          <w:lang w:val="en" w:eastAsia="en-GB"/>
        </w:rPr>
        <w:t xml:space="preserve">The </w:t>
      </w:r>
      <w:r w:rsidR="00E53406" w:rsidRPr="00FA6E1B">
        <w:rPr>
          <w:rFonts w:ascii="Arial" w:eastAsia="Times New Roman" w:hAnsi="Arial" w:cs="Arial"/>
          <w:lang w:val="en" w:eastAsia="en-GB"/>
        </w:rPr>
        <w:t xml:space="preserve">Permit </w:t>
      </w:r>
      <w:proofErr w:type="gramStart"/>
      <w:r w:rsidR="00E53406" w:rsidRPr="00FA6E1B">
        <w:rPr>
          <w:rFonts w:ascii="Arial" w:eastAsia="Times New Roman" w:hAnsi="Arial" w:cs="Arial"/>
          <w:lang w:val="en" w:eastAsia="en-GB"/>
        </w:rPr>
        <w:t xml:space="preserve">holder </w:t>
      </w:r>
      <w:r w:rsidRPr="00FA6E1B">
        <w:rPr>
          <w:rFonts w:ascii="Arial" w:eastAsia="Times New Roman" w:hAnsi="Arial" w:cs="Arial"/>
          <w:lang w:val="en" w:eastAsia="en-GB"/>
        </w:rPr>
        <w:t xml:space="preserve"> must</w:t>
      </w:r>
      <w:proofErr w:type="gramEnd"/>
      <w:r w:rsidRPr="00FA6E1B">
        <w:rPr>
          <w:rFonts w:ascii="Arial" w:eastAsia="Times New Roman" w:hAnsi="Arial" w:cs="Arial"/>
          <w:lang w:val="en" w:eastAsia="en-GB"/>
        </w:rPr>
        <w:t xml:space="preserve"> run its sessions within the boundaries agreed as part of the application, as some areas of the park are unsuitable locations for training and must avoided.</w:t>
      </w:r>
    </w:p>
    <w:p w:rsidR="00E500BF" w:rsidRPr="00FA6E1B" w:rsidRDefault="00E500BF" w:rsidP="00E500BF">
      <w:pPr>
        <w:pStyle w:val="ListParagraph"/>
        <w:spacing w:after="306" w:line="240" w:lineRule="auto"/>
        <w:rPr>
          <w:rFonts w:ascii="Arial" w:eastAsia="Times New Roman" w:hAnsi="Arial" w:cs="Arial"/>
          <w:lang w:val="en" w:eastAsia="en-GB"/>
        </w:rPr>
      </w:pPr>
    </w:p>
    <w:p w:rsidR="00C85603" w:rsidRPr="00FA6E1B" w:rsidRDefault="00217038" w:rsidP="00E500BF">
      <w:pPr>
        <w:pStyle w:val="ListParagraph"/>
        <w:numPr>
          <w:ilvl w:val="0"/>
          <w:numId w:val="4"/>
        </w:numPr>
        <w:spacing w:after="306" w:line="240" w:lineRule="auto"/>
        <w:rPr>
          <w:rFonts w:ascii="Arial" w:eastAsia="Times New Roman" w:hAnsi="Arial" w:cs="Arial"/>
          <w:lang w:val="en" w:eastAsia="en-GB"/>
        </w:rPr>
      </w:pPr>
      <w:r w:rsidRPr="00FA6E1B">
        <w:rPr>
          <w:rFonts w:ascii="Arial" w:eastAsia="Times New Roman" w:hAnsi="Arial" w:cs="Arial"/>
          <w:lang w:val="en" w:eastAsia="en-GB"/>
        </w:rPr>
        <w:t xml:space="preserve">The </w:t>
      </w:r>
      <w:r w:rsidR="00E53406" w:rsidRPr="00FA6E1B">
        <w:rPr>
          <w:rFonts w:ascii="Arial" w:eastAsia="Times New Roman" w:hAnsi="Arial" w:cs="Arial"/>
          <w:lang w:val="en" w:eastAsia="en-GB"/>
        </w:rPr>
        <w:t xml:space="preserve">Permit </w:t>
      </w:r>
      <w:proofErr w:type="gramStart"/>
      <w:r w:rsidR="00E53406" w:rsidRPr="00FA6E1B">
        <w:rPr>
          <w:rFonts w:ascii="Arial" w:eastAsia="Times New Roman" w:hAnsi="Arial" w:cs="Arial"/>
          <w:lang w:val="en" w:eastAsia="en-GB"/>
        </w:rPr>
        <w:t xml:space="preserve">holder </w:t>
      </w:r>
      <w:r w:rsidRPr="00FA6E1B">
        <w:rPr>
          <w:rFonts w:ascii="Arial" w:eastAsia="Times New Roman" w:hAnsi="Arial" w:cs="Arial"/>
          <w:lang w:val="en" w:eastAsia="en-GB"/>
        </w:rPr>
        <w:t xml:space="preserve"> must</w:t>
      </w:r>
      <w:proofErr w:type="gramEnd"/>
      <w:r w:rsidRPr="00FA6E1B">
        <w:rPr>
          <w:rFonts w:ascii="Arial" w:eastAsia="Times New Roman" w:hAnsi="Arial" w:cs="Arial"/>
          <w:lang w:val="en" w:eastAsia="en-GB"/>
        </w:rPr>
        <w:t xml:space="preserve"> ensure that no particular area of the </w:t>
      </w:r>
      <w:r w:rsidR="00E500BF" w:rsidRPr="00FA6E1B">
        <w:rPr>
          <w:rFonts w:ascii="Arial" w:eastAsia="Times New Roman" w:hAnsi="Arial" w:cs="Arial"/>
          <w:lang w:val="en" w:eastAsia="en-GB"/>
        </w:rPr>
        <w:t>p</w:t>
      </w:r>
      <w:r w:rsidRPr="00FA6E1B">
        <w:rPr>
          <w:rFonts w:ascii="Arial" w:eastAsia="Times New Roman" w:hAnsi="Arial" w:cs="Arial"/>
          <w:lang w:val="en" w:eastAsia="en-GB"/>
        </w:rPr>
        <w:t xml:space="preserve">remises is overused to the extent that it causes unreasonable wear and tear to the fabric of the park e.g. waterlogged, obviously worn and muddy areas. </w:t>
      </w:r>
    </w:p>
    <w:p w:rsidR="00C85603" w:rsidRDefault="00C85603" w:rsidP="00FA6E1B">
      <w:pPr>
        <w:pStyle w:val="Default"/>
        <w:numPr>
          <w:ilvl w:val="0"/>
          <w:numId w:val="4"/>
        </w:numPr>
        <w:rPr>
          <w:rFonts w:ascii="Arial" w:hAnsi="Arial" w:cs="Arial"/>
          <w:color w:val="auto"/>
          <w:sz w:val="22"/>
          <w:szCs w:val="22"/>
        </w:rPr>
      </w:pPr>
      <w:r w:rsidRPr="00FA6E1B">
        <w:rPr>
          <w:rFonts w:ascii="Arial" w:hAnsi="Arial" w:cs="Arial"/>
          <w:color w:val="auto"/>
          <w:sz w:val="22"/>
          <w:szCs w:val="22"/>
        </w:rPr>
        <w:t xml:space="preserve">The Licensee and its Trainers will not leave any equipment or rubbish in the Park following a training session and shall ensure the Park is left in the same condition in which it is found. </w:t>
      </w:r>
    </w:p>
    <w:p w:rsidR="00FA6E1B" w:rsidRPr="00FA6E1B" w:rsidRDefault="00FA6E1B" w:rsidP="00FA6E1B">
      <w:pPr>
        <w:pStyle w:val="Default"/>
        <w:ind w:left="720"/>
        <w:rPr>
          <w:rFonts w:ascii="Arial" w:hAnsi="Arial" w:cs="Arial"/>
          <w:color w:val="auto"/>
          <w:sz w:val="22"/>
          <w:szCs w:val="22"/>
        </w:rPr>
      </w:pPr>
    </w:p>
    <w:p w:rsidR="00C85603" w:rsidRPr="00FA6E1B" w:rsidRDefault="00C85603" w:rsidP="00C85603">
      <w:pPr>
        <w:pStyle w:val="Default"/>
        <w:numPr>
          <w:ilvl w:val="0"/>
          <w:numId w:val="4"/>
        </w:numPr>
        <w:rPr>
          <w:rFonts w:ascii="Arial" w:hAnsi="Arial" w:cs="Arial"/>
          <w:color w:val="auto"/>
          <w:sz w:val="22"/>
          <w:szCs w:val="22"/>
        </w:rPr>
      </w:pPr>
      <w:r w:rsidRPr="00FA6E1B">
        <w:rPr>
          <w:rFonts w:ascii="Arial" w:hAnsi="Arial" w:cs="Arial"/>
          <w:color w:val="auto"/>
          <w:sz w:val="22"/>
          <w:szCs w:val="22"/>
        </w:rPr>
        <w:t xml:space="preserve">The Licensee and its Trainers will keep all Park pathways clear and accessible to other Park users </w:t>
      </w:r>
    </w:p>
    <w:p w:rsidR="00C85603" w:rsidRPr="00FA6E1B" w:rsidRDefault="00C85603" w:rsidP="00C85603">
      <w:pPr>
        <w:pStyle w:val="Default"/>
        <w:ind w:left="720"/>
        <w:rPr>
          <w:rFonts w:ascii="Arial" w:hAnsi="Arial" w:cs="Arial"/>
          <w:color w:val="auto"/>
          <w:sz w:val="22"/>
          <w:szCs w:val="22"/>
        </w:rPr>
      </w:pPr>
      <w:r w:rsidRPr="00FA6E1B">
        <w:rPr>
          <w:rFonts w:ascii="Arial" w:hAnsi="Arial" w:cs="Arial"/>
          <w:color w:val="auto"/>
          <w:sz w:val="22"/>
          <w:szCs w:val="22"/>
        </w:rPr>
        <w:t xml:space="preserve"> </w:t>
      </w:r>
    </w:p>
    <w:p w:rsidR="00E53406" w:rsidRDefault="00C85603" w:rsidP="00FA6E1B">
      <w:pPr>
        <w:pStyle w:val="Default"/>
        <w:numPr>
          <w:ilvl w:val="0"/>
          <w:numId w:val="4"/>
        </w:numPr>
        <w:rPr>
          <w:rFonts w:ascii="Arial" w:hAnsi="Arial" w:cs="Arial"/>
          <w:color w:val="auto"/>
          <w:sz w:val="22"/>
          <w:szCs w:val="22"/>
        </w:rPr>
      </w:pPr>
      <w:r w:rsidRPr="00FA6E1B">
        <w:rPr>
          <w:rFonts w:ascii="Arial" w:hAnsi="Arial" w:cs="Arial"/>
          <w:color w:val="auto"/>
          <w:sz w:val="22"/>
          <w:szCs w:val="22"/>
        </w:rPr>
        <w:t xml:space="preserve">Any music or amplified sound played within the Park must not be at such a level as to cause a nuisance to other users of the Park or properties neighbouring the Park and the Licensee must have the appropriate Performing Rights Society licence to play music. </w:t>
      </w:r>
    </w:p>
    <w:p w:rsidR="00FA6E1B" w:rsidRPr="00FA6E1B" w:rsidRDefault="00FA6E1B" w:rsidP="00FA6E1B">
      <w:pPr>
        <w:pStyle w:val="Default"/>
        <w:rPr>
          <w:rFonts w:ascii="Arial" w:hAnsi="Arial" w:cs="Arial"/>
          <w:color w:val="auto"/>
          <w:sz w:val="22"/>
          <w:szCs w:val="22"/>
        </w:rPr>
      </w:pPr>
    </w:p>
    <w:p w:rsidR="00E53406" w:rsidRPr="00FA6E1B" w:rsidRDefault="00E53406" w:rsidP="00E53406">
      <w:pPr>
        <w:pStyle w:val="Default"/>
        <w:numPr>
          <w:ilvl w:val="0"/>
          <w:numId w:val="4"/>
        </w:numPr>
        <w:rPr>
          <w:rFonts w:ascii="Arial" w:hAnsi="Arial" w:cs="Arial"/>
          <w:color w:val="auto"/>
          <w:sz w:val="22"/>
          <w:szCs w:val="22"/>
        </w:rPr>
      </w:pPr>
      <w:r w:rsidRPr="00FA6E1B">
        <w:rPr>
          <w:rFonts w:ascii="Arial" w:hAnsi="Arial" w:cs="Arial"/>
          <w:color w:val="auto"/>
          <w:sz w:val="22"/>
          <w:szCs w:val="22"/>
        </w:rPr>
        <w:t xml:space="preserve">The following activities are not permitted: </w:t>
      </w:r>
    </w:p>
    <w:p w:rsidR="00E53406" w:rsidRPr="00FA6E1B" w:rsidRDefault="00E53406" w:rsidP="00E53406">
      <w:pPr>
        <w:pStyle w:val="Default"/>
        <w:ind w:left="720"/>
        <w:rPr>
          <w:rFonts w:ascii="Arial" w:hAnsi="Arial" w:cs="Arial"/>
          <w:color w:val="auto"/>
          <w:sz w:val="22"/>
          <w:szCs w:val="22"/>
        </w:rPr>
      </w:pPr>
      <w:r w:rsidRPr="00FA6E1B">
        <w:rPr>
          <w:rFonts w:ascii="Arial" w:hAnsi="Arial" w:cs="Arial"/>
          <w:color w:val="auto"/>
          <w:sz w:val="22"/>
          <w:szCs w:val="22"/>
        </w:rPr>
        <w:t xml:space="preserve">- Whistles and loud shouting or other intrusive, noisy activities. </w:t>
      </w:r>
    </w:p>
    <w:p w:rsidR="00E53406" w:rsidRPr="00FA6E1B" w:rsidRDefault="00E53406" w:rsidP="00E53406">
      <w:pPr>
        <w:pStyle w:val="Default"/>
        <w:ind w:left="720"/>
        <w:rPr>
          <w:rFonts w:ascii="Arial" w:hAnsi="Arial" w:cs="Arial"/>
          <w:color w:val="auto"/>
          <w:sz w:val="22"/>
          <w:szCs w:val="22"/>
        </w:rPr>
      </w:pPr>
      <w:r w:rsidRPr="00FA6E1B">
        <w:rPr>
          <w:rFonts w:ascii="Arial" w:hAnsi="Arial" w:cs="Arial"/>
          <w:color w:val="auto"/>
          <w:sz w:val="22"/>
          <w:szCs w:val="22"/>
        </w:rPr>
        <w:t xml:space="preserve">- Aggressive, intimidating or unreasonably noisy training activities that interferes with the comfort of other visitors. </w:t>
      </w:r>
    </w:p>
    <w:p w:rsidR="00E53406" w:rsidRPr="00FA6E1B" w:rsidRDefault="00E53406" w:rsidP="00E53406">
      <w:pPr>
        <w:pStyle w:val="Default"/>
        <w:ind w:left="720"/>
        <w:rPr>
          <w:rFonts w:ascii="Arial" w:hAnsi="Arial" w:cs="Arial"/>
          <w:color w:val="auto"/>
          <w:sz w:val="22"/>
          <w:szCs w:val="22"/>
        </w:rPr>
      </w:pPr>
      <w:r w:rsidRPr="00FA6E1B">
        <w:rPr>
          <w:rFonts w:ascii="Arial" w:hAnsi="Arial" w:cs="Arial"/>
          <w:color w:val="auto"/>
          <w:sz w:val="22"/>
          <w:szCs w:val="22"/>
        </w:rPr>
        <w:t xml:space="preserve">- Use of objects that mark out an area to imply exclusive use. </w:t>
      </w:r>
    </w:p>
    <w:p w:rsidR="00E53406" w:rsidRDefault="00E53406" w:rsidP="00FA6E1B">
      <w:pPr>
        <w:pStyle w:val="Default"/>
        <w:ind w:left="720"/>
        <w:rPr>
          <w:rFonts w:ascii="Arial" w:hAnsi="Arial" w:cs="Arial"/>
          <w:color w:val="auto"/>
          <w:sz w:val="22"/>
          <w:szCs w:val="22"/>
        </w:rPr>
      </w:pPr>
      <w:r w:rsidRPr="00FA6E1B">
        <w:rPr>
          <w:rFonts w:ascii="Arial" w:hAnsi="Arial" w:cs="Arial"/>
          <w:color w:val="auto"/>
          <w:sz w:val="22"/>
          <w:szCs w:val="22"/>
        </w:rPr>
        <w:t xml:space="preserve">- Use of objects that damage any part of the Park, such as dragging tyres and other heavy equipment across grass. </w:t>
      </w:r>
    </w:p>
    <w:p w:rsidR="00FA6E1B" w:rsidRPr="00FA6E1B" w:rsidRDefault="00FA6E1B" w:rsidP="00FA6E1B">
      <w:pPr>
        <w:pStyle w:val="Default"/>
        <w:rPr>
          <w:rFonts w:ascii="Arial" w:hAnsi="Arial" w:cs="Arial"/>
          <w:color w:val="auto"/>
          <w:sz w:val="22"/>
          <w:szCs w:val="22"/>
        </w:rPr>
      </w:pPr>
    </w:p>
    <w:p w:rsidR="00C85603" w:rsidRPr="00FA6E1B" w:rsidRDefault="00C85603" w:rsidP="00C85603">
      <w:pPr>
        <w:pStyle w:val="Default"/>
        <w:numPr>
          <w:ilvl w:val="0"/>
          <w:numId w:val="4"/>
        </w:numPr>
        <w:rPr>
          <w:rFonts w:ascii="Arial" w:hAnsi="Arial" w:cs="Arial"/>
          <w:color w:val="auto"/>
          <w:sz w:val="22"/>
          <w:szCs w:val="22"/>
        </w:rPr>
      </w:pPr>
      <w:r w:rsidRPr="00FA6E1B">
        <w:rPr>
          <w:rFonts w:ascii="Arial" w:hAnsi="Arial" w:cs="Arial"/>
          <w:color w:val="auto"/>
          <w:sz w:val="22"/>
          <w:szCs w:val="22"/>
        </w:rPr>
        <w:t xml:space="preserve">The use of artificial lighting is not permitted. </w:t>
      </w:r>
    </w:p>
    <w:p w:rsidR="00C85603" w:rsidRPr="00FA6E1B" w:rsidRDefault="00C85603" w:rsidP="00C85603">
      <w:pPr>
        <w:pStyle w:val="Default"/>
        <w:ind w:left="720"/>
        <w:rPr>
          <w:rFonts w:ascii="Arial" w:hAnsi="Arial" w:cs="Arial"/>
          <w:color w:val="auto"/>
          <w:sz w:val="22"/>
          <w:szCs w:val="22"/>
        </w:rPr>
      </w:pPr>
    </w:p>
    <w:p w:rsidR="00E500BF" w:rsidRDefault="00E500BF" w:rsidP="00FA6E1B">
      <w:pPr>
        <w:pStyle w:val="Default"/>
        <w:numPr>
          <w:ilvl w:val="0"/>
          <w:numId w:val="4"/>
        </w:numPr>
        <w:rPr>
          <w:rFonts w:ascii="Arial" w:hAnsi="Arial" w:cs="Arial"/>
          <w:color w:val="auto"/>
          <w:sz w:val="22"/>
          <w:szCs w:val="22"/>
        </w:rPr>
      </w:pPr>
      <w:r w:rsidRPr="00FA6E1B">
        <w:rPr>
          <w:rFonts w:ascii="Arial" w:hAnsi="Arial" w:cs="Arial"/>
          <w:color w:val="auto"/>
          <w:sz w:val="22"/>
          <w:szCs w:val="22"/>
        </w:rPr>
        <w:t xml:space="preserve">The </w:t>
      </w:r>
      <w:r w:rsidR="00E53406" w:rsidRPr="00FA6E1B">
        <w:rPr>
          <w:rFonts w:ascii="Arial" w:hAnsi="Arial" w:cs="Arial"/>
          <w:color w:val="auto"/>
          <w:sz w:val="22"/>
          <w:szCs w:val="22"/>
        </w:rPr>
        <w:t xml:space="preserve">Permit </w:t>
      </w:r>
      <w:proofErr w:type="gramStart"/>
      <w:r w:rsidR="00E53406" w:rsidRPr="00FA6E1B">
        <w:rPr>
          <w:rFonts w:ascii="Arial" w:hAnsi="Arial" w:cs="Arial"/>
          <w:color w:val="auto"/>
          <w:sz w:val="22"/>
          <w:szCs w:val="22"/>
        </w:rPr>
        <w:t xml:space="preserve">holder </w:t>
      </w:r>
      <w:r w:rsidRPr="00FA6E1B">
        <w:rPr>
          <w:rFonts w:ascii="Arial" w:hAnsi="Arial" w:cs="Arial"/>
          <w:color w:val="auto"/>
          <w:sz w:val="22"/>
          <w:szCs w:val="22"/>
        </w:rPr>
        <w:t xml:space="preserve"> shall</w:t>
      </w:r>
      <w:proofErr w:type="gramEnd"/>
      <w:r w:rsidRPr="00FA6E1B">
        <w:rPr>
          <w:rFonts w:ascii="Arial" w:hAnsi="Arial" w:cs="Arial"/>
          <w:color w:val="auto"/>
          <w:sz w:val="22"/>
          <w:szCs w:val="22"/>
        </w:rPr>
        <w:t xml:space="preserve"> ask their clients to where possible walk, cycle </w:t>
      </w:r>
      <w:proofErr w:type="spellStart"/>
      <w:r w:rsidRPr="00FA6E1B">
        <w:rPr>
          <w:rFonts w:ascii="Arial" w:hAnsi="Arial" w:cs="Arial"/>
          <w:color w:val="auto"/>
          <w:sz w:val="22"/>
          <w:szCs w:val="22"/>
        </w:rPr>
        <w:t>orr</w:t>
      </w:r>
      <w:proofErr w:type="spellEnd"/>
      <w:r w:rsidRPr="00FA6E1B">
        <w:rPr>
          <w:rFonts w:ascii="Arial" w:hAnsi="Arial" w:cs="Arial"/>
          <w:color w:val="auto"/>
          <w:sz w:val="22"/>
          <w:szCs w:val="22"/>
        </w:rPr>
        <w:t xml:space="preserve"> use public transport to get to the venue and discourage the use of cars and other motor vehicles. </w:t>
      </w:r>
    </w:p>
    <w:p w:rsidR="00FA6E1B" w:rsidRPr="00FA6E1B" w:rsidRDefault="00FA6E1B" w:rsidP="00FA6E1B">
      <w:pPr>
        <w:pStyle w:val="Default"/>
        <w:rPr>
          <w:rFonts w:ascii="Arial" w:hAnsi="Arial" w:cs="Arial"/>
          <w:color w:val="auto"/>
          <w:sz w:val="22"/>
          <w:szCs w:val="22"/>
        </w:rPr>
      </w:pPr>
    </w:p>
    <w:p w:rsidR="00E53406" w:rsidRPr="00FA6E1B" w:rsidRDefault="00C85603" w:rsidP="00C85603">
      <w:pPr>
        <w:pStyle w:val="Default"/>
        <w:numPr>
          <w:ilvl w:val="0"/>
          <w:numId w:val="4"/>
        </w:numPr>
        <w:rPr>
          <w:rFonts w:ascii="Arial" w:hAnsi="Arial" w:cs="Arial"/>
          <w:color w:val="auto"/>
          <w:sz w:val="22"/>
          <w:szCs w:val="22"/>
        </w:rPr>
      </w:pPr>
      <w:r w:rsidRPr="00FA6E1B">
        <w:rPr>
          <w:rFonts w:ascii="Arial" w:hAnsi="Arial" w:cs="Arial"/>
          <w:color w:val="auto"/>
          <w:sz w:val="22"/>
          <w:szCs w:val="22"/>
        </w:rPr>
        <w:t xml:space="preserve">The </w:t>
      </w:r>
      <w:r w:rsidR="001F1874" w:rsidRPr="00FA6E1B">
        <w:rPr>
          <w:rFonts w:ascii="Arial" w:hAnsi="Arial" w:cs="Arial"/>
          <w:color w:val="auto"/>
          <w:sz w:val="22"/>
          <w:szCs w:val="22"/>
        </w:rPr>
        <w:t>Permit holder</w:t>
      </w:r>
      <w:r w:rsidRPr="00FA6E1B">
        <w:rPr>
          <w:rFonts w:ascii="Arial" w:hAnsi="Arial" w:cs="Arial"/>
          <w:color w:val="auto"/>
          <w:sz w:val="22"/>
          <w:szCs w:val="22"/>
        </w:rPr>
        <w:t xml:space="preserve"> will amend its information recording procedures so as to facilitate data sharing with</w:t>
      </w:r>
      <w:r w:rsidR="001F1874" w:rsidRPr="00FA6E1B">
        <w:rPr>
          <w:rFonts w:ascii="Arial" w:hAnsi="Arial" w:cs="Arial"/>
          <w:color w:val="auto"/>
          <w:sz w:val="22"/>
          <w:szCs w:val="22"/>
        </w:rPr>
        <w:t xml:space="preserve"> </w:t>
      </w:r>
      <w:proofErr w:type="gramStart"/>
      <w:r w:rsidR="001F1874" w:rsidRPr="00FA6E1B">
        <w:rPr>
          <w:rFonts w:ascii="Arial" w:hAnsi="Arial" w:cs="Arial"/>
          <w:color w:val="auto"/>
          <w:sz w:val="22"/>
          <w:szCs w:val="22"/>
        </w:rPr>
        <w:t xml:space="preserve">BPP </w:t>
      </w:r>
      <w:r w:rsidRPr="00FA6E1B">
        <w:rPr>
          <w:rFonts w:ascii="Arial" w:hAnsi="Arial" w:cs="Arial"/>
          <w:color w:val="auto"/>
          <w:sz w:val="22"/>
          <w:szCs w:val="22"/>
        </w:rPr>
        <w:t xml:space="preserve"> including</w:t>
      </w:r>
      <w:proofErr w:type="gramEnd"/>
      <w:r w:rsidRPr="00FA6E1B">
        <w:rPr>
          <w:rFonts w:ascii="Arial" w:hAnsi="Arial" w:cs="Arial"/>
          <w:color w:val="auto"/>
          <w:sz w:val="22"/>
          <w:szCs w:val="22"/>
        </w:rPr>
        <w:t xml:space="preserve"> details of those attending training sessions. </w:t>
      </w:r>
    </w:p>
    <w:p w:rsidR="00E53406" w:rsidRPr="00FA6E1B" w:rsidRDefault="00E53406" w:rsidP="00E53406">
      <w:pPr>
        <w:pStyle w:val="ListParagraph"/>
        <w:rPr>
          <w:rFonts w:ascii="Arial" w:hAnsi="Arial" w:cs="Arial"/>
        </w:rPr>
      </w:pPr>
    </w:p>
    <w:p w:rsidR="00C85603" w:rsidRPr="00FA6E1B" w:rsidRDefault="00C85603" w:rsidP="00C85603">
      <w:pPr>
        <w:pStyle w:val="Default"/>
        <w:numPr>
          <w:ilvl w:val="0"/>
          <w:numId w:val="4"/>
        </w:numPr>
        <w:rPr>
          <w:rFonts w:ascii="Arial" w:hAnsi="Arial" w:cs="Arial"/>
          <w:color w:val="auto"/>
          <w:sz w:val="22"/>
          <w:szCs w:val="22"/>
        </w:rPr>
      </w:pPr>
      <w:r w:rsidRPr="00FA6E1B">
        <w:rPr>
          <w:rFonts w:ascii="Arial" w:hAnsi="Arial" w:cs="Arial"/>
          <w:color w:val="auto"/>
          <w:sz w:val="22"/>
          <w:szCs w:val="22"/>
        </w:rPr>
        <w:t xml:space="preserve">The Licensee will provide </w:t>
      </w:r>
      <w:r w:rsidR="001F1874" w:rsidRPr="00FA6E1B">
        <w:rPr>
          <w:rFonts w:ascii="Arial" w:hAnsi="Arial" w:cs="Arial"/>
          <w:iCs/>
          <w:color w:val="auto"/>
          <w:sz w:val="22"/>
          <w:szCs w:val="22"/>
        </w:rPr>
        <w:t xml:space="preserve">BPP </w:t>
      </w:r>
      <w:r w:rsidRPr="00FA6E1B">
        <w:rPr>
          <w:rFonts w:ascii="Arial" w:hAnsi="Arial" w:cs="Arial"/>
          <w:color w:val="auto"/>
          <w:sz w:val="22"/>
          <w:szCs w:val="22"/>
        </w:rPr>
        <w:t xml:space="preserve">with annual figures relating to attendance and satisfaction. </w:t>
      </w:r>
    </w:p>
    <w:p w:rsidR="00FA6E1B" w:rsidRDefault="00FA6E1B" w:rsidP="00E53406">
      <w:pPr>
        <w:spacing w:after="306" w:line="240" w:lineRule="auto"/>
        <w:rPr>
          <w:rFonts w:ascii="Arial" w:eastAsia="Times New Roman" w:hAnsi="Arial" w:cs="Arial"/>
          <w:lang w:val="en" w:eastAsia="en-GB"/>
        </w:rPr>
      </w:pPr>
    </w:p>
    <w:p w:rsidR="00C85603" w:rsidRPr="00FA6E1B" w:rsidRDefault="00E53406" w:rsidP="00FA6E1B">
      <w:pPr>
        <w:spacing w:after="306" w:line="240" w:lineRule="auto"/>
        <w:rPr>
          <w:rFonts w:ascii="Arial" w:hAnsi="Arial" w:cs="Arial"/>
        </w:rPr>
      </w:pPr>
      <w:r w:rsidRPr="00FA6E1B">
        <w:rPr>
          <w:rFonts w:ascii="Arial" w:hAnsi="Arial" w:cs="Arial"/>
        </w:rPr>
        <w:t>Non-compliance with the code may result in your licence being terminated and you being asked to leave the Park immediately.</w:t>
      </w:r>
    </w:p>
    <w:sectPr w:rsidR="00C85603" w:rsidRPr="00FA6E1B" w:rsidSect="00FA6E1B">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03" w:rsidRDefault="00C85603" w:rsidP="00C85603">
      <w:pPr>
        <w:spacing w:after="0" w:line="240" w:lineRule="auto"/>
      </w:pPr>
      <w:r>
        <w:separator/>
      </w:r>
    </w:p>
  </w:endnote>
  <w:endnote w:type="continuationSeparator" w:id="0">
    <w:p w:rsidR="00C85603" w:rsidRDefault="00C85603" w:rsidP="00C8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03" w:rsidRDefault="00C85603">
    <w:pPr>
      <w:pStyle w:val="Footer"/>
    </w:pPr>
  </w:p>
  <w:p w:rsidR="00C85603" w:rsidRDefault="00C85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03" w:rsidRDefault="00C85603" w:rsidP="00C85603">
      <w:pPr>
        <w:spacing w:after="0" w:line="240" w:lineRule="auto"/>
      </w:pPr>
      <w:r>
        <w:separator/>
      </w:r>
    </w:p>
  </w:footnote>
  <w:footnote w:type="continuationSeparator" w:id="0">
    <w:p w:rsidR="00C85603" w:rsidRDefault="00C85603" w:rsidP="00C85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50569"/>
    <w:multiLevelType w:val="multilevel"/>
    <w:tmpl w:val="803A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310CC"/>
    <w:multiLevelType w:val="hybridMultilevel"/>
    <w:tmpl w:val="1ACEA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214AD"/>
    <w:multiLevelType w:val="multilevel"/>
    <w:tmpl w:val="AA72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93703"/>
    <w:multiLevelType w:val="multilevel"/>
    <w:tmpl w:val="5264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38"/>
    <w:rsid w:val="00125420"/>
    <w:rsid w:val="001F1874"/>
    <w:rsid w:val="00217038"/>
    <w:rsid w:val="005B5012"/>
    <w:rsid w:val="00C85603"/>
    <w:rsid w:val="00E500BF"/>
    <w:rsid w:val="00E53406"/>
    <w:rsid w:val="00FA6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CC1A2-6C9D-44FB-A280-94C10C84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38"/>
    <w:pPr>
      <w:ind w:left="720"/>
      <w:contextualSpacing/>
    </w:pPr>
  </w:style>
  <w:style w:type="paragraph" w:customStyle="1" w:styleId="Default">
    <w:name w:val="Default"/>
    <w:rsid w:val="002170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85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603"/>
  </w:style>
  <w:style w:type="paragraph" w:styleId="Footer">
    <w:name w:val="footer"/>
    <w:basedOn w:val="Normal"/>
    <w:link w:val="FooterChar"/>
    <w:uiPriority w:val="99"/>
    <w:unhideWhenUsed/>
    <w:rsid w:val="00C85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Andrea</dc:creator>
  <cp:keywords/>
  <dc:description/>
  <cp:lastModifiedBy>Matias, Andrea</cp:lastModifiedBy>
  <cp:revision>4</cp:revision>
  <dcterms:created xsi:type="dcterms:W3CDTF">2020-06-09T12:29:00Z</dcterms:created>
  <dcterms:modified xsi:type="dcterms:W3CDTF">2020-07-29T16:21:00Z</dcterms:modified>
</cp:coreProperties>
</file>