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bCs w:val="1"/>
          <w:u w:val="single"/>
        </w:rPr>
        <w:sectPr>
          <w:headerReference r:id="rId7" w:type="default"/>
          <w:headerReference r:id="rId8" w:type="first"/>
          <w:footerReference r:id="rId9" w:type="default"/>
          <w:footerReference r:id="rId10" w:type="first"/>
          <w:pgSz w:h="15840" w:w="12240" w:orient="portrait"/>
          <w:pgMar w:bottom="1138" w:top="1138" w:left="850" w:right="1138" w:header="1417" w:footer="289"/>
          <w:pgNumType w:start="1"/>
          <w:cols w:equalWidth="0" w:num="2">
            <w:col w:space="708" w:w="4772"/>
            <w:col w:space="0" w:w="4772"/>
          </w:cols>
          <w:titlePg w:val="1"/>
        </w:sect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BARNET FILM OFFICE</w:t>
      </w:r>
    </w:p>
    <w:p w:rsidR="00000000" w:rsidDel="00000000" w:rsidP="00000000" w:rsidRDefault="00000000" w:rsidRPr="00000000" w14:paraId="00000003">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Film Parking Dispensation Application Form</w:t>
      </w:r>
    </w:p>
    <w:p w:rsidR="00000000" w:rsidDel="00000000" w:rsidP="00000000" w:rsidRDefault="00000000" w:rsidRPr="00000000" w14:paraId="00000004">
      <w:pPr>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6">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complete and return to info@barnetfilmoffice.co.uk</w:t>
      </w:r>
    </w:p>
    <w:p w:rsidR="00000000" w:rsidDel="00000000" w:rsidP="00000000" w:rsidRDefault="00000000" w:rsidRPr="00000000" w14:paraId="00000007">
      <w:pPr>
        <w:widowControl w:val="1"/>
        <w:numPr>
          <w:ilvl w:val="0"/>
          <w:numId w:val="1"/>
        </w:numPr>
        <w:ind w:left="720" w:hanging="360"/>
        <w:rPr>
          <w:rFonts w:ascii="Poppins" w:cs="Poppins" w:eastAsia="Poppins" w:hAnsi="Poppins"/>
          <w:sz w:val="20"/>
          <w:szCs w:val="20"/>
        </w:rPr>
      </w:pPr>
      <w:bookmarkStart w:colFirst="0" w:colLast="0" w:name="_heading=h.gjdgxs" w:id="0"/>
      <w:bookmarkEnd w:id="0"/>
      <w:r w:rsidDel="00000000" w:rsidR="00000000" w:rsidRPr="00000000">
        <w:rPr>
          <w:rFonts w:ascii="Poppins" w:cs="Poppins" w:eastAsia="Poppins" w:hAnsi="Poppins"/>
          <w:sz w:val="20"/>
          <w:szCs w:val="20"/>
          <w:rtl w:val="0"/>
        </w:rPr>
        <w:t xml:space="preserve">A minimum of </w:t>
      </w:r>
      <w:r w:rsidDel="00000000" w:rsidR="00000000" w:rsidRPr="00000000">
        <w:rPr>
          <w:rFonts w:ascii="Poppins" w:cs="Poppins" w:eastAsia="Poppins" w:hAnsi="Poppins"/>
          <w:sz w:val="20"/>
          <w:szCs w:val="20"/>
          <w:u w:val="single"/>
          <w:rtl w:val="0"/>
        </w:rPr>
        <w:t xml:space="preserve">5 working days’</w:t>
      </w:r>
      <w:r w:rsidDel="00000000" w:rsidR="00000000" w:rsidRPr="00000000">
        <w:rPr>
          <w:rFonts w:ascii="Poppins" w:cs="Poppins" w:eastAsia="Poppins" w:hAnsi="Poppins"/>
          <w:sz w:val="20"/>
          <w:szCs w:val="20"/>
          <w:rtl w:val="0"/>
        </w:rPr>
        <w:t xml:space="preserve"> notice is required </w:t>
      </w:r>
    </w:p>
    <w:p w:rsidR="00000000" w:rsidDel="00000000" w:rsidP="00000000" w:rsidRDefault="00000000" w:rsidRPr="00000000" w14:paraId="00000008">
      <w:pPr>
        <w:widowControl w:val="1"/>
        <w:numPr>
          <w:ilvl w:val="0"/>
          <w:numId w:val="1"/>
        </w:numPr>
        <w:ind w:left="720" w:hanging="360"/>
        <w:rPr>
          <w:rFonts w:ascii="Poppins" w:cs="Poppins" w:eastAsia="Poppins" w:hAnsi="Poppins"/>
          <w:sz w:val="20"/>
          <w:szCs w:val="20"/>
        </w:rPr>
      </w:pPr>
      <w:bookmarkStart w:colFirst="0" w:colLast="0" w:name="_heading=h.30j0zll" w:id="1"/>
      <w:bookmarkEnd w:id="1"/>
      <w:r w:rsidDel="00000000" w:rsidR="00000000" w:rsidRPr="00000000">
        <w:rPr>
          <w:rFonts w:ascii="Poppins" w:cs="Poppins" w:eastAsia="Poppins" w:hAnsi="Poppins"/>
          <w:sz w:val="20"/>
          <w:szCs w:val="20"/>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9">
      <w:pPr>
        <w:widowControl w:val="1"/>
        <w:numPr>
          <w:ilvl w:val="0"/>
          <w:numId w:val="1"/>
        </w:numPr>
        <w:ind w:left="720" w:hanging="360"/>
        <w:rPr>
          <w:rFonts w:ascii="Poppins" w:cs="Poppins" w:eastAsia="Poppins" w:hAnsi="Poppins"/>
          <w:sz w:val="20"/>
          <w:szCs w:val="20"/>
          <w:u w:val="none"/>
        </w:rPr>
      </w:pPr>
      <w:bookmarkStart w:colFirst="0" w:colLast="0" w:name="_heading=h.z6ciz96blw94" w:id="2"/>
      <w:bookmarkEnd w:id="2"/>
      <w:r w:rsidDel="00000000" w:rsidR="00000000" w:rsidRPr="00000000">
        <w:rPr>
          <w:rFonts w:ascii="Poppins" w:cs="Poppins" w:eastAsia="Poppins" w:hAnsi="Poppins"/>
          <w:sz w:val="20"/>
          <w:szCs w:val="20"/>
          <w:rtl w:val="0"/>
        </w:rPr>
        <w:t xml:space="preserve">Dispensations are non-refundable and not amendable - please ensure all VRNs and dates are correct when submitting this form.</w:t>
      </w:r>
    </w:p>
    <w:p w:rsidR="00000000" w:rsidDel="00000000" w:rsidP="00000000" w:rsidRDefault="00000000" w:rsidRPr="00000000" w14:paraId="0000000A">
      <w:pPr>
        <w:widowControl w:val="1"/>
        <w:numPr>
          <w:ilvl w:val="0"/>
          <w:numId w:val="1"/>
        </w:numPr>
        <w:ind w:left="720" w:hanging="360"/>
        <w:rPr>
          <w:rFonts w:ascii="Poppins" w:cs="Poppins" w:eastAsia="Poppins" w:hAnsi="Poppins"/>
          <w:sz w:val="20"/>
          <w:szCs w:val="20"/>
        </w:rPr>
      </w:pPr>
      <w:bookmarkStart w:colFirst="0" w:colLast="0" w:name="_heading=h.1fob9te" w:id="3"/>
      <w:bookmarkEnd w:id="3"/>
      <w:r w:rsidDel="00000000" w:rsidR="00000000" w:rsidRPr="00000000">
        <w:rPr>
          <w:rFonts w:ascii="Poppins" w:cs="Poppins" w:eastAsia="Poppins" w:hAnsi="Poppins"/>
          <w:sz w:val="20"/>
          <w:szCs w:val="20"/>
          <w:rtl w:val="0"/>
        </w:rPr>
        <w:t xml:space="preserve">Please ensure each vehicle displays a ‘film unit’ sticker or sign </w:t>
      </w:r>
    </w:p>
    <w:p w:rsidR="00000000" w:rsidDel="00000000" w:rsidP="00000000" w:rsidRDefault="00000000" w:rsidRPr="00000000" w14:paraId="0000000B">
      <w:pPr>
        <w:jc w:val="cente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4059238</wp:posOffset>
                </wp:positionH>
                <wp:positionV relativeFrom="paragraph">
                  <wp:posOffset>7940</wp:posOffset>
                </wp:positionV>
                <wp:extent cx="2226945" cy="571500"/>
                <wp:effectExtent b="0" l="0" r="0" t="0"/>
                <wp:wrapSquare wrapText="bothSides" distB="114300" distT="114300" distL="114300" distR="114300"/>
                <wp:docPr id="1"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t xml:space="preserve">FilmApp Reference (please fill 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r>
                            <w:r w:rsidDel="00000000" w:rsidR="00000000" w:rsidRPr="00000000">
                              <w:rPr>
                                <w:rFonts w:ascii="Poppins SemiBold" w:cs="Poppins SemiBold" w:eastAsia="Poppins SemiBold" w:hAnsi="Poppins SemiBold"/>
                                <w:b w:val="1"/>
                                <w:i w:val="0"/>
                                <w:smallCaps w:val="0"/>
                                <w:strike w:val="0"/>
                                <w:color w:val="1a4558"/>
                                <w:sz w:val="22"/>
                                <w:vertAlign w:val="baseline"/>
                              </w:rPr>
                              <w:t xml:space="preserve">LBBFIL00</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4059238</wp:posOffset>
                </wp:positionH>
                <wp:positionV relativeFrom="paragraph">
                  <wp:posOffset>7940</wp:posOffset>
                </wp:positionV>
                <wp:extent cx="2226945" cy="57150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226945" cy="571500"/>
                        </a:xfrm>
                        <a:prstGeom prst="rect"/>
                        <a:ln/>
                      </pic:spPr>
                    </pic:pic>
                  </a:graphicData>
                </a:graphic>
              </wp:anchor>
            </w:drawing>
          </mc:Fallback>
        </mc:AlternateContent>
      </w:r>
    </w:p>
    <w:p w:rsidR="00000000" w:rsidDel="00000000" w:rsidP="00000000" w:rsidRDefault="00000000" w:rsidRPr="00000000" w14:paraId="0000000D">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0F">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1 – Your Details</w:t>
      </w:r>
    </w:p>
    <w:p w:rsidR="00000000" w:rsidDel="00000000" w:rsidP="00000000" w:rsidRDefault="00000000" w:rsidRPr="00000000" w14:paraId="00000010">
      <w:pPr>
        <w:rPr>
          <w:rFonts w:ascii="Arial" w:cs="Arial" w:eastAsia="Arial" w:hAnsi="Arial"/>
          <w:i w:val="1"/>
          <w:iCs w:val="1"/>
          <w:sz w:val="20"/>
          <w:szCs w:val="20"/>
          <w:u w:val="single"/>
        </w:rPr>
      </w:pPr>
      <w:r w:rsidDel="00000000" w:rsidR="00000000" w:rsidRPr="00000000">
        <w:rPr>
          <w:rtl w:val="0"/>
        </w:rPr>
      </w:r>
    </w:p>
    <w:tbl>
      <w:tblPr>
        <w:tblStyle w:val="Table1"/>
        <w:tblW w:w="988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33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2">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4">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6">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8">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A">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bl>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2 – Where and When</w:t>
      </w:r>
    </w:p>
    <w:p w:rsidR="00000000" w:rsidDel="00000000" w:rsidP="00000000" w:rsidRDefault="00000000" w:rsidRPr="00000000" w14:paraId="0000001E">
      <w:pPr>
        <w:rPr>
          <w:rFonts w:ascii="Poppins Light" w:cs="Poppins Light" w:eastAsia="Poppins Light" w:hAnsi="Poppins Light"/>
          <w:sz w:val="16"/>
          <w:szCs w:val="16"/>
        </w:rPr>
      </w:pPr>
      <w:r w:rsidDel="00000000" w:rsidR="00000000" w:rsidRPr="00000000">
        <w:rPr>
          <w:rFonts w:ascii="Poppins Light" w:cs="Poppins Light" w:eastAsia="Poppins Light" w:hAnsi="Poppins Light"/>
          <w:sz w:val="16"/>
          <w:szCs w:val="16"/>
          <w:rtl w:val="0"/>
        </w:rPr>
        <w:t xml:space="preserve">Please check the operational hours for the Controlled Parking Zone in which you wish to park, as you may not need a dispensation if you wish to park on a yellow line outside of the on-street enforcement times, particularly on Saturday or Sunday.</w:t>
      </w:r>
    </w:p>
    <w:p w:rsidR="00000000" w:rsidDel="00000000" w:rsidP="00000000" w:rsidRDefault="00000000" w:rsidRPr="00000000" w14:paraId="0000001F">
      <w:pPr>
        <w:rPr>
          <w:rFonts w:ascii="Arial" w:cs="Arial" w:eastAsia="Arial" w:hAnsi="Arial"/>
          <w:b w:val="1"/>
          <w:bCs w:val="1"/>
          <w:i w:val="1"/>
          <w:iCs w:val="1"/>
        </w:rPr>
      </w:pPr>
      <w:r w:rsidDel="00000000" w:rsidR="00000000" w:rsidRPr="00000000">
        <w:rPr>
          <w:rtl w:val="0"/>
        </w:rPr>
      </w:r>
    </w:p>
    <w:tbl>
      <w:tblPr>
        <w:tblStyle w:val="Table2"/>
        <w:tblW w:w="9894.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4932"/>
        <w:tblGridChange w:id="0">
          <w:tblGrid>
            <w:gridCol w:w="4962"/>
            <w:gridCol w:w="4932"/>
          </w:tblGrid>
        </w:tblGridChange>
      </w:tblGrid>
      <w:tr>
        <w:trPr>
          <w:cantSplit w:val="0"/>
          <w:trHeight w:val="801" w:hRule="atLeast"/>
          <w:tblHeader w:val="0"/>
        </w:trPr>
        <w:tc>
          <w:tcPr>
            <w:shd w:fill="ffffff" w:val="clear"/>
            <w:vAlign w:val="center"/>
          </w:tcPr>
          <w:p w:rsidR="00000000" w:rsidDel="00000000" w:rsidP="00000000" w:rsidRDefault="00000000" w:rsidRPr="00000000" w14:paraId="00000020">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Location </w:t>
            </w:r>
            <w:r w:rsidDel="00000000" w:rsidR="00000000" w:rsidRPr="00000000">
              <w:rPr>
                <w:rFonts w:ascii="Poppins" w:cs="Poppins" w:eastAsia="Poppins" w:hAnsi="Poppins"/>
                <w:color w:val="99999a"/>
                <w:sz w:val="20"/>
                <w:szCs w:val="20"/>
                <w:rtl w:val="0"/>
              </w:rPr>
              <w:t xml:space="preserve">(street/road)</w:t>
            </w:r>
            <w:r w:rsidDel="00000000" w:rsidR="00000000" w:rsidRPr="00000000">
              <w:rPr>
                <w:rtl w:val="0"/>
              </w:rPr>
            </w:r>
          </w:p>
        </w:tc>
        <w:tc>
          <w:tcPr>
            <w:shd w:fill="ffffff" w:val="clear"/>
            <w:vAlign w:val="center"/>
          </w:tcPr>
          <w:p w:rsidR="00000000" w:rsidDel="00000000" w:rsidP="00000000" w:rsidRDefault="00000000" w:rsidRPr="00000000" w14:paraId="00000021">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Type of dispensation required </w:t>
            </w:r>
            <w:r w:rsidDel="00000000" w:rsidR="00000000" w:rsidRPr="00000000">
              <w:rPr>
                <w:rFonts w:ascii="Poppins" w:cs="Poppins" w:eastAsia="Poppins" w:hAnsi="Poppins"/>
                <w:color w:val="99999a"/>
                <w:sz w:val="20"/>
                <w:szCs w:val="20"/>
                <w:rtl w:val="0"/>
              </w:rPr>
              <w:t xml:space="preserve">(SYL or DYL)</w:t>
            </w:r>
            <w:r w:rsidDel="00000000" w:rsidR="00000000" w:rsidRPr="00000000">
              <w:rPr>
                <w:rtl w:val="0"/>
              </w:rPr>
            </w:r>
          </w:p>
        </w:tc>
        <w:tc>
          <w:tcPr>
            <w:shd w:fill="ffffff" w:val="clear"/>
            <w:vAlign w:val="center"/>
          </w:tcPr>
          <w:p w:rsidR="00000000" w:rsidDel="00000000" w:rsidP="00000000" w:rsidRDefault="00000000" w:rsidRPr="00000000" w14:paraId="00000023">
            <w:pPr>
              <w:rPr>
                <w:rFonts w:ascii="Poppins" w:cs="Poppins" w:eastAsia="Poppins" w:hAnsi="Poppins"/>
                <w:sz w:val="20"/>
                <w:szCs w:val="20"/>
              </w:rPr>
            </w:pPr>
            <w:r w:rsidDel="00000000" w:rsidR="00000000" w:rsidRPr="00000000">
              <w:rPr>
                <w:rtl w:val="0"/>
              </w:rPr>
            </w:r>
          </w:p>
        </w:tc>
      </w:tr>
      <w:tr>
        <w:trPr>
          <w:cantSplit w:val="0"/>
          <w:trHeight w:val="679" w:hRule="atLeast"/>
          <w:tblHeader w:val="0"/>
        </w:trPr>
        <w:tc>
          <w:tcPr>
            <w:shd w:fill="ffffff" w:val="clear"/>
            <w:vAlign w:val="center"/>
          </w:tcPr>
          <w:p w:rsidR="00000000" w:rsidDel="00000000" w:rsidP="00000000" w:rsidRDefault="00000000" w:rsidRPr="00000000" w14:paraId="00000024">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Vehicle make and model</w:t>
            </w:r>
          </w:p>
        </w:tc>
        <w:tc>
          <w:tcPr>
            <w:shd w:fill="ffffff" w:val="clear"/>
            <w:vAlign w:val="center"/>
          </w:tcPr>
          <w:p w:rsidR="00000000" w:rsidDel="00000000" w:rsidP="00000000" w:rsidRDefault="00000000" w:rsidRPr="00000000" w14:paraId="00000025">
            <w:pPr>
              <w:rPr>
                <w:rFonts w:ascii="Poppins" w:cs="Poppins" w:eastAsia="Poppins" w:hAnsi="Poppins"/>
                <w:sz w:val="20"/>
                <w:szCs w:val="20"/>
              </w:rPr>
            </w:pPr>
            <w:r w:rsidDel="00000000" w:rsidR="00000000" w:rsidRPr="00000000">
              <w:rPr>
                <w:rtl w:val="0"/>
              </w:rPr>
            </w:r>
          </w:p>
        </w:tc>
      </w:tr>
      <w:tr>
        <w:trPr>
          <w:cantSplit w:val="0"/>
          <w:trHeight w:val="616" w:hRule="atLeast"/>
          <w:tblHeader w:val="0"/>
        </w:trPr>
        <w:tc>
          <w:tcPr>
            <w:shd w:fill="ffffff" w:val="clear"/>
            <w:vAlign w:val="center"/>
          </w:tcPr>
          <w:p w:rsidR="00000000" w:rsidDel="00000000" w:rsidP="00000000" w:rsidRDefault="00000000" w:rsidRPr="00000000" w14:paraId="0000002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Vehicle registration number</w:t>
            </w:r>
          </w:p>
        </w:tc>
        <w:tc>
          <w:tcPr>
            <w:shd w:fill="ffffff" w:val="clear"/>
            <w:vAlign w:val="center"/>
          </w:tcPr>
          <w:p w:rsidR="00000000" w:rsidDel="00000000" w:rsidP="00000000" w:rsidRDefault="00000000" w:rsidRPr="00000000" w14:paraId="00000027">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Date(s) dispensation required for</w:t>
            </w:r>
          </w:p>
        </w:tc>
        <w:tc>
          <w:tcPr>
            <w:shd w:fill="ffffff" w:val="clear"/>
            <w:vAlign w:val="center"/>
          </w:tcPr>
          <w:p w:rsidR="00000000" w:rsidDel="00000000" w:rsidP="00000000" w:rsidRDefault="00000000" w:rsidRPr="00000000" w14:paraId="00000029">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complete a separate section 2 table for each run of bays. This can be achieved by copy and pasting the table.</w:t>
      </w:r>
    </w:p>
    <w:p w:rsidR="00000000" w:rsidDel="00000000" w:rsidP="00000000" w:rsidRDefault="00000000" w:rsidRPr="00000000" w14:paraId="0000002C">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2D">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3 – Cost Calculation</w:t>
      </w:r>
    </w:p>
    <w:p w:rsidR="00000000" w:rsidDel="00000000" w:rsidP="00000000" w:rsidRDefault="00000000" w:rsidRPr="00000000" w14:paraId="0000002E">
      <w:pPr>
        <w:rPr>
          <w:rFonts w:ascii="Poppins" w:cs="Poppins" w:eastAsia="Poppins" w:hAnsi="Poppins"/>
          <w:color w:val="1a4558"/>
          <w:sz w:val="28"/>
          <w:szCs w:val="28"/>
        </w:rPr>
      </w:pPr>
      <w:r w:rsidDel="00000000" w:rsidR="00000000" w:rsidRPr="00000000">
        <w:rPr>
          <w:rtl w:val="0"/>
        </w:rPr>
      </w:r>
    </w:p>
    <w:p w:rsidR="00000000" w:rsidDel="00000000" w:rsidP="00000000" w:rsidRDefault="00000000" w:rsidRPr="00000000" w14:paraId="0000002F">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calculate payment. SYL and DYL dispensations are £51.90 per vehicle per day</w:t>
      </w:r>
    </w:p>
    <w:p w:rsidR="00000000" w:rsidDel="00000000" w:rsidP="00000000" w:rsidRDefault="00000000" w:rsidRPr="00000000" w14:paraId="00000030">
      <w:pPr>
        <w:rPr>
          <w:rFonts w:ascii="Arial" w:cs="Arial" w:eastAsia="Arial" w:hAnsi="Arial"/>
          <w:i w:val="1"/>
          <w:iCs w:val="1"/>
          <w:sz w:val="22"/>
          <w:szCs w:val="22"/>
        </w:rPr>
      </w:pPr>
      <w:r w:rsidDel="00000000" w:rsidR="00000000" w:rsidRPr="00000000">
        <w:rPr>
          <w:rtl w:val="0"/>
        </w:rPr>
      </w:r>
    </w:p>
    <w:tbl>
      <w:tblPr>
        <w:tblStyle w:val="Table3"/>
        <w:tblW w:w="8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2700"/>
        <w:gridCol w:w="2700"/>
        <w:tblGridChange w:id="0">
          <w:tblGrid>
            <w:gridCol w:w="2988"/>
            <w:gridCol w:w="2700"/>
            <w:gridCol w:w="2700"/>
          </w:tblGrid>
        </w:tblGridChange>
      </w:tblGrid>
      <w:tr>
        <w:trPr>
          <w:cantSplit w:val="0"/>
          <w:trHeight w:val="517" w:hRule="atLeast"/>
          <w:tblHeader w:val="0"/>
        </w:trPr>
        <w:tc>
          <w:tcPr>
            <w:vAlign w:val="center"/>
          </w:tcPr>
          <w:p w:rsidR="00000000" w:rsidDel="00000000" w:rsidP="00000000" w:rsidRDefault="00000000" w:rsidRPr="00000000" w14:paraId="00000031">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Number of dispensations</w:t>
            </w:r>
          </w:p>
        </w:tc>
        <w:tc>
          <w:tcPr>
            <w:vAlign w:val="center"/>
          </w:tcPr>
          <w:p w:rsidR="00000000" w:rsidDel="00000000" w:rsidP="00000000" w:rsidRDefault="00000000" w:rsidRPr="00000000" w14:paraId="0000003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Cost (£51.90 per vehicle)</w:t>
            </w:r>
          </w:p>
        </w:tc>
        <w:tc>
          <w:tcPr>
            <w:vAlign w:val="center"/>
          </w:tcPr>
          <w:p w:rsidR="00000000" w:rsidDel="00000000" w:rsidP="00000000" w:rsidRDefault="00000000" w:rsidRPr="00000000" w14:paraId="00000033">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Total</w:t>
            </w:r>
          </w:p>
        </w:tc>
      </w:tr>
      <w:tr>
        <w:trPr>
          <w:cantSplit w:val="0"/>
          <w:trHeight w:val="526" w:hRule="atLeast"/>
          <w:tblHeader w:val="0"/>
        </w:trPr>
        <w:tc>
          <w:tcPr>
            <w:vAlign w:val="center"/>
          </w:tcPr>
          <w:p w:rsidR="00000000" w:rsidDel="00000000" w:rsidP="00000000" w:rsidRDefault="00000000" w:rsidRPr="00000000" w14:paraId="00000034">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5">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r>
      <w:tr>
        <w:trPr>
          <w:cantSplit w:val="0"/>
          <w:trHeight w:val="616" w:hRule="atLeast"/>
          <w:tblHeader w:val="0"/>
        </w:trPr>
        <w:tc>
          <w:tcPr>
            <w:vAlign w:val="center"/>
          </w:tcPr>
          <w:p w:rsidR="00000000" w:rsidDel="00000000" w:rsidP="00000000" w:rsidRDefault="00000000" w:rsidRPr="00000000" w14:paraId="00000037">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8">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t>
            </w:r>
          </w:p>
        </w:tc>
      </w:tr>
      <w:tr>
        <w:trPr>
          <w:cantSplit w:val="0"/>
          <w:trHeight w:val="616" w:hRule="atLeast"/>
          <w:tblHeader w:val="0"/>
        </w:trPr>
        <w:tc>
          <w:tcPr>
            <w:vAlign w:val="center"/>
          </w:tcPr>
          <w:p w:rsidR="00000000" w:rsidDel="00000000" w:rsidP="00000000" w:rsidRDefault="00000000" w:rsidRPr="00000000" w14:paraId="0000003A">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B">
            <w:pPr>
              <w:rPr>
                <w:rFonts w:ascii="Poppins" w:cs="Poppins" w:eastAsia="Poppins" w:hAnsi="Poppins"/>
                <w:sz w:val="20"/>
                <w:szCs w:val="20"/>
              </w:rPr>
            </w:pPr>
            <w:r w:rsidDel="00000000" w:rsidR="00000000" w:rsidRPr="00000000">
              <w:rPr>
                <w:rtl w:val="0"/>
              </w:rPr>
            </w:r>
          </w:p>
        </w:tc>
        <w:tc>
          <w:tcPr>
            <w:vAlign w:val="center"/>
          </w:tcPr>
          <w:p w:rsidR="00000000" w:rsidDel="00000000" w:rsidP="00000000" w:rsidRDefault="00000000" w:rsidRPr="00000000" w14:paraId="0000003C">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3D">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4 – Declaration</w:t>
      </w:r>
    </w:p>
    <w:p w:rsidR="00000000" w:rsidDel="00000000" w:rsidP="00000000" w:rsidRDefault="00000000" w:rsidRPr="00000000" w14:paraId="00000040">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41">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2">
      <w:pPr>
        <w:rPr>
          <w:rFonts w:ascii="Poppins" w:cs="Poppins" w:eastAsia="Poppins" w:hAnsi="Poppins"/>
          <w:color w:val="1a4558"/>
        </w:rPr>
      </w:pPr>
      <w:r w:rsidDel="00000000" w:rsidR="00000000" w:rsidRPr="00000000">
        <w:rPr>
          <w:rFonts w:ascii="Poppins" w:cs="Poppins" w:eastAsia="Poppins" w:hAnsi="Poppins"/>
          <w:color w:val="1a4558"/>
          <w:rtl w:val="0"/>
        </w:rPr>
        <w:t xml:space="preserve">Essential Information and Guidance Notes</w:t>
      </w:r>
    </w:p>
    <w:p w:rsidR="00000000" w:rsidDel="00000000" w:rsidP="00000000" w:rsidRDefault="00000000" w:rsidRPr="00000000" w14:paraId="00000043">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Who can apply?</w:t>
      </w:r>
    </w:p>
    <w:p w:rsidR="00000000" w:rsidDel="00000000" w:rsidP="00000000" w:rsidRDefault="00000000" w:rsidRPr="00000000" w14:paraId="00000044">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dispensation can only be applied for where the need to park cannot be accommodated by any other permit.</w:t>
      </w:r>
    </w:p>
    <w:p w:rsidR="00000000" w:rsidDel="00000000" w:rsidP="00000000" w:rsidRDefault="00000000" w:rsidRPr="00000000" w14:paraId="0000004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Dispensations are often used in an area where there are no suitable parking bays for which to use a permission to park or suspension in; and where the activity is intermittent or will take longer than the loading time allowed during controlled hours without a permit. The length of time a dispensation is valid for is specific to each application.</w:t>
      </w:r>
    </w:p>
    <w:p w:rsidR="00000000" w:rsidDel="00000000" w:rsidP="00000000" w:rsidRDefault="00000000" w:rsidRPr="00000000" w14:paraId="00000046">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7">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Where can I park?</w:t>
      </w:r>
    </w:p>
    <w:p w:rsidR="00000000" w:rsidDel="00000000" w:rsidP="00000000" w:rsidRDefault="00000000" w:rsidRPr="00000000" w14:paraId="00000048">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dispensation to wait allows a vehicle to park on stretches of single and double yellow lines where loading and unloading restrictions are not in force. A dispensation is limited to specific times and applied to one specific location.</w:t>
      </w:r>
    </w:p>
    <w:p w:rsidR="00000000" w:rsidDel="00000000" w:rsidP="00000000" w:rsidRDefault="00000000" w:rsidRPr="00000000" w14:paraId="00000049">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4A">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Vehicles displaying a dispensation should not park:</w:t>
      </w:r>
    </w:p>
    <w:p w:rsidR="00000000" w:rsidDel="00000000" w:rsidP="00000000" w:rsidRDefault="00000000" w:rsidRPr="00000000" w14:paraId="0000004B">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within 5 metres of a junction;</w:t>
      </w:r>
    </w:p>
    <w:p w:rsidR="00000000" w:rsidDel="00000000" w:rsidP="00000000" w:rsidRDefault="00000000" w:rsidRPr="00000000" w14:paraId="0000004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causing an obstruction or danger to pedestrians and other road users;</w:t>
      </w:r>
    </w:p>
    <w:p w:rsidR="00000000" w:rsidDel="00000000" w:rsidP="00000000" w:rsidRDefault="00000000" w:rsidRPr="00000000" w14:paraId="0000004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in any permit holder, pay-and-display, meter and any dedicated bays;</w:t>
      </w:r>
    </w:p>
    <w:p w:rsidR="00000000" w:rsidDel="00000000" w:rsidP="00000000" w:rsidRDefault="00000000" w:rsidRPr="00000000" w14:paraId="0000004E">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in bus lanes and bus stops;</w:t>
      </w:r>
    </w:p>
    <w:p w:rsidR="00000000" w:rsidDel="00000000" w:rsidP="00000000" w:rsidRDefault="00000000" w:rsidRPr="00000000" w14:paraId="0000004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on school ‘keep clear’ markings and pedestrian crossing zigzags;</w:t>
      </w:r>
    </w:p>
    <w:p w:rsidR="00000000" w:rsidDel="00000000" w:rsidP="00000000" w:rsidRDefault="00000000" w:rsidRPr="00000000" w14:paraId="00000050">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on fire brigade and ambulance access markings;</w:t>
      </w:r>
    </w:p>
    <w:p w:rsidR="00000000" w:rsidDel="00000000" w:rsidP="00000000" w:rsidRDefault="00000000" w:rsidRPr="00000000" w14:paraId="00000051">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in red routes and cycle tracks; or</w:t>
      </w:r>
    </w:p>
    <w:p w:rsidR="00000000" w:rsidDel="00000000" w:rsidP="00000000" w:rsidRDefault="00000000" w:rsidRPr="00000000" w14:paraId="0000005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on footways, dropped kerbs and entrances.</w:t>
      </w:r>
    </w:p>
    <w:p w:rsidR="00000000" w:rsidDel="00000000" w:rsidP="00000000" w:rsidRDefault="00000000" w:rsidRPr="00000000" w14:paraId="00000053">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4">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Notification period</w:t>
      </w:r>
    </w:p>
    <w:p w:rsidR="00000000" w:rsidDel="00000000" w:rsidP="00000000" w:rsidRDefault="00000000" w:rsidRPr="00000000" w14:paraId="0000005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submit your application for dispensations with 5 days’ notice.</w:t>
      </w:r>
    </w:p>
    <w:p w:rsidR="00000000" w:rsidDel="00000000" w:rsidP="00000000" w:rsidRDefault="00000000" w:rsidRPr="00000000" w14:paraId="00000056">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7">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Any applications received after 3pm will be processed the next working day.</w:t>
      </w:r>
    </w:p>
    <w:p w:rsidR="00000000" w:rsidDel="00000000" w:rsidP="00000000" w:rsidRDefault="00000000" w:rsidRPr="00000000" w14:paraId="00000058">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you are submitting this application on the last available day, please call the film office on 0207 620 0391 to confirm it has been processed.</w:t>
      </w:r>
    </w:p>
    <w:p w:rsidR="00000000" w:rsidDel="00000000" w:rsidP="00000000" w:rsidRDefault="00000000" w:rsidRPr="00000000" w14:paraId="0000005A">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B">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Vehicles</w:t>
      </w:r>
    </w:p>
    <w:p w:rsidR="00000000" w:rsidDel="00000000" w:rsidP="00000000" w:rsidRDefault="00000000" w:rsidRPr="00000000" w14:paraId="0000005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dispensation is only valid for one vehicle; however, you may be able to contact us to change the vehicle details on the permit with enough notice. </w:t>
      </w:r>
    </w:p>
    <w:p w:rsidR="00000000" w:rsidDel="00000000" w:rsidP="00000000" w:rsidRDefault="00000000" w:rsidRPr="00000000" w14:paraId="0000005D">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E">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Payments</w:t>
      </w:r>
    </w:p>
    <w:p w:rsidR="00000000" w:rsidDel="00000000" w:rsidP="00000000" w:rsidRDefault="00000000" w:rsidRPr="00000000" w14:paraId="0000005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Payment for dispensations must be made by debit or credit card – cheques are not accepted. We do not accept American Express credit cards.</w:t>
      </w:r>
    </w:p>
    <w:p w:rsidR="00000000" w:rsidDel="00000000" w:rsidP="00000000" w:rsidRDefault="00000000" w:rsidRPr="00000000" w14:paraId="00000060">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1">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Refunds</w:t>
      </w:r>
    </w:p>
    <w:p w:rsidR="00000000" w:rsidDel="00000000" w:rsidP="00000000" w:rsidRDefault="00000000" w:rsidRPr="00000000" w14:paraId="0000006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Dispensations are non-refundable.</w:t>
      </w:r>
    </w:p>
    <w:p w:rsidR="00000000" w:rsidDel="00000000" w:rsidP="00000000" w:rsidRDefault="00000000" w:rsidRPr="00000000" w14:paraId="00000063">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4">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How do I apply?</w:t>
      </w:r>
    </w:p>
    <w:p w:rsidR="00000000" w:rsidDel="00000000" w:rsidP="00000000" w:rsidRDefault="00000000" w:rsidRPr="00000000" w14:paraId="0000006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Complete the form overleaf and return to info@barnetfilmoffice.co.uk</w:t>
      </w:r>
    </w:p>
    <w:p w:rsidR="00000000" w:rsidDel="00000000" w:rsidP="00000000" w:rsidRDefault="00000000" w:rsidRPr="00000000" w14:paraId="00000066">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7">
      <w:pPr>
        <w:rPr>
          <w:rFonts w:ascii="Poppins SemiBold" w:cs="Poppins SemiBold" w:eastAsia="Poppins SemiBold" w:hAnsi="Poppins SemiBold"/>
          <w:b w:val="1"/>
          <w:bCs w:val="1"/>
          <w:sz w:val="18"/>
          <w:szCs w:val="18"/>
        </w:rPr>
      </w:pPr>
      <w:r w:rsidDel="00000000" w:rsidR="00000000" w:rsidRPr="00000000">
        <w:rPr>
          <w:rFonts w:ascii="Poppins SemiBold" w:cs="Poppins SemiBold" w:eastAsia="Poppins SemiBold" w:hAnsi="Poppins SemiBold"/>
          <w:b w:val="1"/>
          <w:bCs w:val="1"/>
          <w:sz w:val="18"/>
          <w:szCs w:val="18"/>
          <w:rtl w:val="0"/>
        </w:rPr>
        <w:t xml:space="preserve">Data protection </w:t>
      </w:r>
    </w:p>
    <w:p w:rsidR="00000000" w:rsidDel="00000000" w:rsidP="00000000" w:rsidRDefault="00000000" w:rsidRPr="00000000" w14:paraId="00000068">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p w:rsidR="00000000" w:rsidDel="00000000" w:rsidP="00000000" w:rsidRDefault="00000000" w:rsidRPr="00000000" w14:paraId="00000069">
      <w:pPr>
        <w:rPr>
          <w:rFonts w:ascii="Poppins" w:cs="Poppins" w:eastAsia="Poppins" w:hAnsi="Poppins"/>
          <w:sz w:val="18"/>
          <w:szCs w:val="18"/>
        </w:rPr>
      </w:pPr>
      <w:r w:rsidDel="00000000" w:rsidR="00000000" w:rsidRPr="00000000">
        <w:rPr>
          <w:rtl w:val="0"/>
        </w:rPr>
      </w:r>
    </w:p>
    <w:sectPr>
      <w:type w:val="continuous"/>
      <w:pgSz w:h="15840" w:w="12240" w:orient="portrait"/>
      <w:pgMar w:bottom="1138" w:top="1138" w:left="850" w:right="1138" w:header="0"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Light" w:cs="Poppins Light" w:eastAsia="Poppins Light" w:hAnsi="Poppins Light"/>
        <w:b w:val="0"/>
        <w:bCs w:val="0"/>
        <w:i w:val="0"/>
        <w:iCs w:val="0"/>
        <w:smallCaps w:val="1"/>
        <w:strike w:val="0"/>
        <w:color w:val="1f4558"/>
        <w:sz w:val="28"/>
        <w:szCs w:val="28"/>
        <w:u w:val="none"/>
        <w:shd w:fill="auto" w:val="clear"/>
        <w:vertAlign w:val="baseline"/>
      </w:rPr>
    </w:pPr>
    <w:r w:rsidDel="00000000" w:rsidR="00000000" w:rsidRPr="00000000">
      <w:rPr>
        <w:rFonts w:ascii="Poppins Light" w:cs="Poppins Light" w:eastAsia="Poppins Light" w:hAnsi="Poppins Light"/>
        <w:b w:val="0"/>
        <w:bCs w:val="0"/>
        <w:i w:val="0"/>
        <w:iCs w:val="0"/>
        <w:smallCaps w:val="1"/>
        <w:strike w:val="0"/>
        <w:color w:val="1a4558"/>
        <w:sz w:val="28"/>
        <w:szCs w:val="28"/>
        <w:u w:val="none"/>
        <w:shd w:fill="auto" w:val="clear"/>
        <w:vertAlign w:val="baseline"/>
        <w:rtl w:val="0"/>
      </w:rPr>
      <w:t xml:space="preserve">GREAT</w:t>
    </w:r>
    <w:r w:rsidDel="00000000" w:rsidR="00000000" w:rsidRPr="00000000">
      <w:rPr>
        <w:rFonts w:ascii="Poppins Light" w:cs="Poppins Light" w:eastAsia="Poppins Light" w:hAnsi="Poppins Light"/>
        <w:b w:val="0"/>
        <w:bCs w:val="0"/>
        <w:i w:val="0"/>
        <w:iCs w:val="0"/>
        <w:smallCaps w:val="1"/>
        <w:strike w:val="0"/>
        <w:color w:val="1f4558"/>
        <w:sz w:val="28"/>
        <w:szCs w:val="28"/>
        <w:u w:val="none"/>
        <w:shd w:fill="auto" w:val="clear"/>
        <w:vertAlign w:val="baseline"/>
        <w:rtl w:val="0"/>
      </w:rPr>
      <w:t xml:space="preserve"> LOCATIONS MAKE GREAT FILMS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w:cs="Poppins" w:eastAsia="Poppins" w:hAnsi="Poppins"/>
        <w:b w:val="0"/>
        <w:bCs w:val="0"/>
        <w:i w:val="0"/>
        <w:iCs w:val="0"/>
        <w:smallCaps w:val="0"/>
        <w:strike w:val="0"/>
        <w:color w:val="000000"/>
        <w:sz w:val="16"/>
        <w:szCs w:val="16"/>
        <w:u w:val="none"/>
        <w:shd w:fill="auto" w:val="clear"/>
        <w:vertAlign w:val="baseline"/>
      </w:rPr>
    </w:pPr>
    <w:r w:rsidDel="00000000" w:rsidR="00000000" w:rsidRPr="00000000">
      <w:rPr>
        <w:rFonts w:ascii="Poppins" w:cs="Poppins" w:eastAsia="Poppins" w:hAnsi="Poppins"/>
        <w:b w:val="0"/>
        <w:bCs w:val="0"/>
        <w:i w:val="0"/>
        <w:iCs w:val="0"/>
        <w:smallCaps w:val="0"/>
        <w:strike w:val="0"/>
        <w:color w:val="1f4558"/>
        <w:sz w:val="16"/>
        <w:szCs w:val="16"/>
        <w:u w:val="none"/>
        <w:shd w:fill="auto" w:val="clear"/>
        <w:vertAlign w:val="baseline"/>
        <w:rtl w:val="0"/>
      </w:rPr>
      <w:t xml:space="preserve">+44(0)20 7620 0391  |  info@filmfixer.co.uk  |  filmfixer.co.uk  |  </w:t>
    </w:r>
    <w:r w:rsidDel="00000000" w:rsidR="00000000" w:rsidRPr="00000000">
      <w:rPr>
        <w:rFonts w:ascii="Poppins" w:cs="Poppins" w:eastAsia="Poppins" w:hAnsi="Poppins"/>
        <w:b w:val="0"/>
        <w:bCs w:val="0"/>
        <w:i w:val="0"/>
        <w:iCs w:val="0"/>
        <w:smallCaps w:val="0"/>
        <w:strike w:val="0"/>
        <w:color w:val="4d4d4c"/>
        <w:sz w:val="16"/>
        <w:szCs w:val="16"/>
        <w:u w:val="none"/>
        <w:shd w:fill="auto" w:val="clear"/>
        <w:vertAlign w:val="baseline"/>
        <w:rtl w:val="0"/>
      </w:rPr>
      <w:t xml:space="preserve">Units C &amp; D, 57-59 Great Suffolk Street, London SE1 0BB</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Light" w:cs="Poppins Light" w:eastAsia="Poppins Light" w:hAnsi="Poppins Light"/>
        <w:b w:val="0"/>
        <w:bCs w:val="0"/>
        <w:i w:val="0"/>
        <w:iCs w:val="0"/>
        <w:smallCaps w:val="1"/>
        <w:strike w:val="0"/>
        <w:color w:val="1f4558"/>
        <w:sz w:val="28"/>
        <w:szCs w:val="28"/>
        <w:u w:val="none"/>
        <w:shd w:fill="auto" w:val="clear"/>
        <w:vertAlign w:val="baseline"/>
      </w:rPr>
    </w:pPr>
    <w:r w:rsidDel="00000000" w:rsidR="00000000" w:rsidRPr="00000000">
      <w:rPr>
        <w:rFonts w:ascii="Poppins Light" w:cs="Poppins Light" w:eastAsia="Poppins Light" w:hAnsi="Poppins Light"/>
        <w:b w:val="0"/>
        <w:bCs w:val="0"/>
        <w:i w:val="0"/>
        <w:iCs w:val="0"/>
        <w:smallCaps w:val="1"/>
        <w:strike w:val="0"/>
        <w:color w:val="1a4558"/>
        <w:sz w:val="28"/>
        <w:szCs w:val="28"/>
        <w:u w:val="none"/>
        <w:shd w:fill="auto" w:val="clear"/>
        <w:vertAlign w:val="baseline"/>
        <w:rtl w:val="0"/>
      </w:rPr>
      <w:t xml:space="preserve">GREAT</w:t>
    </w:r>
    <w:r w:rsidDel="00000000" w:rsidR="00000000" w:rsidRPr="00000000">
      <w:rPr>
        <w:rFonts w:ascii="Poppins Light" w:cs="Poppins Light" w:eastAsia="Poppins Light" w:hAnsi="Poppins Light"/>
        <w:b w:val="0"/>
        <w:bCs w:val="0"/>
        <w:i w:val="0"/>
        <w:iCs w:val="0"/>
        <w:smallCaps w:val="1"/>
        <w:strike w:val="0"/>
        <w:color w:val="1f4558"/>
        <w:sz w:val="28"/>
        <w:szCs w:val="28"/>
        <w:u w:val="none"/>
        <w:shd w:fill="auto" w:val="clear"/>
        <w:vertAlign w:val="baseline"/>
        <w:rtl w:val="0"/>
      </w:rPr>
      <w:t xml:space="preserve"> LOCATIONS MAKE GREAT FILMS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w:cs="Poppins" w:eastAsia="Poppins" w:hAnsi="Poppins"/>
        <w:b w:val="0"/>
        <w:bCs w:val="0"/>
        <w:i w:val="0"/>
        <w:iCs w:val="0"/>
        <w:smallCaps w:val="0"/>
        <w:strike w:val="0"/>
        <w:color w:val="000000"/>
        <w:sz w:val="16"/>
        <w:szCs w:val="16"/>
        <w:u w:val="none"/>
        <w:shd w:fill="auto" w:val="clear"/>
        <w:vertAlign w:val="baseline"/>
      </w:rPr>
    </w:pPr>
    <w:r w:rsidDel="00000000" w:rsidR="00000000" w:rsidRPr="00000000">
      <w:rPr>
        <w:rFonts w:ascii="Poppins" w:cs="Poppins" w:eastAsia="Poppins" w:hAnsi="Poppins"/>
        <w:b w:val="0"/>
        <w:bCs w:val="0"/>
        <w:i w:val="0"/>
        <w:iCs w:val="0"/>
        <w:smallCaps w:val="0"/>
        <w:strike w:val="0"/>
        <w:color w:val="1f4558"/>
        <w:sz w:val="16"/>
        <w:szCs w:val="16"/>
        <w:u w:val="none"/>
        <w:shd w:fill="auto" w:val="clear"/>
        <w:vertAlign w:val="baseline"/>
        <w:rtl w:val="0"/>
      </w:rPr>
      <w:t xml:space="preserve">+44(0)20 7620 0391  |  info@filmfixer.co.uk  |  filmfixer.co.uk  |  </w:t>
    </w:r>
    <w:r w:rsidDel="00000000" w:rsidR="00000000" w:rsidRPr="00000000">
      <w:rPr>
        <w:rFonts w:ascii="Poppins" w:cs="Poppins" w:eastAsia="Poppins" w:hAnsi="Poppins"/>
        <w:b w:val="0"/>
        <w:bCs w:val="0"/>
        <w:i w:val="0"/>
        <w:iCs w:val="0"/>
        <w:smallCaps w:val="0"/>
        <w:strike w:val="0"/>
        <w:color w:val="4d4d4c"/>
        <w:sz w:val="16"/>
        <w:szCs w:val="16"/>
        <w:u w:val="none"/>
        <w:shd w:fill="auto" w:val="clear"/>
        <w:vertAlign w:val="baseline"/>
        <w:rtl w:val="0"/>
      </w:rPr>
      <w:t xml:space="preserve">Units C &amp; D, 57-59 Great Suffolk Street, London SE1 0BB</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-390524</wp:posOffset>
          </wp:positionH>
          <wp:positionV relativeFrom="paragraph">
            <wp:posOffset>190500</wp:posOffset>
          </wp:positionV>
          <wp:extent cx="7491730" cy="50292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920"/>
                  </a:xfrm>
                  <a:prstGeom prst="rect"/>
                  <a:ln/>
                </pic:spPr>
              </pic:pic>
            </a:graphicData>
          </a:graphic>
        </wp:anchor>
      </w:drawing>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-539749</wp:posOffset>
          </wp:positionH>
          <wp:positionV relativeFrom="paragraph">
            <wp:posOffset>-690244</wp:posOffset>
          </wp:positionV>
          <wp:extent cx="7491730" cy="50292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9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PoppinsSemiBold-italic.ttf"/><Relationship Id="rId10" Type="http://schemas.openxmlformats.org/officeDocument/2006/relationships/font" Target="fonts/PoppinsSemiBold-bold.ttf"/><Relationship Id="rId12" Type="http://schemas.openxmlformats.org/officeDocument/2006/relationships/font" Target="fonts/PoppinsSemiBold-boldItalic.ttf"/><Relationship Id="rId9" Type="http://schemas.openxmlformats.org/officeDocument/2006/relationships/font" Target="fonts/PoppinsSemiBold-regular.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813mlMMTu5ixtPeuTs8AHxw3A==">CgMxLjAyCGguZ2pkZ3hzMgloLjMwajB6bGwyDmguejZjaXo5NmJsdzk0MgloLjFmb2I5dGU4AHIhMWh3MTByeGlfLXJibENiZFR3cFc0RWhjUjZfcjBYSl8x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