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2D093" w14:textId="3E7F9371" w:rsidR="00946F74" w:rsidRDefault="00EF1D2F" w:rsidP="008C4CEE">
      <w:pPr>
        <w:pStyle w:val="Heading1"/>
        <w:rPr>
          <w:sz w:val="36"/>
          <w:szCs w:val="28"/>
          <w:lang w:val="en-US"/>
        </w:rPr>
      </w:pPr>
      <w:r w:rsidRPr="008C4CEE">
        <w:rPr>
          <w:sz w:val="36"/>
          <w:szCs w:val="28"/>
          <w:lang w:val="en-US"/>
        </w:rPr>
        <w:t xml:space="preserve">Islington Council Parks Service </w:t>
      </w:r>
      <w:r w:rsidR="00223058" w:rsidRPr="008C4CEE">
        <w:rPr>
          <w:sz w:val="36"/>
          <w:szCs w:val="28"/>
          <w:lang w:val="en-US"/>
        </w:rPr>
        <w:t>– Professional catering form to be used for park events</w:t>
      </w:r>
    </w:p>
    <w:p w14:paraId="7C8179A7" w14:textId="77777777" w:rsidR="00724A26" w:rsidRPr="00724A26" w:rsidRDefault="00724A26" w:rsidP="00724A26">
      <w:pPr>
        <w:pStyle w:val="Information"/>
      </w:pPr>
      <w:r w:rsidRPr="00724A26">
        <w:rPr>
          <w:b/>
          <w:bCs/>
        </w:rPr>
        <w:t xml:space="preserve">Notes. </w:t>
      </w:r>
      <w:r w:rsidRPr="00724A26">
        <w:t xml:space="preserve">This application process is aimed at events which will be providing </w:t>
      </w:r>
      <w:r w:rsidRPr="00724A26">
        <w:rPr>
          <w:b/>
          <w:bCs/>
        </w:rPr>
        <w:t>high-risk</w:t>
      </w:r>
      <w:r w:rsidRPr="00724A26">
        <w:t xml:space="preserve"> foods. </w:t>
      </w:r>
    </w:p>
    <w:p w14:paraId="0E24E83E" w14:textId="77777777" w:rsidR="00724A26" w:rsidRPr="00724A26" w:rsidRDefault="00724A26" w:rsidP="00724A26">
      <w:pPr>
        <w:pStyle w:val="Information"/>
      </w:pPr>
      <w:r w:rsidRPr="00724A26">
        <w:rPr>
          <w:b/>
          <w:bCs/>
        </w:rPr>
        <w:t>High risk food:</w:t>
      </w:r>
      <w:r w:rsidRPr="00724A26">
        <w:t xml:space="preserve"> Is food that supports the growth of harmful bacteria and viruses. These foods need to be kept under temperature control (either hot or cold). Examples include: meat, poultry, fish, egg and any products containing these ingredients, cooked rice and dairy products.</w:t>
      </w:r>
    </w:p>
    <w:p w14:paraId="38EE4DA5" w14:textId="77777777" w:rsidR="00724A26" w:rsidRPr="00724A26" w:rsidRDefault="00724A26" w:rsidP="00724A26">
      <w:pPr>
        <w:pStyle w:val="Information"/>
      </w:pPr>
      <w:r w:rsidRPr="00724A26">
        <w:t>The event organiser (in consultation with the Food Business Operator / caterer), will be required to complete and submit this checklist. A separate checklist is required for each food business / caterer.</w:t>
      </w:r>
    </w:p>
    <w:p w14:paraId="11D0F86F" w14:textId="0E72E63B" w:rsidR="008C4CEE" w:rsidRPr="0091475F" w:rsidRDefault="00F92DD8" w:rsidP="008D045C">
      <w:pPr>
        <w:pStyle w:val="Heading2"/>
        <w:rPr>
          <w:sz w:val="36"/>
          <w:szCs w:val="28"/>
          <w:lang w:val="en-US"/>
        </w:rPr>
      </w:pPr>
      <w:r w:rsidRPr="0091475F">
        <w:rPr>
          <w:sz w:val="36"/>
          <w:szCs w:val="28"/>
          <w:lang w:val="en-US"/>
        </w:rPr>
        <w:t xml:space="preserve">Event Application Number: </w:t>
      </w:r>
      <w:r w:rsidR="00CB2D76">
        <w:t xml:space="preserve"> </w:t>
      </w:r>
      <w:permStart w:id="1475218844" w:edGrp="everyone"/>
      <w:r w:rsidR="00CB2D76">
        <w:t xml:space="preserve">                            </w:t>
      </w:r>
      <w:permEnd w:id="1475218844"/>
      <w:r w:rsidRPr="0091475F">
        <w:rPr>
          <w:sz w:val="36"/>
          <w:szCs w:val="28"/>
          <w:lang w:val="en-US"/>
        </w:rPr>
        <w:t xml:space="preserve">   Event Name:   </w:t>
      </w:r>
      <w:r w:rsidR="008D045C" w:rsidRPr="008D045C">
        <w:rPr>
          <w:sz w:val="36"/>
          <w:szCs w:val="28"/>
          <w:lang w:val="en-US"/>
        </w:rPr>
        <w:t xml:space="preserve"> </w:t>
      </w:r>
      <w:permStart w:id="2083271429" w:edGrp="everyone"/>
      <w:r w:rsidR="008D045C" w:rsidRPr="008D045C">
        <w:rPr>
          <w:sz w:val="36"/>
          <w:szCs w:val="28"/>
          <w:lang w:val="en-US"/>
        </w:rPr>
        <w:t xml:space="preserve">                </w:t>
      </w:r>
      <w:r w:rsidR="007B4714">
        <w:rPr>
          <w:sz w:val="36"/>
          <w:szCs w:val="28"/>
          <w:lang w:val="en-US"/>
        </w:rPr>
        <w:t xml:space="preserve">                   </w:t>
      </w:r>
      <w:r w:rsidR="008D045C" w:rsidRPr="008D045C">
        <w:rPr>
          <w:sz w:val="36"/>
          <w:szCs w:val="28"/>
          <w:lang w:val="en-US"/>
        </w:rPr>
        <w:t xml:space="preserve">             </w:t>
      </w:r>
      <w:permEnd w:id="2083271429"/>
      <w:r w:rsidR="008D045C" w:rsidRPr="0091475F">
        <w:rPr>
          <w:sz w:val="36"/>
          <w:szCs w:val="28"/>
          <w:lang w:val="en-US"/>
        </w:rPr>
        <w:t xml:space="preserve">   </w:t>
      </w:r>
      <w:r w:rsidRPr="0091475F">
        <w:rPr>
          <w:sz w:val="36"/>
          <w:szCs w:val="28"/>
          <w:lang w:val="en-US"/>
        </w:rPr>
        <w:t xml:space="preserve"> </w:t>
      </w:r>
      <w:r w:rsidR="008D045C" w:rsidRPr="008D045C">
        <w:rPr>
          <w:sz w:val="36"/>
          <w:szCs w:val="28"/>
          <w:lang w:val="en-US"/>
        </w:rPr>
        <w:t xml:space="preserve">                                                                                  </w:t>
      </w:r>
      <w:r w:rsidRPr="0091475F">
        <w:rPr>
          <w:sz w:val="36"/>
          <w:szCs w:val="28"/>
          <w:lang w:val="en-US"/>
        </w:rPr>
        <w:t xml:space="preserve">                                                                          </w:t>
      </w:r>
    </w:p>
    <w:tbl>
      <w:tblPr>
        <w:tblStyle w:val="TableGrid"/>
        <w:tblW w:w="15163" w:type="dxa"/>
        <w:tblLook w:val="04A0" w:firstRow="1" w:lastRow="0" w:firstColumn="1" w:lastColumn="0" w:noHBand="0" w:noVBand="1"/>
        <w:tblCaption w:val="Table with columns for information"/>
        <w:tblDescription w:val="Columns 1 provides space for the Food Business Operators name (and home address if a sole trader); Columns 2 is space for the Business Trading name, company name and registered address; Column 3 is space for a description of the food being provided by this caterer at this event"/>
      </w:tblPr>
      <w:tblGrid>
        <w:gridCol w:w="4769"/>
        <w:gridCol w:w="4654"/>
        <w:gridCol w:w="5740"/>
      </w:tblGrid>
      <w:tr w:rsidR="00E72BD8" w:rsidRPr="00D17B0A" w14:paraId="3573315B" w14:textId="77777777" w:rsidTr="00262DF4">
        <w:trPr>
          <w:trHeight w:val="636"/>
        </w:trPr>
        <w:tc>
          <w:tcPr>
            <w:tcW w:w="4769" w:type="dxa"/>
          </w:tcPr>
          <w:p w14:paraId="588CC391" w14:textId="77777777" w:rsidR="00E72BD8" w:rsidRPr="00D17B0A" w:rsidRDefault="00E72BD8" w:rsidP="00E9385A">
            <w:pPr>
              <w:rPr>
                <w:rFonts w:cs="Arial"/>
                <w:b/>
                <w:bCs/>
              </w:rPr>
            </w:pPr>
            <w:r w:rsidRPr="00D17B0A">
              <w:rPr>
                <w:rFonts w:cs="Arial"/>
                <w:b/>
                <w:bCs/>
              </w:rPr>
              <w:t>Food Business Operator’s name and *home address (*if a sole trader)</w:t>
            </w:r>
          </w:p>
        </w:tc>
        <w:tc>
          <w:tcPr>
            <w:tcW w:w="4654" w:type="dxa"/>
          </w:tcPr>
          <w:p w14:paraId="2B3764C6" w14:textId="77777777" w:rsidR="00E72BD8" w:rsidRPr="00D17B0A" w:rsidRDefault="00E72BD8" w:rsidP="00E9385A">
            <w:pPr>
              <w:rPr>
                <w:rFonts w:cs="Arial"/>
                <w:b/>
                <w:bCs/>
              </w:rPr>
            </w:pPr>
            <w:r w:rsidRPr="00D17B0A">
              <w:rPr>
                <w:rFonts w:cs="Arial"/>
                <w:b/>
                <w:bCs/>
              </w:rPr>
              <w:t>Business trading name, company name (if applicable) and registered address</w:t>
            </w:r>
          </w:p>
        </w:tc>
        <w:tc>
          <w:tcPr>
            <w:tcW w:w="5740" w:type="dxa"/>
          </w:tcPr>
          <w:p w14:paraId="0721C445" w14:textId="77777777" w:rsidR="00E72BD8" w:rsidRPr="00D17B0A" w:rsidRDefault="00E72BD8" w:rsidP="00E9385A">
            <w:pPr>
              <w:rPr>
                <w:rFonts w:cs="Arial"/>
                <w:b/>
                <w:bCs/>
              </w:rPr>
            </w:pPr>
            <w:r w:rsidRPr="00D17B0A">
              <w:rPr>
                <w:rFonts w:cs="Arial"/>
                <w:b/>
                <w:bCs/>
              </w:rPr>
              <w:t>Food to be provided (or please provide menu)</w:t>
            </w:r>
          </w:p>
        </w:tc>
      </w:tr>
      <w:tr w:rsidR="00E72BD8" w:rsidRPr="00D17B0A" w14:paraId="0DB4C4DB" w14:textId="77777777" w:rsidTr="00262DF4">
        <w:trPr>
          <w:trHeight w:val="636"/>
        </w:trPr>
        <w:tc>
          <w:tcPr>
            <w:tcW w:w="4769" w:type="dxa"/>
          </w:tcPr>
          <w:p w14:paraId="1F3942EE" w14:textId="77777777" w:rsidR="00E72BD8" w:rsidRDefault="00E72BD8" w:rsidP="00E9385A">
            <w:pPr>
              <w:rPr>
                <w:rFonts w:cs="Arial"/>
                <w:b/>
                <w:bCs/>
              </w:rPr>
            </w:pPr>
            <w:permStart w:id="584409588" w:edGrp="everyone" w:colFirst="0" w:colLast="0"/>
            <w:permStart w:id="467170208" w:edGrp="everyone" w:colFirst="1" w:colLast="1"/>
            <w:permStart w:id="193621309" w:edGrp="everyone" w:colFirst="2" w:colLast="2"/>
          </w:p>
          <w:p w14:paraId="72C97A40" w14:textId="77777777" w:rsidR="00E72BD8" w:rsidRDefault="00E72BD8" w:rsidP="00E9385A">
            <w:pPr>
              <w:rPr>
                <w:rFonts w:cs="Arial"/>
                <w:b/>
                <w:bCs/>
              </w:rPr>
            </w:pPr>
          </w:p>
          <w:p w14:paraId="2AD7F8A3" w14:textId="77777777" w:rsidR="00E72BD8" w:rsidRDefault="00E72BD8" w:rsidP="00E9385A">
            <w:pPr>
              <w:rPr>
                <w:rFonts w:cs="Arial"/>
                <w:b/>
                <w:bCs/>
              </w:rPr>
            </w:pPr>
          </w:p>
          <w:p w14:paraId="3A6A5158" w14:textId="77777777" w:rsidR="00E72BD8" w:rsidRPr="00D17B0A" w:rsidRDefault="00E72BD8" w:rsidP="00E9385A">
            <w:pPr>
              <w:rPr>
                <w:rFonts w:cs="Arial"/>
                <w:b/>
                <w:bCs/>
              </w:rPr>
            </w:pPr>
          </w:p>
        </w:tc>
        <w:tc>
          <w:tcPr>
            <w:tcW w:w="4654" w:type="dxa"/>
          </w:tcPr>
          <w:p w14:paraId="1BBF7C6E" w14:textId="77777777" w:rsidR="00E72BD8" w:rsidRPr="00D17B0A" w:rsidRDefault="00E72BD8" w:rsidP="00E9385A">
            <w:pPr>
              <w:rPr>
                <w:rFonts w:cs="Arial"/>
                <w:b/>
                <w:bCs/>
              </w:rPr>
            </w:pPr>
          </w:p>
          <w:p w14:paraId="1C154B2D" w14:textId="77777777" w:rsidR="00E72BD8" w:rsidRPr="00D17B0A" w:rsidRDefault="00E72BD8" w:rsidP="00E9385A">
            <w:pPr>
              <w:rPr>
                <w:rFonts w:cs="Arial"/>
                <w:b/>
                <w:bCs/>
              </w:rPr>
            </w:pPr>
          </w:p>
        </w:tc>
        <w:tc>
          <w:tcPr>
            <w:tcW w:w="5740" w:type="dxa"/>
          </w:tcPr>
          <w:p w14:paraId="77F1AE33" w14:textId="77777777" w:rsidR="00E72BD8" w:rsidRPr="00D17B0A" w:rsidRDefault="00E72BD8" w:rsidP="00E9385A">
            <w:pPr>
              <w:rPr>
                <w:rFonts w:cs="Arial"/>
                <w:b/>
                <w:bCs/>
              </w:rPr>
            </w:pPr>
            <w:permStart w:id="2073844057" w:edGrp="everyone"/>
            <w:permEnd w:id="2073844057"/>
          </w:p>
        </w:tc>
      </w:tr>
      <w:permEnd w:id="584409588"/>
      <w:permEnd w:id="467170208"/>
      <w:permEnd w:id="193621309"/>
    </w:tbl>
    <w:p w14:paraId="1C27E520" w14:textId="77777777" w:rsidR="00262DF4" w:rsidRDefault="00262DF4" w:rsidP="008C4CEE">
      <w:pPr>
        <w:rPr>
          <w:lang w:val="en-US"/>
        </w:rPr>
      </w:pPr>
    </w:p>
    <w:p w14:paraId="1E60CF81" w14:textId="77777777" w:rsidR="00CD4FE6" w:rsidRDefault="00CD4FE6" w:rsidP="008C4CEE">
      <w:pPr>
        <w:rPr>
          <w:lang w:val="en-US"/>
        </w:rPr>
      </w:pPr>
    </w:p>
    <w:p w14:paraId="7F78305A" w14:textId="77777777" w:rsidR="00CD4FE6" w:rsidRDefault="00CD4FE6" w:rsidP="008C4CEE">
      <w:pPr>
        <w:rPr>
          <w:lang w:val="en-US"/>
        </w:rPr>
      </w:pPr>
    </w:p>
    <w:p w14:paraId="032F2371" w14:textId="77777777" w:rsidR="00CD4FE6" w:rsidRDefault="00CD4FE6" w:rsidP="008C4CEE">
      <w:pPr>
        <w:rPr>
          <w:lang w:val="en-US"/>
        </w:rPr>
      </w:pPr>
    </w:p>
    <w:p w14:paraId="434C12EB" w14:textId="77777777" w:rsidR="00CD4FE6" w:rsidRDefault="00CD4FE6" w:rsidP="008C4CEE">
      <w:pPr>
        <w:rPr>
          <w:lang w:val="en-US"/>
        </w:rPr>
      </w:pPr>
    </w:p>
    <w:tbl>
      <w:tblPr>
        <w:tblStyle w:val="TableGrid1"/>
        <w:tblW w:w="15163" w:type="dxa"/>
        <w:tblLook w:val="04A0" w:firstRow="1" w:lastRow="0" w:firstColumn="1" w:lastColumn="0" w:noHBand="0" w:noVBand="1"/>
        <w:tblCaption w:val="Food Safety, Hygiene and Standards requirements"/>
        <w:tblDescription w:val="There are three columns from left to right and several different rows&#10;The first columns is the question or standard to be confirmed, the secon column is to tick if this has been completed and the third column is for further relevent notes&#10;Row 1 - regarding registration with the local authority&#10;Row 2 - regarding inspection and rating by local authority (minimum of 3 rating required to operate at a park event in Islington)&#10;Row 3 - regarding safety stadards around allergens&#10;Row 4 - regarding claims made about the food, for e.g. vegetarian, organic, halal&#10;Row 5 - is about protection of open food&#10;Row 6 - regarding hand washing facilities and hygiene standards&#10;"/>
      </w:tblPr>
      <w:tblGrid>
        <w:gridCol w:w="551"/>
        <w:gridCol w:w="7994"/>
        <w:gridCol w:w="1457"/>
        <w:gridCol w:w="5161"/>
      </w:tblGrid>
      <w:tr w:rsidR="00D77C57" w:rsidRPr="00262DF4" w14:paraId="2609218D" w14:textId="77777777" w:rsidTr="00D77C57">
        <w:trPr>
          <w:trHeight w:val="636"/>
        </w:trPr>
        <w:tc>
          <w:tcPr>
            <w:tcW w:w="8545" w:type="dxa"/>
            <w:gridSpan w:val="2"/>
          </w:tcPr>
          <w:p w14:paraId="3CDD4875" w14:textId="77777777" w:rsidR="00D77C57" w:rsidRPr="00262DF4" w:rsidRDefault="00D77C57" w:rsidP="00005EE7">
            <w:pPr>
              <w:pStyle w:val="Heading5"/>
              <w:rPr>
                <w:rFonts w:eastAsia="Arial" w:cs="Arial"/>
                <w:bCs/>
                <w:lang w:eastAsia="en-GB"/>
              </w:rPr>
            </w:pPr>
            <w:r w:rsidRPr="00D77C57">
              <w:rPr>
                <w:kern w:val="2"/>
                <w:sz w:val="36"/>
                <w:szCs w:val="36"/>
                <w14:ligatures w14:val="standardContextual"/>
              </w:rPr>
              <w:lastRenderedPageBreak/>
              <w:t>Food Safety, Hygiene and Standards requirements</w:t>
            </w:r>
          </w:p>
        </w:tc>
        <w:tc>
          <w:tcPr>
            <w:tcW w:w="1457" w:type="dxa"/>
          </w:tcPr>
          <w:p w14:paraId="10318B2C" w14:textId="77777777" w:rsidR="00D77C57" w:rsidRPr="00262DF4" w:rsidRDefault="00D77C57" w:rsidP="00CD4FE6">
            <w:pPr>
              <w:spacing w:after="120"/>
              <w:rPr>
                <w:rFonts w:eastAsia="Arial" w:cs="Arial"/>
                <w:b/>
                <w:bCs/>
                <w:lang w:eastAsia="en-GB"/>
              </w:rPr>
            </w:pPr>
            <w:r w:rsidRPr="00262DF4">
              <w:rPr>
                <w:rFonts w:eastAsia="Arial" w:cs="Arial"/>
                <w:b/>
                <w:bCs/>
                <w:lang w:eastAsia="en-GB"/>
              </w:rPr>
              <w:t xml:space="preserve">Completed </w:t>
            </w:r>
            <w:r w:rsidRPr="00262DF4">
              <w:rPr>
                <w:rFonts w:eastAsia="Arial" w:cs="Arial"/>
                <w:lang w:eastAsia="en-GB"/>
              </w:rPr>
              <w:t>(please tick)</w:t>
            </w:r>
          </w:p>
        </w:tc>
        <w:tc>
          <w:tcPr>
            <w:tcW w:w="5161" w:type="dxa"/>
          </w:tcPr>
          <w:p w14:paraId="4C8BB0C4" w14:textId="0157D288" w:rsidR="00D77C57" w:rsidRPr="00262DF4" w:rsidRDefault="00D77C57" w:rsidP="00CD4FE6">
            <w:pPr>
              <w:spacing w:after="120"/>
              <w:rPr>
                <w:rFonts w:eastAsia="Arial" w:cs="Arial"/>
                <w:b/>
                <w:bCs/>
                <w:lang w:eastAsia="en-GB"/>
              </w:rPr>
            </w:pPr>
            <w:r w:rsidRPr="00262DF4">
              <w:rPr>
                <w:rFonts w:eastAsia="Arial" w:cs="Arial"/>
                <w:b/>
                <w:bCs/>
                <w:lang w:eastAsia="en-GB"/>
              </w:rPr>
              <w:t>Notes / Comments</w:t>
            </w:r>
          </w:p>
        </w:tc>
      </w:tr>
      <w:tr w:rsidR="00262DF4" w:rsidRPr="00262DF4" w14:paraId="42C123BD" w14:textId="77777777" w:rsidTr="00D77C57">
        <w:trPr>
          <w:trHeight w:val="2608"/>
        </w:trPr>
        <w:tc>
          <w:tcPr>
            <w:tcW w:w="551" w:type="dxa"/>
          </w:tcPr>
          <w:p w14:paraId="4758E99A" w14:textId="77777777" w:rsidR="00262DF4" w:rsidRPr="00262DF4" w:rsidRDefault="00262DF4" w:rsidP="00262DF4">
            <w:pPr>
              <w:spacing w:before="240" w:after="120"/>
              <w:rPr>
                <w:rFonts w:eastAsia="Arial" w:cs="Arial"/>
                <w:lang w:eastAsia="en-GB"/>
              </w:rPr>
            </w:pPr>
            <w:permStart w:id="934693747" w:edGrp="everyone" w:colFirst="2" w:colLast="2"/>
            <w:permStart w:id="2136897430" w:edGrp="everyone" w:colFirst="3" w:colLast="3"/>
            <w:r w:rsidRPr="00262DF4">
              <w:rPr>
                <w:rFonts w:eastAsia="Arial" w:cs="Arial"/>
                <w:lang w:eastAsia="en-GB"/>
              </w:rPr>
              <w:t xml:space="preserve">1. </w:t>
            </w:r>
          </w:p>
        </w:tc>
        <w:tc>
          <w:tcPr>
            <w:tcW w:w="7994" w:type="dxa"/>
          </w:tcPr>
          <w:p w14:paraId="39068872" w14:textId="77777777" w:rsidR="00262DF4" w:rsidRPr="00262DF4" w:rsidRDefault="00262DF4" w:rsidP="00262DF4">
            <w:pPr>
              <w:spacing w:before="240" w:after="120"/>
              <w:rPr>
                <w:rFonts w:eastAsia="Arial" w:cs="Arial"/>
                <w:lang w:eastAsia="en-GB"/>
              </w:rPr>
            </w:pPr>
            <w:r w:rsidRPr="00262DF4">
              <w:rPr>
                <w:rFonts w:eastAsia="Arial" w:cs="Arial"/>
                <w:lang w:eastAsia="en-GB"/>
              </w:rPr>
              <w:t xml:space="preserve">I have registered my food business with my Local Authority (your </w:t>
            </w:r>
            <w:r w:rsidRPr="00262DF4">
              <w:rPr>
                <w:rFonts w:eastAsia="Arial" w:cs="Arial"/>
                <w:b/>
                <w:bCs/>
                <w:lang w:eastAsia="en-GB"/>
              </w:rPr>
              <w:t>Registering Authority</w:t>
            </w:r>
            <w:r w:rsidRPr="00262DF4">
              <w:rPr>
                <w:rFonts w:eastAsia="Arial" w:cs="Arial"/>
                <w:lang w:eastAsia="en-GB"/>
              </w:rPr>
              <w:t xml:space="preserve"> is usually where you live or if you have a catering business, where this business is located).  </w:t>
            </w:r>
            <w:hyperlink w:history="1">
              <w:r w:rsidRPr="00262DF4">
                <w:rPr>
                  <w:rFonts w:eastAsia="Arial" w:cs="Arial"/>
                  <w:color w:val="0070C0"/>
                  <w:u w:val="single"/>
                  <w:lang w:eastAsia="en-GB"/>
                </w:rPr>
                <w:t>Food business registration - GOV.UK (www.gov.uk)</w:t>
              </w:r>
            </w:hyperlink>
          </w:p>
          <w:p w14:paraId="4AAD4C8A"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I must be registered at least 28 days before I trade.</w:t>
            </w:r>
          </w:p>
          <w:p w14:paraId="755E1CC7"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If you believe that you are not required to register; please speak to the Parks Service for further advice.</w:t>
            </w:r>
          </w:p>
        </w:tc>
        <w:tc>
          <w:tcPr>
            <w:tcW w:w="1457" w:type="dxa"/>
          </w:tcPr>
          <w:p w14:paraId="3682E58C" w14:textId="77777777" w:rsidR="00262DF4" w:rsidRPr="00262DF4" w:rsidRDefault="00262DF4" w:rsidP="00262DF4">
            <w:pPr>
              <w:spacing w:before="240" w:after="120"/>
              <w:rPr>
                <w:rFonts w:eastAsia="Arial" w:cs="Arial"/>
                <w:b/>
                <w:bCs/>
                <w:lang w:eastAsia="en-GB"/>
              </w:rPr>
            </w:pPr>
          </w:p>
        </w:tc>
        <w:tc>
          <w:tcPr>
            <w:tcW w:w="5161" w:type="dxa"/>
          </w:tcPr>
          <w:p w14:paraId="56ACEB06" w14:textId="77777777" w:rsidR="00262DF4" w:rsidRPr="00262DF4" w:rsidRDefault="00262DF4" w:rsidP="00262DF4">
            <w:pPr>
              <w:spacing w:before="240" w:after="120"/>
              <w:rPr>
                <w:rFonts w:eastAsia="Arial" w:cs="Arial"/>
                <w:b/>
                <w:bCs/>
                <w:lang w:eastAsia="en-GB"/>
              </w:rPr>
            </w:pPr>
          </w:p>
        </w:tc>
      </w:tr>
      <w:tr w:rsidR="00262DF4" w:rsidRPr="00262DF4" w14:paraId="3E450BE8" w14:textId="77777777" w:rsidTr="00D77C57">
        <w:trPr>
          <w:trHeight w:val="921"/>
        </w:trPr>
        <w:tc>
          <w:tcPr>
            <w:tcW w:w="551" w:type="dxa"/>
          </w:tcPr>
          <w:p w14:paraId="0684EC58" w14:textId="77777777" w:rsidR="00262DF4" w:rsidRPr="00262DF4" w:rsidRDefault="00262DF4" w:rsidP="00262DF4">
            <w:pPr>
              <w:spacing w:before="240" w:after="120"/>
              <w:rPr>
                <w:rFonts w:eastAsia="Arial" w:cs="Arial"/>
                <w:lang w:eastAsia="en-GB"/>
              </w:rPr>
            </w:pPr>
            <w:permStart w:id="149954745" w:edGrp="everyone" w:colFirst="2" w:colLast="2"/>
            <w:permStart w:id="2133592807" w:edGrp="everyone" w:colFirst="3" w:colLast="3"/>
            <w:permEnd w:id="934693747"/>
            <w:permEnd w:id="2136897430"/>
            <w:r w:rsidRPr="00262DF4">
              <w:rPr>
                <w:rFonts w:eastAsia="Arial" w:cs="Arial"/>
                <w:lang w:eastAsia="en-GB"/>
              </w:rPr>
              <w:t xml:space="preserve">2. </w:t>
            </w:r>
          </w:p>
        </w:tc>
        <w:tc>
          <w:tcPr>
            <w:tcW w:w="7994" w:type="dxa"/>
          </w:tcPr>
          <w:p w14:paraId="346BA7EA" w14:textId="77777777" w:rsidR="00262DF4" w:rsidRPr="00262DF4" w:rsidRDefault="00262DF4" w:rsidP="00262DF4">
            <w:pPr>
              <w:spacing w:before="240" w:after="120"/>
              <w:rPr>
                <w:rFonts w:eastAsia="Times New Roman" w:cs="Arial"/>
                <w:lang w:eastAsia="en-GB"/>
              </w:rPr>
            </w:pPr>
            <w:r w:rsidRPr="00262DF4">
              <w:rPr>
                <w:rFonts w:eastAsia="Times New Roman" w:cs="Arial"/>
                <w:lang w:eastAsia="en-GB"/>
              </w:rPr>
              <w:t xml:space="preserve">I have been inspected and have achieved a Food Hygiene Rating of at least </w:t>
            </w:r>
            <w:r w:rsidRPr="00262DF4">
              <w:rPr>
                <w:rFonts w:eastAsia="Times New Roman" w:cs="Arial"/>
                <w:b/>
                <w:bCs/>
                <w:lang w:eastAsia="en-GB"/>
              </w:rPr>
              <w:t>3 Generally Satisfactory</w:t>
            </w:r>
            <w:r w:rsidRPr="00262DF4">
              <w:rPr>
                <w:rFonts w:eastAsia="Times New Roman" w:cs="Arial"/>
                <w:lang w:eastAsia="en-GB"/>
              </w:rPr>
              <w:t xml:space="preserve"> or above.  </w:t>
            </w:r>
          </w:p>
          <w:p w14:paraId="21157B79" w14:textId="77777777" w:rsidR="00262DF4" w:rsidRPr="00262DF4" w:rsidRDefault="00262DF4" w:rsidP="00262DF4">
            <w:pPr>
              <w:spacing w:before="240" w:after="120"/>
              <w:rPr>
                <w:rFonts w:eastAsia="Times New Roman" w:cs="Arial"/>
                <w:lang w:eastAsia="en-GB"/>
              </w:rPr>
            </w:pPr>
            <w:r w:rsidRPr="00262DF4">
              <w:rPr>
                <w:rFonts w:eastAsia="Times New Roman" w:cs="Arial"/>
                <w:lang w:eastAsia="en-GB"/>
              </w:rPr>
              <w:t xml:space="preserve">The Food Hygiene Rating awarded is for the food that I will be providing at the event.  </w:t>
            </w:r>
            <w:r w:rsidRPr="00262DF4">
              <w:rPr>
                <w:rFonts w:eastAsia="Times New Roman" w:cs="Arial"/>
                <w:b/>
                <w:bCs/>
                <w:lang w:eastAsia="en-GB"/>
              </w:rPr>
              <w:t>Please note</w:t>
            </w:r>
            <w:r w:rsidRPr="00262DF4">
              <w:rPr>
                <w:rFonts w:eastAsia="Times New Roman" w:cs="Arial"/>
                <w:lang w:eastAsia="en-GB"/>
              </w:rPr>
              <w:t xml:space="preserve"> that if you have been inspected for low-risk food (such as cakes), you will not be permitted to provide high-risk (such as cooked foods) at the event. This will be verified with the Local Authority who awarded your Food Hygiene Rating.  </w:t>
            </w:r>
          </w:p>
          <w:p w14:paraId="502EA507" w14:textId="77777777" w:rsidR="00262DF4" w:rsidRPr="00262DF4" w:rsidRDefault="00262DF4" w:rsidP="00262DF4">
            <w:pPr>
              <w:spacing w:before="240" w:after="120"/>
              <w:rPr>
                <w:rFonts w:eastAsia="Times New Roman" w:cs="Arial"/>
                <w:b/>
                <w:bCs/>
                <w:lang w:eastAsia="en-GB"/>
              </w:rPr>
            </w:pPr>
            <w:r w:rsidRPr="00262DF4">
              <w:rPr>
                <w:rFonts w:eastAsia="Times New Roman" w:cs="Arial"/>
                <w:b/>
                <w:bCs/>
                <w:lang w:eastAsia="en-GB"/>
              </w:rPr>
              <w:t xml:space="preserve">Please provide confirmation of your Food Hygiene Rating to the Parks Service.  </w:t>
            </w:r>
          </w:p>
          <w:p w14:paraId="287DCFBE" w14:textId="77777777" w:rsidR="00262DF4" w:rsidRPr="00262DF4" w:rsidRDefault="00262DF4" w:rsidP="00262DF4">
            <w:pPr>
              <w:spacing w:before="240" w:after="120"/>
              <w:rPr>
                <w:rFonts w:eastAsia="Arial" w:cs="Arial"/>
                <w:lang w:eastAsia="en-GB"/>
              </w:rPr>
            </w:pPr>
            <w:r w:rsidRPr="00262DF4">
              <w:rPr>
                <w:rFonts w:eastAsia="Times New Roman" w:cs="Arial"/>
                <w:b/>
                <w:bCs/>
                <w:lang w:eastAsia="en-GB"/>
              </w:rPr>
              <w:t>Please note:</w:t>
            </w:r>
            <w:r w:rsidRPr="00262DF4">
              <w:rPr>
                <w:rFonts w:eastAsia="Times New Roman" w:cs="Arial"/>
                <w:lang w:eastAsia="en-GB"/>
              </w:rPr>
              <w:t xml:space="preserve"> If you have not been inspected yet or do not have proof of your Food Hygiene Rating, you will not be permitted to provide food at the event. Please advise the Parks Service.</w:t>
            </w:r>
          </w:p>
        </w:tc>
        <w:tc>
          <w:tcPr>
            <w:tcW w:w="1457" w:type="dxa"/>
          </w:tcPr>
          <w:p w14:paraId="7D976976" w14:textId="77777777" w:rsidR="00262DF4" w:rsidRPr="00262DF4" w:rsidRDefault="00262DF4" w:rsidP="00262DF4">
            <w:pPr>
              <w:spacing w:before="240" w:after="120"/>
              <w:rPr>
                <w:rFonts w:eastAsia="Arial" w:cs="Arial"/>
                <w:b/>
                <w:bCs/>
                <w:lang w:eastAsia="en-GB"/>
              </w:rPr>
            </w:pPr>
          </w:p>
        </w:tc>
        <w:tc>
          <w:tcPr>
            <w:tcW w:w="5161" w:type="dxa"/>
          </w:tcPr>
          <w:p w14:paraId="34B5D1F9" w14:textId="77777777" w:rsidR="00262DF4" w:rsidRPr="00262DF4" w:rsidRDefault="00262DF4" w:rsidP="00262DF4">
            <w:pPr>
              <w:spacing w:before="240" w:after="120"/>
              <w:rPr>
                <w:rFonts w:eastAsia="Arial" w:cs="Arial"/>
                <w:b/>
                <w:bCs/>
                <w:lang w:eastAsia="en-GB"/>
              </w:rPr>
            </w:pPr>
          </w:p>
        </w:tc>
      </w:tr>
      <w:tr w:rsidR="00262DF4" w:rsidRPr="00262DF4" w14:paraId="1E4DFF40" w14:textId="77777777" w:rsidTr="00D77C57">
        <w:trPr>
          <w:trHeight w:val="4735"/>
        </w:trPr>
        <w:tc>
          <w:tcPr>
            <w:tcW w:w="551" w:type="dxa"/>
          </w:tcPr>
          <w:p w14:paraId="79E6A3EF" w14:textId="77777777" w:rsidR="00262DF4" w:rsidRPr="00262DF4" w:rsidRDefault="00262DF4" w:rsidP="00262DF4">
            <w:pPr>
              <w:spacing w:before="240" w:after="120"/>
              <w:rPr>
                <w:rFonts w:eastAsia="Arial" w:cs="Arial"/>
                <w:lang w:eastAsia="en-GB"/>
              </w:rPr>
            </w:pPr>
            <w:permStart w:id="1753447651" w:edGrp="everyone" w:colFirst="2" w:colLast="2"/>
            <w:permStart w:id="459942598" w:edGrp="everyone" w:colFirst="3" w:colLast="3"/>
            <w:permEnd w:id="149954745"/>
            <w:permEnd w:id="2133592807"/>
            <w:r w:rsidRPr="00262DF4">
              <w:rPr>
                <w:rFonts w:eastAsia="Arial" w:cs="Arial"/>
                <w:lang w:eastAsia="en-GB"/>
              </w:rPr>
              <w:lastRenderedPageBreak/>
              <w:t>3.</w:t>
            </w:r>
          </w:p>
        </w:tc>
        <w:tc>
          <w:tcPr>
            <w:tcW w:w="7994" w:type="dxa"/>
          </w:tcPr>
          <w:p w14:paraId="202C142B"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Allergens.</w:t>
            </w:r>
            <w:r w:rsidRPr="00262DF4">
              <w:rPr>
                <w:rFonts w:eastAsia="Arial" w:cs="Arial"/>
                <w:lang w:eastAsia="en-GB"/>
              </w:rPr>
              <w:t xml:space="preserve"> I have identified the 14 allergens in the food that I will be providing at the event and this information will be available at the stall / mobile unit on the day of the event.</w:t>
            </w:r>
          </w:p>
          <w:p w14:paraId="560E7157" w14:textId="77777777" w:rsidR="00262DF4" w:rsidRPr="00262DF4" w:rsidRDefault="00262DF4" w:rsidP="00262DF4">
            <w:pPr>
              <w:spacing w:before="240" w:after="120"/>
              <w:rPr>
                <w:rFonts w:eastAsia="Arial" w:cs="Arial"/>
                <w:lang w:eastAsia="en-GB"/>
              </w:rPr>
            </w:pPr>
            <w:r w:rsidRPr="00262DF4">
              <w:rPr>
                <w:rFonts w:eastAsia="Arial" w:cs="Arial"/>
                <w:lang w:eastAsia="en-GB"/>
              </w:rPr>
              <w:t>A customer sign will be displayed, advising customers to inform us if they have a food allergy or intolerance.</w:t>
            </w:r>
          </w:p>
          <w:p w14:paraId="031EE788" w14:textId="77777777" w:rsidR="00262DF4" w:rsidRPr="00262DF4" w:rsidRDefault="00262DF4" w:rsidP="00262DF4">
            <w:pPr>
              <w:spacing w:before="240" w:after="120"/>
              <w:rPr>
                <w:rFonts w:eastAsia="Arial" w:cs="Arial"/>
                <w:lang w:eastAsia="en-GB"/>
              </w:rPr>
            </w:pPr>
            <w:r w:rsidRPr="00262DF4">
              <w:rPr>
                <w:rFonts w:eastAsia="Arial" w:cs="Arial"/>
                <w:lang w:eastAsia="en-GB"/>
              </w:rPr>
              <w:t>My staff are trained and know what to do if a customer advises them that they have a food allergy or intolerance.</w:t>
            </w:r>
          </w:p>
          <w:p w14:paraId="53A5067A" w14:textId="77777777" w:rsidR="00262DF4" w:rsidRPr="00262DF4" w:rsidRDefault="00262DF4" w:rsidP="00262DF4">
            <w:pPr>
              <w:spacing w:before="240" w:after="120"/>
              <w:rPr>
                <w:rFonts w:eastAsia="Arial" w:cs="Arial"/>
                <w:lang w:eastAsia="en-GB"/>
              </w:rPr>
            </w:pPr>
            <w:r w:rsidRPr="00262DF4">
              <w:rPr>
                <w:rFonts w:eastAsia="Arial" w:cs="Arial"/>
                <w:lang w:eastAsia="en-GB"/>
              </w:rPr>
              <w:t>Further information about food allergies and intolerances can be found here: (this includes free training, a customer sign and an allergen identification matrix):</w:t>
            </w:r>
          </w:p>
          <w:p w14:paraId="7CF64764" w14:textId="77777777" w:rsidR="00262DF4" w:rsidRPr="00262DF4" w:rsidRDefault="00262DF4" w:rsidP="00262DF4">
            <w:pPr>
              <w:spacing w:before="240" w:after="120"/>
              <w:rPr>
                <w:rFonts w:eastAsia="Arial" w:cs="Arial"/>
                <w:color w:val="0070C0"/>
                <w:u w:val="single"/>
                <w:lang w:eastAsia="en-GB"/>
              </w:rPr>
            </w:pPr>
            <w:hyperlink r:id="rId11" w:history="1">
              <w:r w:rsidRPr="00262DF4">
                <w:rPr>
                  <w:rFonts w:eastAsia="Arial" w:cs="Arial"/>
                  <w:color w:val="0070C0"/>
                  <w:u w:val="single"/>
                  <w:lang w:eastAsia="en-GB"/>
                </w:rPr>
                <w:t>Allergen guidance for food businesses | Food Standards Agency</w:t>
              </w:r>
            </w:hyperlink>
          </w:p>
          <w:p w14:paraId="0F1DCCB4" w14:textId="77777777" w:rsidR="00262DF4" w:rsidRPr="00262DF4" w:rsidRDefault="00262DF4" w:rsidP="00262DF4">
            <w:pPr>
              <w:spacing w:before="240" w:after="120"/>
              <w:rPr>
                <w:rFonts w:eastAsia="Arial" w:cs="Arial"/>
                <w:color w:val="0070C0"/>
                <w:u w:val="single"/>
                <w:lang w:eastAsia="en-GB"/>
              </w:rPr>
            </w:pPr>
            <w:r w:rsidRPr="00262DF4">
              <w:rPr>
                <w:rFonts w:eastAsia="Arial" w:cs="Arial"/>
                <w:b/>
                <w:bCs/>
                <w:lang w:eastAsia="en-GB"/>
              </w:rPr>
              <w:t>Please confirm that this requirement will be met by those providing food at the event.</w:t>
            </w:r>
          </w:p>
        </w:tc>
        <w:tc>
          <w:tcPr>
            <w:tcW w:w="1457" w:type="dxa"/>
          </w:tcPr>
          <w:p w14:paraId="0542D529" w14:textId="77777777" w:rsidR="00262DF4" w:rsidRPr="00262DF4" w:rsidRDefault="00262DF4" w:rsidP="00262DF4">
            <w:pPr>
              <w:spacing w:before="240" w:after="120"/>
              <w:rPr>
                <w:rFonts w:eastAsia="Arial" w:cs="Arial"/>
                <w:lang w:eastAsia="en-GB"/>
              </w:rPr>
            </w:pPr>
          </w:p>
        </w:tc>
        <w:tc>
          <w:tcPr>
            <w:tcW w:w="5161" w:type="dxa"/>
          </w:tcPr>
          <w:p w14:paraId="6FF8291C" w14:textId="77777777" w:rsidR="00262DF4" w:rsidRPr="00262DF4" w:rsidRDefault="00262DF4" w:rsidP="00262DF4">
            <w:pPr>
              <w:spacing w:before="240" w:after="120"/>
              <w:rPr>
                <w:rFonts w:eastAsia="Arial" w:cs="Arial"/>
                <w:lang w:eastAsia="en-GB"/>
              </w:rPr>
            </w:pPr>
          </w:p>
        </w:tc>
      </w:tr>
      <w:tr w:rsidR="00262DF4" w:rsidRPr="00262DF4" w14:paraId="42EE8168" w14:textId="77777777" w:rsidTr="00D77C57">
        <w:trPr>
          <w:trHeight w:val="983"/>
        </w:trPr>
        <w:tc>
          <w:tcPr>
            <w:tcW w:w="551" w:type="dxa"/>
          </w:tcPr>
          <w:p w14:paraId="3145F944" w14:textId="77777777" w:rsidR="00262DF4" w:rsidRPr="00262DF4" w:rsidRDefault="00262DF4" w:rsidP="00262DF4">
            <w:pPr>
              <w:spacing w:before="240" w:after="120"/>
              <w:rPr>
                <w:rFonts w:eastAsia="Arial" w:cs="Arial"/>
                <w:lang w:eastAsia="en-GB"/>
              </w:rPr>
            </w:pPr>
            <w:permStart w:id="844527464" w:edGrp="everyone" w:colFirst="3" w:colLast="3"/>
            <w:permStart w:id="621828139" w:edGrp="everyone" w:colFirst="2" w:colLast="2"/>
            <w:permEnd w:id="1753447651"/>
            <w:permEnd w:id="459942598"/>
            <w:r w:rsidRPr="00262DF4">
              <w:rPr>
                <w:rFonts w:eastAsia="Arial" w:cs="Arial"/>
                <w:lang w:eastAsia="en-GB"/>
              </w:rPr>
              <w:t>4.</w:t>
            </w:r>
          </w:p>
        </w:tc>
        <w:tc>
          <w:tcPr>
            <w:tcW w:w="7994" w:type="dxa"/>
          </w:tcPr>
          <w:p w14:paraId="64787653"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 xml:space="preserve">Claims.  </w:t>
            </w:r>
            <w:r w:rsidRPr="00262DF4">
              <w:rPr>
                <w:rFonts w:eastAsia="Arial" w:cs="Arial"/>
                <w:lang w:eastAsia="en-GB"/>
              </w:rPr>
              <w:t>If I make a claim about the food I sell, it is compliant with the law and does not mislead my customers.  Examples given are:</w:t>
            </w:r>
          </w:p>
          <w:p w14:paraId="7C603912"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 xml:space="preserve">Gluten Free: </w:t>
            </w:r>
            <w:hyperlink r:id="rId12" w:anchor="cookie-widget" w:history="1">
              <w:r w:rsidRPr="00262DF4">
                <w:rPr>
                  <w:rFonts w:eastAsia="Arial" w:cs="Arial"/>
                  <w:color w:val="0070C0"/>
                  <w:u w:val="single"/>
                  <w:lang w:eastAsia="en-GB"/>
                </w:rPr>
                <w:t>Gluten free and the law - Coeliac UK</w:t>
              </w:r>
            </w:hyperlink>
          </w:p>
          <w:p w14:paraId="127A6F76"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Vegetarian and Vegan</w:t>
            </w:r>
          </w:p>
          <w:p w14:paraId="7E12C885"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Halal</w:t>
            </w:r>
          </w:p>
          <w:p w14:paraId="31A3A189"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 xml:space="preserve">GM Foods.  </w:t>
            </w:r>
            <w:r w:rsidRPr="00262DF4">
              <w:rPr>
                <w:rFonts w:eastAsia="Arial" w:cs="Arial"/>
                <w:lang w:eastAsia="en-GB"/>
              </w:rPr>
              <w:t xml:space="preserve">If you sell foods that are </w:t>
            </w:r>
            <w:r w:rsidRPr="00262DF4">
              <w:rPr>
                <w:rFonts w:eastAsia="Arial" w:cs="Arial"/>
                <w:b/>
                <w:bCs/>
                <w:lang w:eastAsia="en-GB"/>
              </w:rPr>
              <w:t xml:space="preserve">Genetically Modified (GM) </w:t>
            </w:r>
            <w:r w:rsidRPr="00262DF4">
              <w:rPr>
                <w:rFonts w:eastAsia="Arial" w:cs="Arial"/>
                <w:lang w:eastAsia="en-GB"/>
              </w:rPr>
              <w:t>or contain</w:t>
            </w:r>
            <w:r w:rsidRPr="00262DF4">
              <w:rPr>
                <w:rFonts w:eastAsia="Arial" w:cs="Arial"/>
                <w:b/>
                <w:bCs/>
                <w:lang w:eastAsia="en-GB"/>
              </w:rPr>
              <w:t xml:space="preserve"> GM ingredients</w:t>
            </w:r>
            <w:r w:rsidRPr="00262DF4">
              <w:rPr>
                <w:rFonts w:eastAsia="Arial" w:cs="Arial"/>
                <w:lang w:eastAsia="en-GB"/>
              </w:rPr>
              <w:t xml:space="preserve"> (including  cooking oil),</w:t>
            </w:r>
            <w:r w:rsidRPr="00262DF4">
              <w:rPr>
                <w:rFonts w:eastAsia="Arial" w:cs="Arial"/>
                <w:b/>
                <w:bCs/>
                <w:lang w:eastAsia="en-GB"/>
              </w:rPr>
              <w:t xml:space="preserve"> </w:t>
            </w:r>
            <w:r w:rsidRPr="00262DF4">
              <w:rPr>
                <w:rFonts w:eastAsia="Arial" w:cs="Arial"/>
                <w:lang w:eastAsia="en-GB"/>
              </w:rPr>
              <w:t>you must advise your customers of this.</w:t>
            </w:r>
          </w:p>
          <w:p w14:paraId="6D78CB20" w14:textId="77777777" w:rsidR="00262DF4" w:rsidRPr="00262DF4" w:rsidRDefault="00262DF4" w:rsidP="00262DF4">
            <w:pPr>
              <w:spacing w:before="240" w:after="120"/>
              <w:rPr>
                <w:rFonts w:eastAsia="Arial" w:cs="Arial"/>
                <w:color w:val="0070C0"/>
                <w:u w:val="single"/>
                <w:lang w:eastAsia="en-GB"/>
              </w:rPr>
            </w:pPr>
            <w:hyperlink r:id="rId13" w:history="1">
              <w:r w:rsidRPr="00262DF4">
                <w:rPr>
                  <w:rFonts w:eastAsia="Arial" w:cs="Arial"/>
                  <w:color w:val="0070C0"/>
                  <w:u w:val="single"/>
                  <w:lang w:eastAsia="en-GB"/>
                </w:rPr>
                <w:t>Genetically modified foods | Food Standards Agency</w:t>
              </w:r>
            </w:hyperlink>
          </w:p>
          <w:p w14:paraId="4E1579F8" w14:textId="77777777" w:rsidR="00262DF4" w:rsidRPr="00262DF4" w:rsidRDefault="00262DF4" w:rsidP="00262DF4">
            <w:pPr>
              <w:spacing w:before="240" w:after="120"/>
              <w:rPr>
                <w:rFonts w:eastAsia="Arial" w:cs="Arial"/>
                <w:color w:val="0070C0"/>
                <w:u w:val="single"/>
                <w:lang w:eastAsia="en-GB"/>
              </w:rPr>
            </w:pPr>
            <w:r w:rsidRPr="00262DF4">
              <w:rPr>
                <w:rFonts w:eastAsia="Arial" w:cs="Arial"/>
                <w:b/>
                <w:bCs/>
                <w:lang w:eastAsia="en-GB"/>
              </w:rPr>
              <w:t xml:space="preserve">Health &amp; Nutrition: </w:t>
            </w:r>
            <w:hyperlink r:id="rId14" w:history="1">
              <w:r w:rsidRPr="00262DF4">
                <w:rPr>
                  <w:rFonts w:eastAsia="Arial" w:cs="Arial"/>
                  <w:color w:val="0070C0"/>
                  <w:u w:val="single"/>
                  <w:lang w:eastAsia="en-GB"/>
                </w:rPr>
                <w:t>Nutrition and health claims | Business Companion</w:t>
              </w:r>
            </w:hyperlink>
          </w:p>
          <w:p w14:paraId="28F4F5F0"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lastRenderedPageBreak/>
              <w:t>Please indicate whether Claims will be made: Yes or no claims will be made: No.</w:t>
            </w:r>
          </w:p>
        </w:tc>
        <w:tc>
          <w:tcPr>
            <w:tcW w:w="1457" w:type="dxa"/>
          </w:tcPr>
          <w:p w14:paraId="588BBFAB" w14:textId="77777777" w:rsidR="00262DF4" w:rsidRPr="00262DF4" w:rsidRDefault="00262DF4" w:rsidP="00262DF4">
            <w:pPr>
              <w:spacing w:before="240" w:after="120"/>
              <w:rPr>
                <w:rFonts w:eastAsia="Arial" w:cs="Arial"/>
                <w:lang w:eastAsia="en-GB"/>
              </w:rPr>
            </w:pPr>
            <w:r w:rsidRPr="00262DF4">
              <w:rPr>
                <w:rFonts w:eastAsia="Arial" w:cs="Arial"/>
                <w:lang w:eastAsia="en-GB"/>
              </w:rPr>
              <w:lastRenderedPageBreak/>
              <w:t xml:space="preserve">If </w:t>
            </w:r>
            <w:r w:rsidRPr="00262DF4">
              <w:rPr>
                <w:rFonts w:eastAsia="Arial" w:cs="Arial"/>
                <w:b/>
                <w:bCs/>
                <w:lang w:eastAsia="en-GB"/>
              </w:rPr>
              <w:t>Yes-</w:t>
            </w:r>
            <w:r w:rsidRPr="00262DF4">
              <w:rPr>
                <w:rFonts w:eastAsia="Arial" w:cs="Arial"/>
                <w:lang w:eastAsia="en-GB"/>
              </w:rPr>
              <w:t xml:space="preserve"> please provide details of the claim (s) to be made and how these will be compliant.</w:t>
            </w:r>
          </w:p>
          <w:p w14:paraId="0444E7E7" w14:textId="77777777" w:rsidR="00262DF4" w:rsidRPr="00262DF4" w:rsidRDefault="00262DF4" w:rsidP="00262DF4">
            <w:pPr>
              <w:spacing w:before="240" w:after="120"/>
              <w:rPr>
                <w:rFonts w:eastAsia="Arial" w:cs="Arial"/>
                <w:lang w:eastAsia="en-GB"/>
              </w:rPr>
            </w:pPr>
          </w:p>
          <w:p w14:paraId="62814828" w14:textId="77777777" w:rsidR="00262DF4" w:rsidRPr="00262DF4" w:rsidRDefault="00262DF4" w:rsidP="00262DF4">
            <w:pPr>
              <w:spacing w:before="240" w:after="120"/>
              <w:rPr>
                <w:rFonts w:eastAsia="Arial" w:cs="Arial"/>
                <w:lang w:eastAsia="en-GB"/>
              </w:rPr>
            </w:pPr>
            <w:r w:rsidRPr="00262DF4">
              <w:rPr>
                <w:rFonts w:eastAsia="Arial" w:cs="Arial"/>
                <w:lang w:eastAsia="en-GB"/>
              </w:rPr>
              <w:t xml:space="preserve">Or </w:t>
            </w:r>
            <w:r w:rsidRPr="00262DF4">
              <w:rPr>
                <w:rFonts w:eastAsia="Arial" w:cs="Arial"/>
                <w:b/>
                <w:bCs/>
                <w:lang w:eastAsia="en-GB"/>
              </w:rPr>
              <w:t>No</w:t>
            </w:r>
            <w:r w:rsidRPr="00262DF4">
              <w:rPr>
                <w:rFonts w:eastAsia="Arial" w:cs="Arial"/>
                <w:lang w:eastAsia="en-GB"/>
              </w:rPr>
              <w:t xml:space="preserve"> claims will be made.</w:t>
            </w:r>
          </w:p>
          <w:p w14:paraId="14BA0C10" w14:textId="77777777" w:rsidR="00262DF4" w:rsidRPr="00262DF4" w:rsidRDefault="00262DF4" w:rsidP="00262DF4">
            <w:pPr>
              <w:spacing w:before="240" w:after="120"/>
              <w:rPr>
                <w:rFonts w:eastAsia="Arial" w:cs="Arial"/>
                <w:lang w:eastAsia="en-GB"/>
              </w:rPr>
            </w:pPr>
          </w:p>
        </w:tc>
        <w:tc>
          <w:tcPr>
            <w:tcW w:w="5161" w:type="dxa"/>
          </w:tcPr>
          <w:p w14:paraId="406D7A02" w14:textId="77777777" w:rsidR="00262DF4" w:rsidRPr="00262DF4" w:rsidRDefault="00262DF4" w:rsidP="00262DF4">
            <w:pPr>
              <w:spacing w:before="240" w:after="120"/>
              <w:rPr>
                <w:rFonts w:eastAsia="Arial" w:cs="Arial"/>
                <w:lang w:eastAsia="en-GB"/>
              </w:rPr>
            </w:pPr>
          </w:p>
        </w:tc>
      </w:tr>
      <w:tr w:rsidR="00262DF4" w:rsidRPr="00262DF4" w14:paraId="6FF9DBC2" w14:textId="77777777" w:rsidTr="00D77C57">
        <w:trPr>
          <w:trHeight w:val="2166"/>
        </w:trPr>
        <w:tc>
          <w:tcPr>
            <w:tcW w:w="551" w:type="dxa"/>
          </w:tcPr>
          <w:p w14:paraId="52E75516" w14:textId="77777777" w:rsidR="00262DF4" w:rsidRPr="00262DF4" w:rsidRDefault="00262DF4" w:rsidP="00262DF4">
            <w:pPr>
              <w:spacing w:before="240" w:after="120"/>
              <w:rPr>
                <w:rFonts w:eastAsia="Arial" w:cs="Arial"/>
                <w:lang w:eastAsia="en-GB"/>
              </w:rPr>
            </w:pPr>
            <w:permStart w:id="524910477" w:edGrp="everyone" w:colFirst="2" w:colLast="2"/>
            <w:permStart w:id="1689740647" w:edGrp="everyone" w:colFirst="3" w:colLast="3"/>
            <w:permEnd w:id="844527464"/>
            <w:permEnd w:id="621828139"/>
            <w:r w:rsidRPr="00262DF4">
              <w:rPr>
                <w:rFonts w:eastAsia="Arial" w:cs="Arial"/>
                <w:lang w:eastAsia="en-GB"/>
              </w:rPr>
              <w:t>5.</w:t>
            </w:r>
          </w:p>
        </w:tc>
        <w:tc>
          <w:tcPr>
            <w:tcW w:w="7994" w:type="dxa"/>
          </w:tcPr>
          <w:p w14:paraId="0FB812D3"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Open food will be protected from contamination</w:t>
            </w:r>
            <w:r w:rsidRPr="00262DF4">
              <w:rPr>
                <w:rFonts w:eastAsia="Arial" w:cs="Arial"/>
                <w:lang w:eastAsia="en-GB"/>
              </w:rPr>
              <w:t xml:space="preserve"> (sources of contamination include: customers, flying insects, dirt, debris and the elements). </w:t>
            </w:r>
          </w:p>
          <w:p w14:paraId="23B6D65C" w14:textId="77777777" w:rsidR="00262DF4" w:rsidRPr="00262DF4" w:rsidRDefault="00262DF4" w:rsidP="00262DF4">
            <w:pPr>
              <w:spacing w:before="240" w:after="120"/>
              <w:rPr>
                <w:rFonts w:eastAsia="Arial" w:cs="Arial"/>
                <w:lang w:eastAsia="en-GB"/>
              </w:rPr>
            </w:pPr>
            <w:r w:rsidRPr="00262DF4">
              <w:rPr>
                <w:rFonts w:eastAsia="Arial" w:cs="Arial"/>
                <w:lang w:eastAsia="en-GB"/>
              </w:rPr>
              <w:t>My stall will consist of a roof and 3 full sides. Sneeze guards and covers may also be required.</w:t>
            </w:r>
          </w:p>
          <w:p w14:paraId="384A599E" w14:textId="77777777" w:rsidR="00262DF4" w:rsidRPr="00262DF4" w:rsidRDefault="00262DF4" w:rsidP="00262DF4">
            <w:pPr>
              <w:spacing w:before="240" w:after="120"/>
              <w:rPr>
                <w:rFonts w:eastAsia="Arial" w:cs="Arial"/>
                <w:lang w:eastAsia="en-GB"/>
              </w:rPr>
            </w:pPr>
            <w:r w:rsidRPr="00262DF4">
              <w:rPr>
                <w:rFonts w:eastAsia="Arial" w:cs="Arial"/>
                <w:lang w:eastAsia="en-GB"/>
              </w:rPr>
              <w:t>Open food will be handled with utensils (such as tongs and serving spoons).</w:t>
            </w:r>
          </w:p>
          <w:p w14:paraId="175CE635"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Please confirm that this requirement will be met by those providing food at the event.</w:t>
            </w:r>
          </w:p>
        </w:tc>
        <w:tc>
          <w:tcPr>
            <w:tcW w:w="1457" w:type="dxa"/>
          </w:tcPr>
          <w:p w14:paraId="61F830A1" w14:textId="77777777" w:rsidR="00262DF4" w:rsidRPr="00262DF4" w:rsidRDefault="00262DF4" w:rsidP="00262DF4">
            <w:pPr>
              <w:spacing w:before="240" w:after="120"/>
              <w:rPr>
                <w:rFonts w:eastAsia="Arial" w:cs="Arial"/>
                <w:lang w:eastAsia="en-GB"/>
              </w:rPr>
            </w:pPr>
          </w:p>
        </w:tc>
        <w:tc>
          <w:tcPr>
            <w:tcW w:w="5161" w:type="dxa"/>
          </w:tcPr>
          <w:p w14:paraId="096E853B" w14:textId="77777777" w:rsidR="00262DF4" w:rsidRPr="00262DF4" w:rsidRDefault="00262DF4" w:rsidP="00262DF4">
            <w:pPr>
              <w:spacing w:before="240" w:after="120"/>
              <w:rPr>
                <w:rFonts w:eastAsia="Arial" w:cs="Arial"/>
                <w:lang w:eastAsia="en-GB"/>
              </w:rPr>
            </w:pPr>
          </w:p>
        </w:tc>
      </w:tr>
      <w:tr w:rsidR="00262DF4" w:rsidRPr="00262DF4" w14:paraId="5A456514" w14:textId="77777777" w:rsidTr="00D77C57">
        <w:trPr>
          <w:trHeight w:val="2166"/>
        </w:trPr>
        <w:tc>
          <w:tcPr>
            <w:tcW w:w="551" w:type="dxa"/>
          </w:tcPr>
          <w:p w14:paraId="5F708B93" w14:textId="77777777" w:rsidR="00262DF4" w:rsidRPr="00262DF4" w:rsidRDefault="00262DF4" w:rsidP="00262DF4">
            <w:pPr>
              <w:spacing w:before="240" w:after="120"/>
              <w:rPr>
                <w:rFonts w:eastAsia="Arial" w:cs="Arial"/>
                <w:lang w:eastAsia="en-GB"/>
              </w:rPr>
            </w:pPr>
            <w:permStart w:id="771586757" w:edGrp="everyone" w:colFirst="2" w:colLast="2"/>
            <w:permStart w:id="1887137171" w:edGrp="everyone" w:colFirst="3" w:colLast="3"/>
            <w:permEnd w:id="524910477"/>
            <w:permEnd w:id="1689740647"/>
            <w:r w:rsidRPr="00262DF4">
              <w:rPr>
                <w:rFonts w:eastAsia="Arial" w:cs="Arial"/>
                <w:lang w:eastAsia="en-GB"/>
              </w:rPr>
              <w:t xml:space="preserve">6. </w:t>
            </w:r>
          </w:p>
        </w:tc>
        <w:tc>
          <w:tcPr>
            <w:tcW w:w="7994" w:type="dxa"/>
          </w:tcPr>
          <w:p w14:paraId="7BA76808"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Hand washing and washing facilities</w:t>
            </w:r>
            <w:r w:rsidRPr="00262DF4">
              <w:rPr>
                <w:rFonts w:eastAsia="Arial" w:cs="Arial"/>
                <w:lang w:eastAsia="en-GB"/>
              </w:rPr>
              <w:t xml:space="preserve">. For those handling </w:t>
            </w:r>
            <w:r w:rsidRPr="00262DF4">
              <w:rPr>
                <w:rFonts w:eastAsia="Arial" w:cs="Arial"/>
                <w:b/>
                <w:bCs/>
                <w:lang w:eastAsia="en-GB"/>
              </w:rPr>
              <w:t>open high-risk foods</w:t>
            </w:r>
            <w:r w:rsidRPr="00262DF4">
              <w:rPr>
                <w:rFonts w:eastAsia="Arial" w:cs="Arial"/>
                <w:lang w:eastAsia="en-GB"/>
              </w:rPr>
              <w:t>. I will have a fully equipped wash hand basin (with hand hot water, soap and paper towels).</w:t>
            </w:r>
          </w:p>
          <w:p w14:paraId="604EEEBE" w14:textId="77777777" w:rsidR="00262DF4" w:rsidRPr="00262DF4" w:rsidRDefault="00262DF4" w:rsidP="00262DF4">
            <w:pPr>
              <w:spacing w:before="240" w:after="120"/>
              <w:rPr>
                <w:rFonts w:eastAsia="Arial" w:cs="Arial"/>
                <w:lang w:eastAsia="en-GB"/>
              </w:rPr>
            </w:pPr>
            <w:r w:rsidRPr="00262DF4">
              <w:rPr>
                <w:rFonts w:eastAsia="Arial" w:cs="Arial"/>
                <w:lang w:eastAsia="en-GB"/>
              </w:rPr>
              <w:t>I may also require a separate sink for washing-up and cleaning purposes (this is generally required for caterers, unless alternative provision is made).</w:t>
            </w:r>
          </w:p>
          <w:p w14:paraId="4F29E855"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Please confirm that this requirement will be met by those providing open high-risk food at the event.</w:t>
            </w:r>
          </w:p>
        </w:tc>
        <w:tc>
          <w:tcPr>
            <w:tcW w:w="1457" w:type="dxa"/>
          </w:tcPr>
          <w:p w14:paraId="15C2E1A5" w14:textId="77777777" w:rsidR="00262DF4" w:rsidRPr="00262DF4" w:rsidRDefault="00262DF4" w:rsidP="00262DF4">
            <w:pPr>
              <w:spacing w:before="240" w:after="120"/>
              <w:rPr>
                <w:rFonts w:eastAsia="Arial" w:cs="Arial"/>
                <w:lang w:eastAsia="en-GB"/>
              </w:rPr>
            </w:pPr>
          </w:p>
        </w:tc>
        <w:tc>
          <w:tcPr>
            <w:tcW w:w="5161" w:type="dxa"/>
          </w:tcPr>
          <w:p w14:paraId="70572578" w14:textId="77777777" w:rsidR="00262DF4" w:rsidRPr="00262DF4" w:rsidRDefault="00262DF4" w:rsidP="00262DF4">
            <w:pPr>
              <w:spacing w:before="240" w:after="120"/>
              <w:rPr>
                <w:rFonts w:eastAsia="Arial" w:cs="Arial"/>
                <w:lang w:eastAsia="en-GB"/>
              </w:rPr>
            </w:pPr>
          </w:p>
        </w:tc>
      </w:tr>
      <w:permEnd w:id="771586757"/>
      <w:permEnd w:id="1887137171"/>
    </w:tbl>
    <w:p w14:paraId="33438D1A" w14:textId="77777777" w:rsidR="00262DF4" w:rsidRPr="00262DF4" w:rsidRDefault="00262DF4" w:rsidP="00262DF4">
      <w:pPr>
        <w:spacing w:before="240" w:after="120"/>
        <w:rPr>
          <w:rFonts w:eastAsia="Arial" w:cs="Arial"/>
          <w:kern w:val="0"/>
          <w:lang w:eastAsia="en-GB"/>
          <w14:ligatures w14:val="none"/>
        </w:rPr>
      </w:pPr>
    </w:p>
    <w:p w14:paraId="4188FA4F" w14:textId="77777777" w:rsidR="00262DF4" w:rsidRPr="00262DF4" w:rsidRDefault="00262DF4" w:rsidP="00262DF4">
      <w:pPr>
        <w:spacing w:before="240" w:after="120"/>
        <w:rPr>
          <w:rFonts w:eastAsia="Arial" w:cs="Arial"/>
          <w:kern w:val="0"/>
          <w:lang w:eastAsia="en-GB"/>
          <w14:ligatures w14:val="none"/>
        </w:rPr>
      </w:pPr>
      <w:r w:rsidRPr="00262DF4">
        <w:rPr>
          <w:rFonts w:eastAsia="Arial" w:cs="Arial"/>
          <w:kern w:val="0"/>
          <w:lang w:eastAsia="en-GB"/>
          <w14:ligatures w14:val="none"/>
        </w:rPr>
        <w:br w:type="page"/>
      </w:r>
    </w:p>
    <w:tbl>
      <w:tblPr>
        <w:tblStyle w:val="TableGrid1"/>
        <w:tblW w:w="0" w:type="auto"/>
        <w:tblLayout w:type="fixed"/>
        <w:tblLook w:val="04A0" w:firstRow="1" w:lastRow="0" w:firstColumn="1" w:lastColumn="0" w:noHBand="0" w:noVBand="1"/>
        <w:tblCaption w:val="Health and safety "/>
        <w:tblDescription w:val="Standards that must be met to provide food at the park event&#10;Row 7 is about risk assessments, specific types of risks and links to DEFRA and HSE websites"/>
      </w:tblPr>
      <w:tblGrid>
        <w:gridCol w:w="562"/>
        <w:gridCol w:w="8080"/>
        <w:gridCol w:w="1559"/>
        <w:gridCol w:w="4886"/>
        <w:gridCol w:w="39"/>
      </w:tblGrid>
      <w:tr w:rsidR="00D77C57" w:rsidRPr="00262DF4" w14:paraId="0CE67B10" w14:textId="77777777" w:rsidTr="00142531">
        <w:trPr>
          <w:trHeight w:val="707"/>
        </w:trPr>
        <w:tc>
          <w:tcPr>
            <w:tcW w:w="8642" w:type="dxa"/>
            <w:gridSpan w:val="2"/>
          </w:tcPr>
          <w:p w14:paraId="36918E3D" w14:textId="0B5D4092" w:rsidR="00D77C57" w:rsidRPr="00262DF4" w:rsidRDefault="00D77C57" w:rsidP="00005EE7">
            <w:pPr>
              <w:pStyle w:val="Heading5"/>
              <w:rPr>
                <w:rFonts w:eastAsia="Arial" w:cs="Arial"/>
                <w:bCs/>
                <w:lang w:eastAsia="en-GB"/>
              </w:rPr>
            </w:pPr>
            <w:r w:rsidRPr="00D77C57">
              <w:rPr>
                <w:kern w:val="2"/>
                <w:sz w:val="36"/>
                <w:szCs w:val="36"/>
                <w14:ligatures w14:val="standardContextual"/>
              </w:rPr>
              <w:lastRenderedPageBreak/>
              <w:t>Health &amp; Safety</w:t>
            </w:r>
          </w:p>
        </w:tc>
        <w:tc>
          <w:tcPr>
            <w:tcW w:w="1559" w:type="dxa"/>
          </w:tcPr>
          <w:p w14:paraId="090A9281" w14:textId="2DDCD122" w:rsidR="00D77C57" w:rsidRPr="00262DF4" w:rsidRDefault="00D77C57" w:rsidP="00CD4FE6">
            <w:pPr>
              <w:spacing w:after="120"/>
              <w:jc w:val="both"/>
              <w:rPr>
                <w:rFonts w:eastAsia="Arial" w:cs="Arial"/>
                <w:b/>
                <w:bCs/>
                <w:lang w:eastAsia="en-GB"/>
              </w:rPr>
            </w:pPr>
            <w:r w:rsidRPr="00262DF4">
              <w:rPr>
                <w:rFonts w:eastAsia="Arial" w:cs="Arial"/>
                <w:b/>
                <w:bCs/>
                <w:lang w:eastAsia="en-GB"/>
              </w:rPr>
              <w:t xml:space="preserve">Completed </w:t>
            </w:r>
            <w:r w:rsidRPr="00262DF4">
              <w:rPr>
                <w:rFonts w:eastAsia="Arial" w:cs="Arial"/>
                <w:lang w:eastAsia="en-GB"/>
              </w:rPr>
              <w:t>(please tick)</w:t>
            </w:r>
          </w:p>
        </w:tc>
        <w:tc>
          <w:tcPr>
            <w:tcW w:w="4925" w:type="dxa"/>
            <w:gridSpan w:val="2"/>
          </w:tcPr>
          <w:p w14:paraId="75A31841" w14:textId="77777777" w:rsidR="00D77C57" w:rsidRPr="00262DF4" w:rsidRDefault="00D77C57" w:rsidP="00CD4FE6">
            <w:pPr>
              <w:spacing w:after="120"/>
              <w:jc w:val="center"/>
              <w:rPr>
                <w:rFonts w:eastAsia="Arial" w:cs="Arial"/>
                <w:b/>
                <w:bCs/>
                <w:lang w:eastAsia="en-GB"/>
              </w:rPr>
            </w:pPr>
            <w:r w:rsidRPr="00262DF4">
              <w:rPr>
                <w:rFonts w:eastAsia="Arial" w:cs="Arial"/>
                <w:b/>
                <w:bCs/>
                <w:lang w:eastAsia="en-GB"/>
              </w:rPr>
              <w:t>Notes / Comments</w:t>
            </w:r>
          </w:p>
        </w:tc>
      </w:tr>
      <w:tr w:rsidR="00262DF4" w:rsidRPr="00262DF4" w14:paraId="67A94650" w14:textId="77777777" w:rsidTr="003A701C">
        <w:tc>
          <w:tcPr>
            <w:tcW w:w="562" w:type="dxa"/>
          </w:tcPr>
          <w:p w14:paraId="010BDBA0" w14:textId="77777777" w:rsidR="00262DF4" w:rsidRPr="00262DF4" w:rsidRDefault="00262DF4" w:rsidP="00262DF4">
            <w:pPr>
              <w:spacing w:before="240" w:after="120"/>
              <w:rPr>
                <w:rFonts w:eastAsia="Arial" w:cs="Arial"/>
                <w:lang w:eastAsia="en-GB"/>
              </w:rPr>
            </w:pPr>
            <w:permStart w:id="814182488" w:edGrp="everyone" w:colFirst="2" w:colLast="2"/>
            <w:permStart w:id="1152612254" w:edGrp="everyone" w:colFirst="3" w:colLast="3"/>
            <w:r w:rsidRPr="00262DF4">
              <w:rPr>
                <w:rFonts w:eastAsia="Arial" w:cs="Arial"/>
                <w:lang w:eastAsia="en-GB"/>
              </w:rPr>
              <w:t>7.</w:t>
            </w:r>
          </w:p>
        </w:tc>
        <w:tc>
          <w:tcPr>
            <w:tcW w:w="8080" w:type="dxa"/>
          </w:tcPr>
          <w:p w14:paraId="3EF52F30" w14:textId="77777777" w:rsidR="00262DF4" w:rsidRPr="00262DF4" w:rsidRDefault="00262DF4" w:rsidP="00262DF4">
            <w:pPr>
              <w:spacing w:before="240" w:after="120"/>
              <w:rPr>
                <w:rFonts w:eastAsia="Arial" w:cs="Arial"/>
                <w:lang w:eastAsia="en-GB"/>
              </w:rPr>
            </w:pPr>
            <w:r w:rsidRPr="00262DF4">
              <w:rPr>
                <w:rFonts w:eastAsia="Arial" w:cs="Arial"/>
                <w:lang w:eastAsia="en-GB"/>
              </w:rPr>
              <w:t xml:space="preserve">I have undertaken a </w:t>
            </w:r>
            <w:r w:rsidRPr="00262DF4">
              <w:rPr>
                <w:rFonts w:eastAsia="Arial" w:cs="Arial"/>
                <w:b/>
                <w:bCs/>
                <w:lang w:eastAsia="en-GB"/>
              </w:rPr>
              <w:t xml:space="preserve">Health &amp; Safety Risk Assessment and provided this to the Parks Service.  </w:t>
            </w:r>
            <w:r w:rsidRPr="00262DF4">
              <w:rPr>
                <w:rFonts w:eastAsia="Arial" w:cs="Arial"/>
                <w:lang w:eastAsia="en-GB"/>
              </w:rPr>
              <w:t xml:space="preserve">This is a legal requirement and must identify the risks that my employees and members of the public may be exposed to due to my business activity.  The necessary controls must be implemented to control these risks.  </w:t>
            </w:r>
          </w:p>
          <w:p w14:paraId="5F2028C4" w14:textId="77777777" w:rsidR="00262DF4" w:rsidRPr="00262DF4" w:rsidRDefault="00262DF4" w:rsidP="00262DF4">
            <w:pPr>
              <w:spacing w:before="240" w:after="120"/>
              <w:rPr>
                <w:rFonts w:eastAsia="Arial" w:cs="Arial"/>
                <w:lang w:eastAsia="en-GB"/>
              </w:rPr>
            </w:pPr>
            <w:r w:rsidRPr="00262DF4">
              <w:rPr>
                <w:rFonts w:eastAsia="Arial" w:cs="Arial"/>
                <w:lang w:eastAsia="en-GB"/>
              </w:rPr>
              <w:t>For further information on each topic, reference has been made to the page number of the Chartered Institute for Environmental Health’s Guidance for Mobile Caterers (see</w:t>
            </w:r>
            <w:r w:rsidRPr="00262DF4">
              <w:rPr>
                <w:rFonts w:eastAsia="Arial" w:cs="Arial"/>
                <w:b/>
                <w:bCs/>
                <w:lang w:eastAsia="en-GB"/>
              </w:rPr>
              <w:t xml:space="preserve"> Point 8</w:t>
            </w:r>
            <w:r w:rsidRPr="00262DF4">
              <w:rPr>
                <w:rFonts w:eastAsia="Arial" w:cs="Arial"/>
                <w:lang w:eastAsia="en-GB"/>
              </w:rPr>
              <w:t>)</w:t>
            </w:r>
          </w:p>
          <w:p w14:paraId="6FC8D4D2" w14:textId="77777777" w:rsidR="00262DF4" w:rsidRPr="00262DF4" w:rsidRDefault="00262DF4" w:rsidP="00262DF4">
            <w:pPr>
              <w:spacing w:before="240" w:after="120"/>
              <w:rPr>
                <w:rFonts w:eastAsia="Arial" w:cs="Arial"/>
                <w:lang w:eastAsia="en-GB"/>
              </w:rPr>
            </w:pPr>
            <w:r w:rsidRPr="00262DF4">
              <w:rPr>
                <w:rFonts w:eastAsia="Arial" w:cs="Arial"/>
                <w:lang w:eastAsia="en-GB"/>
              </w:rPr>
              <w:t>This may include (but is not limited to):</w:t>
            </w:r>
          </w:p>
          <w:p w14:paraId="06997288"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LPG (gas safety)</w:t>
            </w:r>
            <w:r w:rsidRPr="00262DF4">
              <w:rPr>
                <w:rFonts w:eastAsia="Arial" w:cs="Arial"/>
                <w:lang w:eastAsia="en-GB"/>
              </w:rPr>
              <w:t>. Pages 23 and 33.</w:t>
            </w:r>
          </w:p>
          <w:p w14:paraId="47CB70CC" w14:textId="77777777" w:rsidR="00262DF4" w:rsidRPr="00262DF4" w:rsidRDefault="00262DF4" w:rsidP="00262DF4">
            <w:pPr>
              <w:spacing w:line="276" w:lineRule="auto"/>
              <w:ind w:left="170"/>
              <w:rPr>
                <w:rFonts w:eastAsia="Arial" w:cs="Arial"/>
                <w:lang w:eastAsia="en-GB"/>
              </w:rPr>
            </w:pPr>
            <w:r w:rsidRPr="00262DF4">
              <w:rPr>
                <w:rFonts w:eastAsia="Arial" w:cs="Arial"/>
                <w:b/>
                <w:bCs/>
                <w:lang w:eastAsia="en-GB"/>
              </w:rPr>
              <w:t xml:space="preserve">Please note: </w:t>
            </w:r>
            <w:r w:rsidRPr="00262DF4">
              <w:rPr>
                <w:rFonts w:eastAsia="Arial" w:cs="Arial"/>
                <w:lang w:eastAsia="en-GB"/>
              </w:rPr>
              <w:t xml:space="preserve">A current Gas Safe certificate must also be provided (please submit this to the Parks Service) for the gas appliance(s) to be used at the event. </w:t>
            </w:r>
          </w:p>
          <w:p w14:paraId="62B30E16"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Electrical safety</w:t>
            </w:r>
            <w:r w:rsidRPr="00262DF4">
              <w:rPr>
                <w:rFonts w:eastAsia="Arial" w:cs="Arial"/>
                <w:lang w:eastAsia="en-GB"/>
              </w:rPr>
              <w:t>. Pages 23, 34 and 35.</w:t>
            </w:r>
          </w:p>
          <w:p w14:paraId="0A3042E1"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Fire safety</w:t>
            </w:r>
            <w:r w:rsidRPr="00262DF4">
              <w:rPr>
                <w:rFonts w:eastAsia="Arial" w:cs="Arial"/>
                <w:lang w:eastAsia="en-GB"/>
              </w:rPr>
              <w:t>. Page 23.</w:t>
            </w:r>
          </w:p>
          <w:p w14:paraId="78825FE4"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Deep fat frying</w:t>
            </w:r>
            <w:r w:rsidRPr="00262DF4">
              <w:rPr>
                <w:rFonts w:eastAsia="Arial" w:cs="Arial"/>
                <w:lang w:eastAsia="en-GB"/>
              </w:rPr>
              <w:t>. Pages 23 and 33.</w:t>
            </w:r>
          </w:p>
          <w:p w14:paraId="3CA5A9D6"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BBQ charcoal cooking</w:t>
            </w:r>
            <w:r w:rsidRPr="00262DF4">
              <w:rPr>
                <w:rFonts w:eastAsia="Arial" w:cs="Arial"/>
                <w:lang w:eastAsia="en-GB"/>
              </w:rPr>
              <w:t xml:space="preserve">. Page 22. Solid fuel cooking must be conducted in the open air (not inside a gazebo) due to the risk of carbon monoxide. </w:t>
            </w:r>
          </w:p>
          <w:p w14:paraId="3A7141E5" w14:textId="77777777" w:rsidR="00262DF4" w:rsidRPr="00262DF4" w:rsidRDefault="00262DF4" w:rsidP="00262DF4">
            <w:pPr>
              <w:spacing w:line="276" w:lineRule="auto"/>
              <w:ind w:left="170"/>
              <w:rPr>
                <w:rFonts w:eastAsia="Arial" w:cs="Arial"/>
                <w:lang w:eastAsia="en-GB"/>
              </w:rPr>
            </w:pPr>
            <w:r w:rsidRPr="00262DF4">
              <w:rPr>
                <w:rFonts w:eastAsia="Arial" w:cs="Arial"/>
                <w:b/>
                <w:bCs/>
                <w:lang w:eastAsia="en-GB"/>
              </w:rPr>
              <w:t>Please also note:</w:t>
            </w:r>
            <w:r w:rsidRPr="00262DF4">
              <w:rPr>
                <w:rFonts w:eastAsia="Arial" w:cs="Arial"/>
                <w:lang w:eastAsia="en-GB"/>
              </w:rPr>
              <w:t xml:space="preserve"> that only Defra approved fuel (compliant with the Clean Air Act 1993) should be used. A list is provided here: </w:t>
            </w:r>
            <w:hyperlink r:id="rId15" w:history="1">
              <w:r w:rsidRPr="00262DF4">
                <w:rPr>
                  <w:rFonts w:eastAsia="Arial" w:cs="Arial"/>
                  <w:color w:val="0070C0"/>
                  <w:u w:val="single"/>
                  <w:lang w:eastAsia="en-GB"/>
                </w:rPr>
                <w:t>Fuels - Defra, UK</w:t>
              </w:r>
            </w:hyperlink>
          </w:p>
          <w:p w14:paraId="25F9CF27" w14:textId="77777777" w:rsidR="00262DF4" w:rsidRPr="00262DF4" w:rsidRDefault="00262DF4" w:rsidP="00262DF4">
            <w:pPr>
              <w:numPr>
                <w:ilvl w:val="0"/>
                <w:numId w:val="9"/>
              </w:numPr>
              <w:spacing w:before="240" w:line="276" w:lineRule="auto"/>
              <w:contextualSpacing/>
              <w:rPr>
                <w:rFonts w:eastAsia="Arial" w:cs="Arial"/>
                <w:b/>
                <w:bCs/>
                <w:lang w:eastAsia="en-GB"/>
              </w:rPr>
            </w:pPr>
            <w:r w:rsidRPr="00262DF4">
              <w:rPr>
                <w:rFonts w:eastAsia="Arial" w:cs="Arial"/>
                <w:lang w:eastAsia="en-GB"/>
              </w:rPr>
              <w:t xml:space="preserve"> </w:t>
            </w:r>
            <w:r w:rsidRPr="00262DF4">
              <w:rPr>
                <w:rFonts w:eastAsia="Arial" w:cs="Arial"/>
                <w:b/>
                <w:bCs/>
                <w:lang w:eastAsia="en-GB"/>
              </w:rPr>
              <w:t>Slips and trips.</w:t>
            </w:r>
          </w:p>
          <w:p w14:paraId="7B8CC04A"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Burns and scalds</w:t>
            </w:r>
            <w:r w:rsidRPr="00262DF4">
              <w:rPr>
                <w:rFonts w:eastAsia="Arial" w:cs="Arial"/>
                <w:lang w:eastAsia="en-GB"/>
              </w:rPr>
              <w:t>. Page 24.</w:t>
            </w:r>
          </w:p>
          <w:p w14:paraId="61B9CEC4"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Environmental hazards</w:t>
            </w:r>
            <w:r w:rsidRPr="00262DF4">
              <w:rPr>
                <w:rFonts w:eastAsia="Arial" w:cs="Arial"/>
                <w:lang w:eastAsia="en-GB"/>
              </w:rPr>
              <w:t xml:space="preserve"> (such as weather conditions). Page 17</w:t>
            </w:r>
          </w:p>
          <w:p w14:paraId="303E2705" w14:textId="77777777" w:rsidR="00262DF4" w:rsidRPr="00262DF4" w:rsidRDefault="00262DF4" w:rsidP="00262DF4">
            <w:pPr>
              <w:numPr>
                <w:ilvl w:val="0"/>
                <w:numId w:val="9"/>
              </w:numPr>
              <w:spacing w:before="240" w:line="276" w:lineRule="auto"/>
              <w:contextualSpacing/>
              <w:rPr>
                <w:rFonts w:eastAsia="Arial" w:cs="Arial"/>
                <w:lang w:eastAsia="en-GB"/>
              </w:rPr>
            </w:pPr>
            <w:r w:rsidRPr="00262DF4">
              <w:rPr>
                <w:rFonts w:eastAsia="Arial" w:cs="Arial"/>
                <w:lang w:eastAsia="en-GB"/>
              </w:rPr>
              <w:t xml:space="preserve"> </w:t>
            </w:r>
            <w:r w:rsidRPr="00262DF4">
              <w:rPr>
                <w:rFonts w:eastAsia="Arial" w:cs="Arial"/>
                <w:b/>
                <w:bCs/>
                <w:lang w:eastAsia="en-GB"/>
              </w:rPr>
              <w:t>Welfare provision</w:t>
            </w:r>
            <w:r w:rsidRPr="00262DF4">
              <w:rPr>
                <w:rFonts w:eastAsia="Arial" w:cs="Arial"/>
                <w:lang w:eastAsia="en-GB"/>
              </w:rPr>
              <w:t xml:space="preserve"> (such as access to WC facilities). Page 21</w:t>
            </w:r>
          </w:p>
          <w:p w14:paraId="5B6BC148" w14:textId="77777777" w:rsidR="00262DF4" w:rsidRPr="00262DF4" w:rsidRDefault="00262DF4" w:rsidP="00262DF4">
            <w:pPr>
              <w:spacing w:before="240" w:after="120"/>
              <w:rPr>
                <w:rFonts w:eastAsia="Arial" w:cs="Arial"/>
                <w:lang w:eastAsia="en-GB"/>
              </w:rPr>
            </w:pPr>
            <w:r w:rsidRPr="00262DF4">
              <w:rPr>
                <w:rFonts w:eastAsia="Arial" w:cs="Arial"/>
                <w:lang w:eastAsia="en-GB"/>
              </w:rPr>
              <w:lastRenderedPageBreak/>
              <w:t xml:space="preserve">For more information about </w:t>
            </w:r>
            <w:r w:rsidRPr="00262DF4">
              <w:rPr>
                <w:rFonts w:eastAsia="Arial" w:cs="Arial"/>
                <w:b/>
                <w:bCs/>
                <w:lang w:eastAsia="en-GB"/>
              </w:rPr>
              <w:t>Health &amp; Safety Risk Assessments</w:t>
            </w:r>
            <w:r w:rsidRPr="00262DF4">
              <w:rPr>
                <w:rFonts w:eastAsia="Arial" w:cs="Arial"/>
                <w:lang w:eastAsia="en-GB"/>
              </w:rPr>
              <w:t xml:space="preserve">, please see the </w:t>
            </w:r>
            <w:r w:rsidRPr="00262DF4">
              <w:rPr>
                <w:rFonts w:eastAsia="Arial" w:cs="Arial"/>
                <w:b/>
                <w:bCs/>
                <w:lang w:eastAsia="en-GB"/>
              </w:rPr>
              <w:t>HSE website</w:t>
            </w:r>
            <w:r w:rsidRPr="00262DF4">
              <w:rPr>
                <w:rFonts w:eastAsia="Arial" w:cs="Arial"/>
                <w:lang w:eastAsia="en-GB"/>
              </w:rPr>
              <w:t>:</w:t>
            </w:r>
          </w:p>
          <w:p w14:paraId="4FE2D886" w14:textId="77777777" w:rsidR="00262DF4" w:rsidRPr="00262DF4" w:rsidRDefault="00262DF4" w:rsidP="00262DF4">
            <w:pPr>
              <w:spacing w:before="240" w:after="120"/>
              <w:rPr>
                <w:rFonts w:eastAsia="Arial" w:cs="Arial"/>
                <w:color w:val="0070C0"/>
                <w:u w:val="single"/>
                <w:lang w:eastAsia="en-GB"/>
              </w:rPr>
            </w:pPr>
            <w:hyperlink r:id="rId16" w:history="1">
              <w:r w:rsidRPr="00262DF4">
                <w:rPr>
                  <w:rFonts w:eastAsia="Arial" w:cs="Arial"/>
                  <w:color w:val="0070C0"/>
                  <w:u w:val="single"/>
                  <w:lang w:eastAsia="en-GB"/>
                </w:rPr>
                <w:t>Managing risks and risk assessment at work – Overview -HSE</w:t>
              </w:r>
            </w:hyperlink>
          </w:p>
          <w:p w14:paraId="4C995FB3" w14:textId="77777777" w:rsidR="00262DF4" w:rsidRPr="00262DF4" w:rsidRDefault="00262DF4" w:rsidP="00262DF4">
            <w:pPr>
              <w:spacing w:before="240" w:after="120"/>
              <w:rPr>
                <w:rFonts w:eastAsia="Arial" w:cs="Arial"/>
                <w:lang w:eastAsia="en-GB"/>
              </w:rPr>
            </w:pPr>
            <w:r w:rsidRPr="00262DF4">
              <w:rPr>
                <w:rFonts w:eastAsia="Arial" w:cs="Arial"/>
                <w:lang w:eastAsia="en-GB"/>
              </w:rPr>
              <w:t>A template risk assessment is also available from the Parks Service.</w:t>
            </w:r>
          </w:p>
          <w:p w14:paraId="32F939C2" w14:textId="77777777" w:rsidR="00262DF4" w:rsidRPr="00262DF4" w:rsidRDefault="00262DF4" w:rsidP="00262DF4">
            <w:pPr>
              <w:spacing w:before="240" w:after="120"/>
              <w:rPr>
                <w:rFonts w:eastAsia="Arial" w:cs="Arial"/>
                <w:lang w:eastAsia="en-GB"/>
              </w:rPr>
            </w:pPr>
            <w:r w:rsidRPr="00262DF4">
              <w:rPr>
                <w:rFonts w:eastAsia="Arial" w:cs="Arial"/>
                <w:lang w:eastAsia="en-GB"/>
              </w:rPr>
              <w:t>My staff have been trained to implement my risk assessment.</w:t>
            </w:r>
          </w:p>
          <w:p w14:paraId="1E299840"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Please confirm that these requirements will be met.</w:t>
            </w:r>
          </w:p>
        </w:tc>
        <w:tc>
          <w:tcPr>
            <w:tcW w:w="1559" w:type="dxa"/>
          </w:tcPr>
          <w:p w14:paraId="3CC2A1BF" w14:textId="77777777" w:rsidR="00262DF4" w:rsidRPr="00262DF4" w:rsidRDefault="00262DF4" w:rsidP="00262DF4">
            <w:pPr>
              <w:spacing w:before="240" w:after="120"/>
              <w:rPr>
                <w:rFonts w:eastAsia="Arial" w:cs="Arial"/>
                <w:lang w:eastAsia="en-GB"/>
              </w:rPr>
            </w:pPr>
          </w:p>
        </w:tc>
        <w:tc>
          <w:tcPr>
            <w:tcW w:w="4925" w:type="dxa"/>
            <w:gridSpan w:val="2"/>
          </w:tcPr>
          <w:p w14:paraId="11C3F5B4" w14:textId="77777777" w:rsidR="00262DF4" w:rsidRPr="00262DF4" w:rsidRDefault="00262DF4" w:rsidP="00262DF4">
            <w:pPr>
              <w:spacing w:before="240" w:after="120"/>
              <w:rPr>
                <w:rFonts w:eastAsia="Arial" w:cs="Arial"/>
                <w:lang w:eastAsia="en-GB"/>
              </w:rPr>
            </w:pPr>
          </w:p>
          <w:p w14:paraId="25B5C1A6" w14:textId="77777777" w:rsidR="00262DF4" w:rsidRPr="00262DF4" w:rsidRDefault="00262DF4" w:rsidP="00262DF4">
            <w:pPr>
              <w:spacing w:before="240" w:after="120"/>
              <w:rPr>
                <w:rFonts w:eastAsia="Arial" w:cs="Arial"/>
                <w:lang w:eastAsia="en-GB"/>
              </w:rPr>
            </w:pPr>
          </w:p>
          <w:p w14:paraId="48D2CD2E" w14:textId="77777777" w:rsidR="00262DF4" w:rsidRPr="00262DF4" w:rsidRDefault="00262DF4" w:rsidP="00262DF4">
            <w:pPr>
              <w:spacing w:before="240" w:after="120"/>
              <w:rPr>
                <w:rFonts w:eastAsia="Arial" w:cs="Arial"/>
                <w:lang w:eastAsia="en-GB"/>
              </w:rPr>
            </w:pPr>
          </w:p>
          <w:p w14:paraId="5A162950" w14:textId="77777777" w:rsidR="00262DF4" w:rsidRPr="00262DF4" w:rsidRDefault="00262DF4" w:rsidP="00262DF4">
            <w:pPr>
              <w:spacing w:before="240" w:after="120"/>
              <w:rPr>
                <w:rFonts w:eastAsia="Arial" w:cs="Arial"/>
                <w:lang w:eastAsia="en-GB"/>
              </w:rPr>
            </w:pPr>
          </w:p>
          <w:p w14:paraId="1F3BC678" w14:textId="77777777" w:rsidR="00262DF4" w:rsidRPr="00262DF4" w:rsidRDefault="00262DF4" w:rsidP="00262DF4">
            <w:pPr>
              <w:spacing w:before="240" w:after="120"/>
              <w:rPr>
                <w:rFonts w:eastAsia="Arial" w:cs="Arial"/>
                <w:lang w:eastAsia="en-GB"/>
              </w:rPr>
            </w:pPr>
          </w:p>
          <w:p w14:paraId="5339AC5B" w14:textId="77777777" w:rsidR="00262DF4" w:rsidRPr="00262DF4" w:rsidRDefault="00262DF4" w:rsidP="00262DF4">
            <w:pPr>
              <w:spacing w:before="240" w:after="120"/>
              <w:rPr>
                <w:rFonts w:eastAsia="Arial" w:cs="Arial"/>
                <w:lang w:eastAsia="en-GB"/>
              </w:rPr>
            </w:pPr>
          </w:p>
          <w:p w14:paraId="6695F2D4" w14:textId="77777777" w:rsidR="00262DF4" w:rsidRPr="00262DF4" w:rsidRDefault="00262DF4" w:rsidP="00262DF4">
            <w:pPr>
              <w:spacing w:before="240" w:after="120"/>
              <w:rPr>
                <w:rFonts w:eastAsia="Arial" w:cs="Arial"/>
                <w:lang w:eastAsia="en-GB"/>
              </w:rPr>
            </w:pPr>
          </w:p>
          <w:p w14:paraId="21918BB4" w14:textId="77777777" w:rsidR="00262DF4" w:rsidRPr="00262DF4" w:rsidRDefault="00262DF4" w:rsidP="00262DF4">
            <w:pPr>
              <w:spacing w:before="240" w:after="120"/>
              <w:rPr>
                <w:rFonts w:eastAsia="Arial" w:cs="Arial"/>
                <w:lang w:eastAsia="en-GB"/>
              </w:rPr>
            </w:pPr>
          </w:p>
        </w:tc>
      </w:tr>
      <w:permEnd w:id="814182488"/>
      <w:permEnd w:id="1152612254"/>
      <w:tr w:rsidR="00D77C57" w:rsidRPr="00262DF4" w14:paraId="28EFA773" w14:textId="77777777" w:rsidTr="00A83221">
        <w:trPr>
          <w:gridAfter w:val="1"/>
          <w:wAfter w:w="39" w:type="dxa"/>
          <w:trHeight w:val="660"/>
        </w:trPr>
        <w:tc>
          <w:tcPr>
            <w:tcW w:w="8642" w:type="dxa"/>
            <w:gridSpan w:val="2"/>
          </w:tcPr>
          <w:p w14:paraId="22F51E84" w14:textId="77777777" w:rsidR="00D77C57" w:rsidRPr="00262DF4" w:rsidRDefault="00D77C57" w:rsidP="008C2CB6">
            <w:pPr>
              <w:pStyle w:val="Heading5"/>
              <w:rPr>
                <w:rFonts w:eastAsia="Arial" w:cs="Arial"/>
                <w:bCs/>
                <w:lang w:eastAsia="en-GB"/>
              </w:rPr>
            </w:pPr>
            <w:r w:rsidRPr="00D77C57">
              <w:rPr>
                <w:kern w:val="2"/>
                <w:sz w:val="36"/>
                <w:szCs w:val="36"/>
                <w14:ligatures w14:val="standardContextual"/>
              </w:rPr>
              <w:t>Further sources of advice and guidance</w:t>
            </w:r>
          </w:p>
        </w:tc>
        <w:tc>
          <w:tcPr>
            <w:tcW w:w="1559" w:type="dxa"/>
          </w:tcPr>
          <w:p w14:paraId="30A06A32" w14:textId="77777777" w:rsidR="00D77C57" w:rsidRPr="00262DF4" w:rsidRDefault="00D77C57" w:rsidP="00262DF4">
            <w:pPr>
              <w:spacing w:before="240" w:after="120"/>
              <w:rPr>
                <w:rFonts w:eastAsia="Arial" w:cs="Arial"/>
                <w:lang w:eastAsia="en-GB"/>
              </w:rPr>
            </w:pPr>
          </w:p>
        </w:tc>
        <w:tc>
          <w:tcPr>
            <w:tcW w:w="4886" w:type="dxa"/>
          </w:tcPr>
          <w:p w14:paraId="1516DB81" w14:textId="77777777" w:rsidR="00D77C57" w:rsidRPr="00262DF4" w:rsidRDefault="00D77C57" w:rsidP="00262DF4">
            <w:pPr>
              <w:spacing w:before="240" w:after="120"/>
              <w:rPr>
                <w:rFonts w:eastAsia="Arial" w:cs="Arial"/>
                <w:lang w:eastAsia="en-GB"/>
              </w:rPr>
            </w:pPr>
          </w:p>
        </w:tc>
      </w:tr>
      <w:tr w:rsidR="00262DF4" w:rsidRPr="00262DF4" w14:paraId="70AE58AB" w14:textId="77777777" w:rsidTr="003A701C">
        <w:trPr>
          <w:gridAfter w:val="1"/>
          <w:wAfter w:w="39" w:type="dxa"/>
        </w:trPr>
        <w:tc>
          <w:tcPr>
            <w:tcW w:w="562" w:type="dxa"/>
          </w:tcPr>
          <w:p w14:paraId="0CF7BA7A" w14:textId="77777777" w:rsidR="00262DF4" w:rsidRPr="00262DF4" w:rsidRDefault="00262DF4" w:rsidP="00262DF4">
            <w:pPr>
              <w:spacing w:before="240" w:after="120"/>
              <w:rPr>
                <w:rFonts w:eastAsia="Arial" w:cs="Arial"/>
                <w:lang w:eastAsia="en-GB"/>
              </w:rPr>
            </w:pPr>
            <w:permStart w:id="1475282625" w:edGrp="everyone" w:colFirst="2" w:colLast="2"/>
            <w:permStart w:id="778707991" w:edGrp="everyone" w:colFirst="3" w:colLast="3"/>
            <w:r w:rsidRPr="00262DF4">
              <w:rPr>
                <w:rFonts w:eastAsia="Arial" w:cs="Arial"/>
                <w:lang w:eastAsia="en-GB"/>
              </w:rPr>
              <w:t>8.</w:t>
            </w:r>
          </w:p>
        </w:tc>
        <w:tc>
          <w:tcPr>
            <w:tcW w:w="8080" w:type="dxa"/>
          </w:tcPr>
          <w:p w14:paraId="16B989AE"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 xml:space="preserve">Chartered Institute for Environmental Health’s Guidance for Mobile Caterers. </w:t>
            </w:r>
            <w:r w:rsidRPr="00262DF4">
              <w:rPr>
                <w:rFonts w:eastAsia="Arial" w:cs="Arial"/>
                <w:lang w:eastAsia="en-GB"/>
              </w:rPr>
              <w:t>Traders and event organisers are expected to adhere to the guidance provided:</w:t>
            </w:r>
          </w:p>
          <w:p w14:paraId="66E383E4" w14:textId="77777777" w:rsidR="00262DF4" w:rsidRPr="00262DF4" w:rsidRDefault="00262DF4" w:rsidP="00262DF4">
            <w:pPr>
              <w:spacing w:before="240" w:after="120"/>
              <w:rPr>
                <w:rFonts w:eastAsia="Arial" w:cs="Arial"/>
                <w:color w:val="0070C0"/>
                <w:u w:val="single"/>
                <w:lang w:eastAsia="en-GB"/>
              </w:rPr>
            </w:pPr>
            <w:r w:rsidRPr="00262DF4">
              <w:rPr>
                <w:rFonts w:eastAsia="Arial" w:cs="Arial"/>
                <w:lang w:eastAsia="en-GB"/>
              </w:rPr>
              <w:fldChar w:fldCharType="begin"/>
            </w:r>
            <w:r w:rsidRPr="00262DF4">
              <w:rPr>
                <w:rFonts w:eastAsia="Arial" w:cs="Arial"/>
                <w:lang w:eastAsia="en-GB"/>
              </w:rPr>
              <w:instrText xml:space="preserve"> HYPERLINK "https://www.cieh.org/media/1254/cieh-national-guidance-for-outdoor-and-mobile-catering.pdf" </w:instrText>
            </w:r>
            <w:r w:rsidRPr="00262DF4">
              <w:rPr>
                <w:rFonts w:eastAsia="Arial" w:cs="Arial"/>
                <w:lang w:eastAsia="en-GB"/>
              </w:rPr>
            </w:r>
            <w:r w:rsidRPr="00262DF4">
              <w:rPr>
                <w:rFonts w:eastAsia="Arial" w:cs="Arial"/>
                <w:lang w:eastAsia="en-GB"/>
              </w:rPr>
              <w:fldChar w:fldCharType="separate"/>
            </w:r>
            <w:r w:rsidRPr="00262DF4">
              <w:rPr>
                <w:rFonts w:eastAsia="Arial" w:cs="Arial"/>
                <w:color w:val="0070C0"/>
                <w:u w:val="single"/>
                <w:lang w:eastAsia="en-GB"/>
              </w:rPr>
              <w:t>cieh-national-guidance-for-outdoor-and-mobile-catering.pdf#</w:t>
            </w:r>
          </w:p>
          <w:p w14:paraId="7853256E" w14:textId="6AC23704" w:rsidR="00262DF4" w:rsidRPr="00262DF4" w:rsidRDefault="00262DF4" w:rsidP="00D77C57">
            <w:pPr>
              <w:spacing w:before="240" w:after="120"/>
              <w:rPr>
                <w:rFonts w:eastAsia="Arial" w:cs="Arial"/>
                <w:color w:val="000000"/>
                <w:lang w:eastAsia="en-GB"/>
                <w14:textOutline w14:w="0" w14:cap="flat" w14:cmpd="sng" w14:algn="ctr">
                  <w14:noFill/>
                  <w14:prstDash w14:val="solid"/>
                  <w14:round/>
                </w14:textOutline>
              </w:rPr>
            </w:pPr>
            <w:r w:rsidRPr="00262DF4">
              <w:rPr>
                <w:rFonts w:eastAsia="Arial" w:cs="Arial"/>
                <w:lang w:eastAsia="en-GB"/>
              </w:rPr>
              <w:fldChar w:fldCharType="end"/>
            </w:r>
            <w:r w:rsidRPr="00262DF4">
              <w:rPr>
                <w:rFonts w:eastAsia="Arial" w:cs="Arial"/>
                <w:color w:val="000000"/>
                <w:lang w:eastAsia="en-GB"/>
                <w14:textOutline w14:w="0" w14:cap="flat" w14:cmpd="sng" w14:algn="ctr">
                  <w14:noFill/>
                  <w14:prstDash w14:val="solid"/>
                  <w14:round/>
                </w14:textOutline>
              </w:rPr>
              <w:t>Pages 14-19 cover Large Events and Pages 20-24 (Street Trading) smaller events. Annexes: Page 32 onwards, provide important safety checklists and advice.</w:t>
            </w:r>
          </w:p>
        </w:tc>
        <w:tc>
          <w:tcPr>
            <w:tcW w:w="1559" w:type="dxa"/>
          </w:tcPr>
          <w:p w14:paraId="28CFE0F4" w14:textId="77777777" w:rsidR="00262DF4" w:rsidRPr="00262DF4" w:rsidRDefault="00262DF4" w:rsidP="00262DF4">
            <w:pPr>
              <w:spacing w:before="240" w:after="120"/>
              <w:rPr>
                <w:rFonts w:eastAsia="Arial" w:cs="Arial"/>
                <w:lang w:eastAsia="en-GB"/>
              </w:rPr>
            </w:pPr>
          </w:p>
        </w:tc>
        <w:tc>
          <w:tcPr>
            <w:tcW w:w="4886" w:type="dxa"/>
          </w:tcPr>
          <w:p w14:paraId="49F5AB02" w14:textId="77777777" w:rsidR="00262DF4" w:rsidRPr="00262DF4" w:rsidRDefault="00262DF4" w:rsidP="00262DF4">
            <w:pPr>
              <w:spacing w:before="240" w:after="120"/>
              <w:rPr>
                <w:rFonts w:eastAsia="Arial" w:cs="Arial"/>
                <w:lang w:eastAsia="en-GB"/>
              </w:rPr>
            </w:pPr>
          </w:p>
        </w:tc>
      </w:tr>
      <w:tr w:rsidR="00262DF4" w:rsidRPr="00262DF4" w14:paraId="74D7FAF7" w14:textId="77777777" w:rsidTr="003A701C">
        <w:trPr>
          <w:gridAfter w:val="1"/>
          <w:wAfter w:w="39" w:type="dxa"/>
        </w:trPr>
        <w:tc>
          <w:tcPr>
            <w:tcW w:w="562" w:type="dxa"/>
          </w:tcPr>
          <w:p w14:paraId="6B8C9C5E" w14:textId="77777777" w:rsidR="00262DF4" w:rsidRPr="00262DF4" w:rsidRDefault="00262DF4" w:rsidP="00262DF4">
            <w:pPr>
              <w:spacing w:before="240" w:after="120"/>
              <w:rPr>
                <w:rFonts w:eastAsia="Arial" w:cs="Arial"/>
                <w:lang w:eastAsia="en-GB"/>
              </w:rPr>
            </w:pPr>
            <w:permStart w:id="728123644" w:edGrp="everyone" w:colFirst="2" w:colLast="2"/>
            <w:permStart w:id="780412053" w:edGrp="everyone" w:colFirst="3" w:colLast="3"/>
            <w:permEnd w:id="1475282625"/>
            <w:permEnd w:id="778707991"/>
            <w:r w:rsidRPr="00262DF4">
              <w:rPr>
                <w:rFonts w:eastAsia="Arial" w:cs="Arial"/>
                <w:lang w:eastAsia="en-GB"/>
              </w:rPr>
              <w:t>9.</w:t>
            </w:r>
          </w:p>
        </w:tc>
        <w:tc>
          <w:tcPr>
            <w:tcW w:w="8080" w:type="dxa"/>
          </w:tcPr>
          <w:p w14:paraId="0C57B2EB"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The Nationwide Caterers Association NCASS</w:t>
            </w:r>
          </w:p>
          <w:p w14:paraId="1B77A316" w14:textId="77777777" w:rsidR="00262DF4" w:rsidRPr="00262DF4" w:rsidRDefault="00262DF4" w:rsidP="00262DF4">
            <w:pPr>
              <w:spacing w:before="240" w:after="120"/>
              <w:rPr>
                <w:rFonts w:eastAsia="Arial" w:cs="Arial"/>
                <w:lang w:eastAsia="en-GB"/>
              </w:rPr>
            </w:pPr>
            <w:r w:rsidRPr="00262DF4">
              <w:rPr>
                <w:rFonts w:eastAsia="Arial" w:cs="Arial"/>
                <w:b/>
                <w:bCs/>
                <w:lang w:eastAsia="en-GB"/>
              </w:rPr>
              <w:t xml:space="preserve">Please note </w:t>
            </w:r>
            <w:r w:rsidRPr="00262DF4">
              <w:rPr>
                <w:rFonts w:eastAsia="Arial" w:cs="Arial"/>
                <w:lang w:eastAsia="en-GB"/>
              </w:rPr>
              <w:t xml:space="preserve">that this is also a membership scheme with a fee (the Parks Service do </w:t>
            </w:r>
            <w:r w:rsidRPr="00262DF4">
              <w:rPr>
                <w:rFonts w:eastAsia="Arial" w:cs="Arial"/>
                <w:b/>
                <w:bCs/>
                <w:lang w:eastAsia="en-GB"/>
              </w:rPr>
              <w:t>not</w:t>
            </w:r>
            <w:r w:rsidRPr="00262DF4">
              <w:rPr>
                <w:rFonts w:eastAsia="Arial" w:cs="Arial"/>
                <w:lang w:eastAsia="en-GB"/>
              </w:rPr>
              <w:t xml:space="preserve"> require you to join NCASS). Further information (for non-members) is located under </w:t>
            </w:r>
            <w:r w:rsidRPr="00262DF4">
              <w:rPr>
                <w:rFonts w:eastAsia="Arial" w:cs="Arial"/>
                <w:b/>
                <w:bCs/>
                <w:lang w:eastAsia="en-GB"/>
              </w:rPr>
              <w:t>Resources.</w:t>
            </w:r>
          </w:p>
          <w:p w14:paraId="57B841EE" w14:textId="77777777" w:rsidR="00262DF4" w:rsidRPr="00262DF4" w:rsidRDefault="00262DF4" w:rsidP="00262DF4">
            <w:pPr>
              <w:spacing w:before="240" w:after="120"/>
              <w:rPr>
                <w:rFonts w:eastAsia="Arial" w:cs="Arial"/>
                <w:lang w:eastAsia="en-GB"/>
              </w:rPr>
            </w:pPr>
            <w:hyperlink r:id="rId17" w:history="1">
              <w:r w:rsidRPr="00262DF4">
                <w:rPr>
                  <w:rFonts w:eastAsia="Arial" w:cs="Arial"/>
                  <w:color w:val="0070C0"/>
                  <w:u w:val="single"/>
                  <w:lang w:eastAsia="en-GB"/>
                </w:rPr>
                <w:t>HOME - The Nationwide Caterers Association - NCASS</w:t>
              </w:r>
            </w:hyperlink>
          </w:p>
        </w:tc>
        <w:tc>
          <w:tcPr>
            <w:tcW w:w="1559" w:type="dxa"/>
          </w:tcPr>
          <w:p w14:paraId="52C6377A" w14:textId="77777777" w:rsidR="00262DF4" w:rsidRPr="00262DF4" w:rsidRDefault="00262DF4" w:rsidP="00262DF4">
            <w:pPr>
              <w:spacing w:before="240" w:after="120"/>
              <w:rPr>
                <w:rFonts w:eastAsia="Arial" w:cs="Arial"/>
                <w:lang w:eastAsia="en-GB"/>
              </w:rPr>
            </w:pPr>
          </w:p>
        </w:tc>
        <w:tc>
          <w:tcPr>
            <w:tcW w:w="4886" w:type="dxa"/>
          </w:tcPr>
          <w:p w14:paraId="194B325E" w14:textId="77777777" w:rsidR="00262DF4" w:rsidRPr="00262DF4" w:rsidRDefault="00262DF4" w:rsidP="00262DF4">
            <w:pPr>
              <w:spacing w:before="240" w:after="120"/>
              <w:rPr>
                <w:rFonts w:eastAsia="Arial" w:cs="Arial"/>
                <w:lang w:eastAsia="en-GB"/>
              </w:rPr>
            </w:pPr>
          </w:p>
        </w:tc>
      </w:tr>
      <w:tr w:rsidR="00262DF4" w:rsidRPr="00262DF4" w14:paraId="3FD5BBFF" w14:textId="77777777" w:rsidTr="003A701C">
        <w:trPr>
          <w:gridAfter w:val="1"/>
          <w:wAfter w:w="39" w:type="dxa"/>
        </w:trPr>
        <w:tc>
          <w:tcPr>
            <w:tcW w:w="562" w:type="dxa"/>
          </w:tcPr>
          <w:p w14:paraId="1CC3C620" w14:textId="77777777" w:rsidR="00262DF4" w:rsidRPr="00262DF4" w:rsidRDefault="00262DF4" w:rsidP="00262DF4">
            <w:pPr>
              <w:spacing w:before="240" w:after="120"/>
              <w:rPr>
                <w:rFonts w:eastAsia="Arial" w:cs="Arial"/>
                <w:lang w:eastAsia="en-GB"/>
              </w:rPr>
            </w:pPr>
            <w:permStart w:id="1078145355" w:edGrp="everyone" w:colFirst="2" w:colLast="2"/>
            <w:permStart w:id="900890300" w:edGrp="everyone" w:colFirst="3" w:colLast="3"/>
            <w:permEnd w:id="728123644"/>
            <w:permEnd w:id="780412053"/>
            <w:r w:rsidRPr="00262DF4">
              <w:rPr>
                <w:rFonts w:eastAsia="Arial" w:cs="Arial"/>
                <w:lang w:eastAsia="en-GB"/>
              </w:rPr>
              <w:t xml:space="preserve">10. </w:t>
            </w:r>
          </w:p>
        </w:tc>
        <w:tc>
          <w:tcPr>
            <w:tcW w:w="8080" w:type="dxa"/>
          </w:tcPr>
          <w:p w14:paraId="1D947EC9" w14:textId="77777777" w:rsidR="00262DF4" w:rsidRPr="00262DF4" w:rsidRDefault="00262DF4" w:rsidP="00262DF4">
            <w:pPr>
              <w:spacing w:before="240" w:after="120"/>
              <w:rPr>
                <w:rFonts w:eastAsia="Arial" w:cs="Arial"/>
                <w:b/>
                <w:bCs/>
                <w:lang w:eastAsia="en-GB"/>
              </w:rPr>
            </w:pPr>
            <w:r w:rsidRPr="00262DF4">
              <w:rPr>
                <w:rFonts w:eastAsia="Arial" w:cs="Arial"/>
                <w:b/>
                <w:bCs/>
                <w:lang w:eastAsia="en-GB"/>
              </w:rPr>
              <w:t>The Food Standards Agency (FSA)</w:t>
            </w:r>
          </w:p>
          <w:p w14:paraId="64D0B198" w14:textId="77777777" w:rsidR="00262DF4" w:rsidRPr="00262DF4" w:rsidRDefault="00262DF4" w:rsidP="00262DF4">
            <w:pPr>
              <w:spacing w:before="240" w:after="120"/>
              <w:rPr>
                <w:rFonts w:eastAsia="Arial" w:cs="Arial"/>
                <w:lang w:eastAsia="en-GB"/>
              </w:rPr>
            </w:pPr>
            <w:r w:rsidRPr="00262DF4">
              <w:rPr>
                <w:rFonts w:eastAsia="Arial" w:cs="Arial"/>
                <w:lang w:eastAsia="en-GB"/>
              </w:rPr>
              <w:t>Food safety advice for consumers and businesses:</w:t>
            </w:r>
          </w:p>
          <w:p w14:paraId="353A067C" w14:textId="77777777" w:rsidR="00262DF4" w:rsidRPr="00262DF4" w:rsidRDefault="00262DF4" w:rsidP="00262DF4">
            <w:pPr>
              <w:spacing w:before="240" w:after="120"/>
              <w:rPr>
                <w:rFonts w:eastAsia="Arial" w:cs="Arial"/>
                <w:lang w:eastAsia="en-GB"/>
              </w:rPr>
            </w:pPr>
            <w:hyperlink r:id="rId18" w:history="1">
              <w:r w:rsidRPr="00262DF4">
                <w:rPr>
                  <w:rFonts w:eastAsia="Arial" w:cs="Arial"/>
                  <w:color w:val="0070C0"/>
                  <w:u w:val="single"/>
                  <w:lang w:eastAsia="en-GB"/>
                </w:rPr>
                <w:t>Homepage | Food Standards Agency</w:t>
              </w:r>
            </w:hyperlink>
          </w:p>
        </w:tc>
        <w:tc>
          <w:tcPr>
            <w:tcW w:w="1559" w:type="dxa"/>
          </w:tcPr>
          <w:p w14:paraId="0E179CF7" w14:textId="77777777" w:rsidR="00262DF4" w:rsidRPr="00262DF4" w:rsidRDefault="00262DF4" w:rsidP="00262DF4">
            <w:pPr>
              <w:spacing w:before="240" w:after="120"/>
              <w:rPr>
                <w:rFonts w:eastAsia="Arial" w:cs="Arial"/>
                <w:lang w:eastAsia="en-GB"/>
              </w:rPr>
            </w:pPr>
          </w:p>
        </w:tc>
        <w:tc>
          <w:tcPr>
            <w:tcW w:w="4886" w:type="dxa"/>
          </w:tcPr>
          <w:p w14:paraId="3AED6202" w14:textId="77777777" w:rsidR="00262DF4" w:rsidRPr="00262DF4" w:rsidRDefault="00262DF4" w:rsidP="00262DF4">
            <w:pPr>
              <w:spacing w:before="240" w:after="120"/>
              <w:rPr>
                <w:rFonts w:eastAsia="Arial" w:cs="Arial"/>
                <w:lang w:eastAsia="en-GB"/>
              </w:rPr>
            </w:pPr>
          </w:p>
        </w:tc>
      </w:tr>
      <w:tr w:rsidR="00262DF4" w:rsidRPr="00262DF4" w14:paraId="62DCA5D2" w14:textId="77777777" w:rsidTr="003A701C">
        <w:trPr>
          <w:gridAfter w:val="1"/>
          <w:wAfter w:w="39" w:type="dxa"/>
        </w:trPr>
        <w:tc>
          <w:tcPr>
            <w:tcW w:w="562" w:type="dxa"/>
          </w:tcPr>
          <w:p w14:paraId="0599F43E" w14:textId="77777777" w:rsidR="00262DF4" w:rsidRPr="00262DF4" w:rsidRDefault="00262DF4" w:rsidP="00262DF4">
            <w:pPr>
              <w:spacing w:before="240" w:after="120"/>
              <w:rPr>
                <w:rFonts w:eastAsia="Arial" w:cs="Arial"/>
                <w:lang w:eastAsia="en-GB"/>
              </w:rPr>
            </w:pPr>
            <w:permStart w:id="1807492868" w:edGrp="everyone" w:colFirst="2" w:colLast="2"/>
            <w:permStart w:id="1891393671" w:edGrp="everyone" w:colFirst="3" w:colLast="3"/>
            <w:permEnd w:id="1078145355"/>
            <w:permEnd w:id="900890300"/>
            <w:r w:rsidRPr="00262DF4">
              <w:rPr>
                <w:rFonts w:eastAsia="Arial" w:cs="Arial"/>
                <w:lang w:eastAsia="en-GB"/>
              </w:rPr>
              <w:t>11.</w:t>
            </w:r>
          </w:p>
        </w:tc>
        <w:tc>
          <w:tcPr>
            <w:tcW w:w="8080" w:type="dxa"/>
          </w:tcPr>
          <w:p w14:paraId="7E3B9063" w14:textId="77777777" w:rsidR="00262DF4" w:rsidRPr="00262DF4" w:rsidRDefault="00262DF4" w:rsidP="00262DF4">
            <w:pPr>
              <w:spacing w:before="240" w:after="120"/>
              <w:rPr>
                <w:rFonts w:eastAsia="Arial" w:cs="Arial"/>
                <w:lang w:eastAsia="en-GB"/>
              </w:rPr>
            </w:pPr>
            <w:r w:rsidRPr="00262DF4">
              <w:rPr>
                <w:rFonts w:eastAsia="Arial" w:cs="Arial"/>
                <w:lang w:eastAsia="en-GB"/>
              </w:rPr>
              <w:t xml:space="preserve">This checklist is not exhaustive and if you require further advice about these topics, please contact </w:t>
            </w:r>
            <w:r w:rsidRPr="00262DF4">
              <w:rPr>
                <w:rFonts w:eastAsia="Arial" w:cs="Arial"/>
                <w:b/>
                <w:bCs/>
                <w:lang w:eastAsia="en-GB"/>
              </w:rPr>
              <w:t xml:space="preserve">your </w:t>
            </w:r>
            <w:r w:rsidRPr="00262DF4">
              <w:rPr>
                <w:rFonts w:eastAsia="Arial" w:cs="Arial"/>
                <w:lang w:eastAsia="en-GB"/>
              </w:rPr>
              <w:t>local Environmental Health Team or ask our Park Services team, if your query is in relation to this event.</w:t>
            </w:r>
          </w:p>
        </w:tc>
        <w:tc>
          <w:tcPr>
            <w:tcW w:w="1559" w:type="dxa"/>
          </w:tcPr>
          <w:p w14:paraId="4E1F2A10" w14:textId="77777777" w:rsidR="00262DF4" w:rsidRPr="00262DF4" w:rsidRDefault="00262DF4" w:rsidP="00262DF4">
            <w:pPr>
              <w:spacing w:before="240" w:after="120"/>
              <w:rPr>
                <w:rFonts w:eastAsia="Arial" w:cs="Arial"/>
                <w:lang w:eastAsia="en-GB"/>
              </w:rPr>
            </w:pPr>
          </w:p>
        </w:tc>
        <w:tc>
          <w:tcPr>
            <w:tcW w:w="4886" w:type="dxa"/>
          </w:tcPr>
          <w:p w14:paraId="1C9D8AA5" w14:textId="77777777" w:rsidR="00262DF4" w:rsidRPr="00262DF4" w:rsidRDefault="00262DF4" w:rsidP="00262DF4">
            <w:pPr>
              <w:spacing w:before="240" w:after="120"/>
              <w:rPr>
                <w:rFonts w:eastAsia="Arial" w:cs="Arial"/>
                <w:lang w:eastAsia="en-GB"/>
              </w:rPr>
            </w:pPr>
          </w:p>
        </w:tc>
      </w:tr>
    </w:tbl>
    <w:permEnd w:id="1807492868"/>
    <w:permEnd w:id="1891393671"/>
    <w:p w14:paraId="2A9E856A" w14:textId="77777777" w:rsidR="00C16F7F" w:rsidRPr="00D77C57" w:rsidRDefault="00C16F7F" w:rsidP="00D77C57">
      <w:pPr>
        <w:pStyle w:val="Heading5"/>
        <w:spacing w:line="240" w:lineRule="auto"/>
        <w:rPr>
          <w:sz w:val="36"/>
          <w:szCs w:val="36"/>
        </w:rPr>
      </w:pPr>
      <w:r w:rsidRPr="00D77C57">
        <w:rPr>
          <w:sz w:val="36"/>
          <w:szCs w:val="36"/>
        </w:rPr>
        <w:t>Declaration</w:t>
      </w:r>
    </w:p>
    <w:p w14:paraId="64D29313" w14:textId="77777777" w:rsidR="002E0D48" w:rsidRPr="002E0D48" w:rsidRDefault="002E0D48" w:rsidP="002E0D48">
      <w:r w:rsidRPr="002E0D48">
        <w:t xml:space="preserve">Food Business Operators (FBOs) agree to meet the requirements of this checklist. They also agree to ensure that all food handlers working at the event are appropriately trained and/or instructed so as to meet these requirements (and any other requirements arising from any applicable risk assessment).  </w:t>
      </w:r>
    </w:p>
    <w:p w14:paraId="7D613730" w14:textId="77777777" w:rsidR="002E0D48" w:rsidRPr="002E0D48" w:rsidRDefault="002E0D48" w:rsidP="002E0D48">
      <w:r w:rsidRPr="002E0D48">
        <w:t>Event Organisers agree to undertake their own independent ‘due diligence’ checks of FBOs, at initial selection stage and at the event, to ensure that all requirements of the checklist can - and will - be met.</w:t>
      </w:r>
    </w:p>
    <w:p w14:paraId="158F1856" w14:textId="77777777" w:rsidR="002E0D48" w:rsidRPr="002E0D48" w:rsidRDefault="002E0D48" w:rsidP="002E0D48">
      <w:r w:rsidRPr="002E0D48">
        <w:t xml:space="preserve">Islington Council reserves the right to request further associated documentation (such as risk assessments and Gas Safe certification) and for its authorised officers to attend the event to conduct appropriate checks.  Non-compliant practices, or failure to provide required documentation, may result in the refusal to trade at the event and future licensed events in Islington. </w:t>
      </w:r>
    </w:p>
    <w:p w14:paraId="437C72D0" w14:textId="77777777" w:rsidR="002E0D48" w:rsidRPr="002E0D48" w:rsidRDefault="002E0D48" w:rsidP="002E0D48">
      <w:pPr>
        <w:rPr>
          <w:rFonts w:eastAsiaTheme="majorEastAsia" w:cstheme="majorBidi"/>
          <w:b/>
          <w:color w:val="288647" w:themeColor="accent1"/>
        </w:rPr>
      </w:pPr>
      <w:r w:rsidRPr="002E0D48">
        <w:t xml:space="preserve">The Council therefore expects the full co-operation and support of event organisers and their appointed third parties. </w:t>
      </w:r>
    </w:p>
    <w:p w14:paraId="245BE86B" w14:textId="64F845B8" w:rsidR="00546F85" w:rsidRDefault="00C16F7F" w:rsidP="00546F85">
      <w:pPr>
        <w:pStyle w:val="Heading5"/>
        <w:rPr>
          <w:sz w:val="28"/>
          <w:szCs w:val="28"/>
        </w:rPr>
      </w:pPr>
      <w:r w:rsidRPr="005772B5">
        <w:rPr>
          <w:sz w:val="28"/>
          <w:szCs w:val="28"/>
        </w:rPr>
        <w:t>Event Organiser</w:t>
      </w:r>
    </w:p>
    <w:p w14:paraId="09DF44A8" w14:textId="77777777" w:rsidR="005772B5" w:rsidRPr="005772B5" w:rsidRDefault="005772B5" w:rsidP="005772B5">
      <w:pPr>
        <w:rPr>
          <w:sz w:val="10"/>
          <w:szCs w:val="10"/>
        </w:rPr>
      </w:pPr>
    </w:p>
    <w:p w14:paraId="74611C44" w14:textId="77777777" w:rsidR="00C16F7F" w:rsidRPr="0091475F" w:rsidRDefault="00C16F7F" w:rsidP="00C16F7F">
      <w:pPr>
        <w:rPr>
          <w:rFonts w:cs="Arial"/>
          <w:b/>
          <w:bCs/>
          <w:sz w:val="28"/>
          <w:szCs w:val="28"/>
        </w:rPr>
      </w:pPr>
      <w:r w:rsidRPr="0091475F">
        <w:rPr>
          <w:rFonts w:cs="Arial"/>
          <w:b/>
          <w:bCs/>
          <w:sz w:val="28"/>
          <w:szCs w:val="28"/>
        </w:rPr>
        <w:t>Print Name:</w:t>
      </w:r>
      <w:r w:rsidRPr="0091475F">
        <w:rPr>
          <w:rFonts w:cs="Arial"/>
          <w:b/>
          <w:bCs/>
          <w:sz w:val="28"/>
          <w:szCs w:val="28"/>
        </w:rPr>
        <w:tab/>
      </w:r>
      <w:permStart w:id="2044883404" w:edGrp="everyone"/>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permEnd w:id="2044883404"/>
      <w:r w:rsidRPr="0091475F">
        <w:rPr>
          <w:rFonts w:cs="Arial"/>
          <w:b/>
          <w:bCs/>
          <w:sz w:val="28"/>
          <w:szCs w:val="28"/>
        </w:rPr>
        <w:tab/>
      </w:r>
      <w:r w:rsidRPr="0091475F">
        <w:rPr>
          <w:rFonts w:cs="Arial"/>
          <w:b/>
          <w:bCs/>
          <w:sz w:val="28"/>
          <w:szCs w:val="28"/>
        </w:rPr>
        <w:tab/>
        <w:t xml:space="preserve">Signed:   </w:t>
      </w:r>
      <w:permStart w:id="1139938152" w:edGrp="everyone"/>
      <w:r w:rsidRPr="0091475F">
        <w:rPr>
          <w:rFonts w:cs="Arial"/>
          <w:b/>
          <w:bCs/>
          <w:sz w:val="28"/>
          <w:szCs w:val="28"/>
        </w:rPr>
        <w:t xml:space="preserve">                                                              </w:t>
      </w:r>
      <w:permEnd w:id="1139938152"/>
    </w:p>
    <w:p w14:paraId="4C8655B6" w14:textId="77777777" w:rsidR="00C16F7F" w:rsidRPr="0091475F" w:rsidRDefault="00C16F7F" w:rsidP="00C16F7F">
      <w:pPr>
        <w:rPr>
          <w:rFonts w:cs="Arial"/>
          <w:b/>
          <w:bCs/>
          <w:sz w:val="28"/>
          <w:szCs w:val="28"/>
        </w:rPr>
      </w:pPr>
      <w:r w:rsidRPr="0091475F">
        <w:rPr>
          <w:rFonts w:cs="Arial"/>
          <w:b/>
          <w:bCs/>
          <w:sz w:val="28"/>
          <w:szCs w:val="28"/>
        </w:rPr>
        <w:t xml:space="preserve">Date:    </w:t>
      </w:r>
      <w:permStart w:id="988964928" w:edGrp="everyone"/>
      <w:r w:rsidRPr="0091475F">
        <w:rPr>
          <w:rFonts w:cs="Arial"/>
          <w:b/>
          <w:bCs/>
          <w:sz w:val="28"/>
          <w:szCs w:val="28"/>
        </w:rPr>
        <w:t xml:space="preserve">                                             </w:t>
      </w:r>
    </w:p>
    <w:permEnd w:id="988964928"/>
    <w:p w14:paraId="58930E71" w14:textId="77777777" w:rsidR="00C16F7F" w:rsidRDefault="00C16F7F" w:rsidP="00CD7091">
      <w:pPr>
        <w:pStyle w:val="Heading5"/>
        <w:rPr>
          <w:sz w:val="28"/>
          <w:szCs w:val="28"/>
        </w:rPr>
      </w:pPr>
      <w:r w:rsidRPr="00CD7091">
        <w:rPr>
          <w:sz w:val="28"/>
          <w:szCs w:val="28"/>
        </w:rPr>
        <w:t>Food Business Operator (for registered food businesses)</w:t>
      </w:r>
    </w:p>
    <w:p w14:paraId="2835664C" w14:textId="77777777" w:rsidR="00CD7091" w:rsidRPr="005772B5" w:rsidRDefault="00CD7091" w:rsidP="00CD7091">
      <w:pPr>
        <w:rPr>
          <w:sz w:val="10"/>
          <w:szCs w:val="10"/>
        </w:rPr>
      </w:pPr>
    </w:p>
    <w:p w14:paraId="1C9DF166" w14:textId="77777777" w:rsidR="00C16F7F" w:rsidRPr="0091475F" w:rsidRDefault="00C16F7F" w:rsidP="00C16F7F">
      <w:pPr>
        <w:rPr>
          <w:rFonts w:cs="Arial"/>
          <w:b/>
          <w:bCs/>
          <w:sz w:val="28"/>
          <w:szCs w:val="28"/>
        </w:rPr>
      </w:pPr>
      <w:r w:rsidRPr="0091475F">
        <w:rPr>
          <w:rFonts w:cs="Arial"/>
          <w:b/>
          <w:bCs/>
          <w:sz w:val="28"/>
          <w:szCs w:val="28"/>
        </w:rPr>
        <w:t>Print name:</w:t>
      </w:r>
      <w:r w:rsidRPr="0091475F">
        <w:rPr>
          <w:rFonts w:cs="Arial"/>
          <w:b/>
          <w:bCs/>
          <w:sz w:val="28"/>
          <w:szCs w:val="28"/>
        </w:rPr>
        <w:tab/>
      </w:r>
      <w:permStart w:id="433981353" w:edGrp="everyone"/>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r w:rsidRPr="0091475F">
        <w:rPr>
          <w:rFonts w:cs="Arial"/>
          <w:b/>
          <w:bCs/>
          <w:sz w:val="28"/>
          <w:szCs w:val="28"/>
        </w:rPr>
        <w:tab/>
      </w:r>
      <w:permEnd w:id="433981353"/>
      <w:r w:rsidRPr="0091475F">
        <w:rPr>
          <w:rFonts w:cs="Arial"/>
          <w:b/>
          <w:bCs/>
          <w:sz w:val="28"/>
          <w:szCs w:val="28"/>
        </w:rPr>
        <w:tab/>
        <w:t xml:space="preserve">Signed:     </w:t>
      </w:r>
      <w:permStart w:id="196347837" w:edGrp="everyone"/>
      <w:r w:rsidRPr="0091475F">
        <w:rPr>
          <w:rFonts w:cs="Arial"/>
          <w:b/>
          <w:bCs/>
          <w:sz w:val="28"/>
          <w:szCs w:val="28"/>
        </w:rPr>
        <w:t xml:space="preserve">                                                              </w:t>
      </w:r>
      <w:permEnd w:id="196347837"/>
      <w:r w:rsidRPr="0091475F">
        <w:rPr>
          <w:rFonts w:cs="Arial"/>
          <w:b/>
          <w:bCs/>
          <w:sz w:val="28"/>
          <w:szCs w:val="28"/>
        </w:rPr>
        <w:t xml:space="preserve"> </w:t>
      </w:r>
    </w:p>
    <w:p w14:paraId="54878EBC" w14:textId="4E946E1A" w:rsidR="00262DF4" w:rsidRPr="008C4CEE" w:rsidRDefault="00C16F7F" w:rsidP="008C4CEE">
      <w:pPr>
        <w:rPr>
          <w:lang w:val="en-US"/>
        </w:rPr>
      </w:pPr>
      <w:r w:rsidRPr="0091475F">
        <w:rPr>
          <w:rFonts w:cs="Arial"/>
          <w:b/>
          <w:bCs/>
          <w:sz w:val="28"/>
          <w:szCs w:val="28"/>
        </w:rPr>
        <w:t xml:space="preserve">Date: </w:t>
      </w:r>
      <w:permStart w:id="1784685082" w:edGrp="everyone"/>
      <w:r w:rsidRPr="0091475F">
        <w:rPr>
          <w:rFonts w:cs="Arial"/>
          <w:b/>
          <w:bCs/>
          <w:sz w:val="28"/>
          <w:szCs w:val="28"/>
        </w:rPr>
        <w:t xml:space="preserve">                                         </w:t>
      </w:r>
      <w:permEnd w:id="1784685082"/>
    </w:p>
    <w:sectPr w:rsidR="00262DF4" w:rsidRPr="008C4CEE" w:rsidSect="00A850C4">
      <w:headerReference w:type="even" r:id="rId19"/>
      <w:headerReference w:type="default" r:id="rId20"/>
      <w:footerReference w:type="even" r:id="rId21"/>
      <w:footerReference w:type="default" r:id="rId22"/>
      <w:headerReference w:type="first" r:id="rId23"/>
      <w:footerReference w:type="first" r:id="rId24"/>
      <w:pgSz w:w="16838" w:h="11906" w:orient="landscape"/>
      <w:pgMar w:top="851"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8616C" w14:textId="77777777" w:rsidR="006B6603" w:rsidRDefault="006B6603" w:rsidP="00FA051A">
      <w:pPr>
        <w:spacing w:after="0" w:line="240" w:lineRule="auto"/>
      </w:pPr>
      <w:r>
        <w:separator/>
      </w:r>
    </w:p>
  </w:endnote>
  <w:endnote w:type="continuationSeparator" w:id="0">
    <w:p w14:paraId="57DCF769" w14:textId="77777777" w:rsidR="006B6603" w:rsidRDefault="006B6603" w:rsidP="00FA05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E55E5" w14:textId="77777777" w:rsidR="00836EE8" w:rsidRDefault="00836E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41CC8" w14:textId="65506B29" w:rsidR="0029481D" w:rsidRDefault="0029481D" w:rsidP="0029481D">
    <w:pPr>
      <w:pStyle w:val="Footer"/>
      <w:tabs>
        <w:tab w:val="clear" w:pos="4513"/>
        <w:tab w:val="clear" w:pos="9026"/>
        <w:tab w:val="center" w:pos="7560"/>
        <w:tab w:val="right" w:pos="15120"/>
      </w:tabs>
    </w:pPr>
    <w:r>
      <w:rPr>
        <w:noProof/>
      </w:rPr>
      <mc:AlternateContent>
        <mc:Choice Requires="wps">
          <w:drawing>
            <wp:anchor distT="45720" distB="45720" distL="114300" distR="114300" simplePos="0" relativeHeight="251662336" behindDoc="0" locked="0" layoutInCell="1" allowOverlap="1" wp14:anchorId="263C10DA" wp14:editId="695F4D51">
              <wp:simplePos x="0" y="0"/>
              <wp:positionH relativeFrom="margin">
                <wp:align>right</wp:align>
              </wp:positionH>
              <wp:positionV relativeFrom="bottomMargin">
                <wp:align>center</wp:align>
              </wp:positionV>
              <wp:extent cx="788400" cy="1404620"/>
              <wp:effectExtent l="0" t="0" r="12065" b="1016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2C315B11"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63C10DA" id="_x0000_t202" coordsize="21600,21600" o:spt="202" path="m,l,21600r21600,l21600,xe">
              <v:stroke joinstyle="miter"/>
              <v:path gradientshapeok="t" o:connecttype="rect"/>
            </v:shapetype>
            <v:shape id="Text Box 2" o:spid="_x0000_s1026" type="#_x0000_t202" style="position:absolute;margin-left:10.9pt;margin-top:0;width:62.1pt;height:110.6pt;z-index:251662336;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" filled="f" stroked="f">
              <v:textbox style="mso-fit-shape-to-text:t" inset="0,0,0,0">
                <w:txbxContent>
                  <w:p w14:paraId="2C315B11" w14:textId="77777777" w:rsidR="0029481D" w:rsidRPr="0029481D" w:rsidRDefault="0029481D" w:rsidP="0029481D">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r w:rsidR="0033472A">
      <w:t>Version 3 7/1/26 SG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321F5" w14:textId="77777777" w:rsidR="00C828A7" w:rsidRDefault="00C828A7">
    <w:pPr>
      <w:pStyle w:val="Footer"/>
    </w:pPr>
    <w:r>
      <w:rPr>
        <w:noProof/>
      </w:rPr>
      <mc:AlternateContent>
        <mc:Choice Requires="wps">
          <w:drawing>
            <wp:anchor distT="45720" distB="45720" distL="114300" distR="114300" simplePos="0" relativeHeight="251664384" behindDoc="0" locked="0" layoutInCell="1" allowOverlap="1" wp14:anchorId="61095EF9" wp14:editId="3F8D5637">
              <wp:simplePos x="0" y="0"/>
              <wp:positionH relativeFrom="margin">
                <wp:align>right</wp:align>
              </wp:positionH>
              <wp:positionV relativeFrom="bottomMargin">
                <wp:align>center</wp:align>
              </wp:positionV>
              <wp:extent cx="788400" cy="1404620"/>
              <wp:effectExtent l="0" t="0" r="12065" b="10160"/>
              <wp:wrapNone/>
              <wp:docPr id="6048767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400" cy="1404620"/>
                      </a:xfrm>
                      <a:prstGeom prst="rect">
                        <a:avLst/>
                      </a:prstGeom>
                      <a:noFill/>
                      <a:ln w="9525">
                        <a:noFill/>
                        <a:miter lim="800000"/>
                        <a:headEnd/>
                        <a:tailEnd/>
                      </a:ln>
                    </wps:spPr>
                    <wps:txbx>
                      <w:txbxContent>
                        <w:p w14:paraId="3DDBED1B"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1095EF9" id="_x0000_t202" coordsize="21600,21600" o:spt="202" path="m,l,21600r21600,l21600,xe">
              <v:stroke joinstyle="miter"/>
              <v:path gradientshapeok="t" o:connecttype="rect"/>
            </v:shapetype>
            <v:shape id="_x0000_s1027" type="#_x0000_t202" style="position:absolute;margin-left:10.9pt;margin-top:0;width:62.1pt;height:110.6pt;z-index:251664384;visibility:visible;mso-wrap-style:square;mso-width-percent:0;mso-height-percent:200;mso-wrap-distance-left:9pt;mso-wrap-distance-top:3.6pt;mso-wrap-distance-right:9pt;mso-wrap-distance-bottom:3.6pt;mso-position-horizontal:right;mso-position-horizontal-relative:margin;mso-position-vertical:center;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" filled="f" stroked="f">
              <v:textbox style="mso-fit-shape-to-text:t" inset="0,0,0,0">
                <w:txbxContent>
                  <w:p w14:paraId="3DDBED1B" w14:textId="77777777" w:rsidR="00C828A7" w:rsidRPr="0029481D" w:rsidRDefault="00C828A7" w:rsidP="00C828A7">
                    <w:pPr>
                      <w:jc w:val="right"/>
                    </w:pPr>
                    <w:r w:rsidRPr="0029481D">
                      <w:t xml:space="preserve">Page </w:t>
                    </w:r>
                    <w:r w:rsidRPr="0029481D">
                      <w:fldChar w:fldCharType="begin"/>
                    </w:r>
                    <w:r w:rsidRPr="0029481D">
                      <w:instrText xml:space="preserve"> PAGE   \* MERGEFORMAT </w:instrText>
                    </w:r>
                    <w:r w:rsidRPr="0029481D">
                      <w:fldChar w:fldCharType="separate"/>
                    </w:r>
                    <w:r w:rsidRPr="0029481D">
                      <w:t>1</w:t>
                    </w:r>
                    <w:r w:rsidRPr="0029481D">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1602C" w14:textId="77777777" w:rsidR="006B6603" w:rsidRDefault="006B6603" w:rsidP="00FA051A">
      <w:pPr>
        <w:spacing w:after="0" w:line="240" w:lineRule="auto"/>
      </w:pPr>
      <w:r>
        <w:separator/>
      </w:r>
    </w:p>
  </w:footnote>
  <w:footnote w:type="continuationSeparator" w:id="0">
    <w:p w14:paraId="210F25EB" w14:textId="77777777" w:rsidR="006B6603" w:rsidRDefault="006B6603" w:rsidP="00FA05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6A18" w14:textId="77777777" w:rsidR="00836EE8" w:rsidRDefault="00836E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7AE7" w14:textId="77777777" w:rsidR="00836EE8" w:rsidRDefault="00836E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BD76" w14:textId="77777777" w:rsidR="0029481D" w:rsidRDefault="0029481D">
    <w:pPr>
      <w:pStyle w:val="Header"/>
    </w:pPr>
  </w:p>
  <w:p w14:paraId="292B5380" w14:textId="77777777" w:rsidR="0029481D" w:rsidRDefault="0029481D">
    <w:pPr>
      <w:pStyle w:val="Header"/>
    </w:pPr>
  </w:p>
  <w:p w14:paraId="7E2F2419" w14:textId="77777777" w:rsidR="0029481D" w:rsidRDefault="0029481D">
    <w:pPr>
      <w:pStyle w:val="Header"/>
    </w:pPr>
  </w:p>
  <w:p w14:paraId="7188C1AC" w14:textId="77777777" w:rsidR="00FA051A" w:rsidRDefault="00CD0F7D">
    <w:pPr>
      <w:pStyle w:val="Header"/>
    </w:pPr>
    <w:r>
      <w:br/>
    </w:r>
    <w:r w:rsidR="0029481D">
      <w:rPr>
        <w:noProof/>
      </w:rPr>
      <w:drawing>
        <wp:anchor distT="0" distB="0" distL="114300" distR="114300" simplePos="0" relativeHeight="251659264" behindDoc="1" locked="0" layoutInCell="1" allowOverlap="1" wp14:anchorId="0825F944" wp14:editId="33D85B34">
          <wp:simplePos x="0" y="0"/>
          <wp:positionH relativeFrom="page">
            <wp:align>right</wp:align>
          </wp:positionH>
          <wp:positionV relativeFrom="page">
            <wp:align>top</wp:align>
          </wp:positionV>
          <wp:extent cx="7560000" cy="1026000"/>
          <wp:effectExtent l="0" t="0" r="3175" b="3175"/>
          <wp:wrapNone/>
          <wp:docPr id="930064848" name="Graphic 124152586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25868" name="Graphic 124152586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26000"/>
                  </a:xfrm>
                  <a:prstGeom prst="rect">
                    <a:avLst/>
                  </a:prstGeom>
                </pic:spPr>
              </pic:pic>
            </a:graphicData>
          </a:graphic>
          <wp14:sizeRelH relativeFrom="page">
            <wp14:pctWidth>0</wp14:pctWidth>
          </wp14:sizeRelH>
          <wp14:sizeRelV relativeFrom="page">
            <wp14:pctHeight>0</wp14:pctHeight>
          </wp14:sizeRelV>
        </wp:anchor>
      </w:drawing>
    </w:r>
    <w:r w:rsidR="0029481D">
      <w:rPr>
        <w:noProof/>
      </w:rPr>
      <mc:AlternateContent>
        <mc:Choice Requires="wps">
          <w:drawing>
            <wp:anchor distT="0" distB="0" distL="114300" distR="114300" simplePos="0" relativeHeight="251660288" behindDoc="1" locked="0" layoutInCell="1" allowOverlap="1" wp14:anchorId="0E2FA7E5" wp14:editId="5548B30A">
              <wp:simplePos x="0" y="0"/>
              <wp:positionH relativeFrom="page">
                <wp:align>left</wp:align>
              </wp:positionH>
              <wp:positionV relativeFrom="page">
                <wp:align>top</wp:align>
              </wp:positionV>
              <wp:extent cx="3240000" cy="1026000"/>
              <wp:effectExtent l="0" t="0" r="0" b="3175"/>
              <wp:wrapNone/>
              <wp:docPr id="72401180" name="Rectangl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240000" cy="1026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A4BF0" id="Rectangle 1" o:spid="_x0000_s1026" alt="&quot;&quot;" style="position:absolute;margin-left:0;margin-top:0;width:255.1pt;height:80.8pt;z-index:-25165619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" fillcolor="#288647 [3204]" stroked="f" strokeweight="1.5pt">
              <o:lock v:ext="edit" aspectratio="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D3283"/>
    <w:multiLevelType w:val="hybridMultilevel"/>
    <w:tmpl w:val="0E3EBB7C"/>
    <w:lvl w:ilvl="0" w:tplc="D11E0FD8">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775E2"/>
    <w:multiLevelType w:val="multilevel"/>
    <w:tmpl w:val="83364080"/>
    <w:lvl w:ilvl="0">
      <w:start w:val="1"/>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none"/>
      <w:pStyle w:val="Heading4"/>
      <w:lvlText w:val=""/>
      <w:lvlJc w:val="left"/>
      <w:pPr>
        <w:ind w:left="0" w:firstLine="0"/>
      </w:pPr>
      <w:rPr>
        <w:rFonts w:hint="default"/>
      </w:rPr>
    </w:lvl>
    <w:lvl w:ilvl="4">
      <w:start w:val="1"/>
      <w:numFmt w:val="none"/>
      <w:pStyle w:val="Heading5"/>
      <w:lvlText w:val=""/>
      <w:lvlJc w:val="left"/>
      <w:pPr>
        <w:ind w:left="0" w:firstLine="0"/>
      </w:pPr>
      <w:rPr>
        <w:rFonts w:hint="default"/>
      </w:rPr>
    </w:lvl>
    <w:lvl w:ilvl="5">
      <w:start w:val="1"/>
      <w:numFmt w:val="none"/>
      <w:pStyle w:val="Heading6"/>
      <w:lvlText w:val=""/>
      <w:lvlJc w:val="left"/>
      <w:pPr>
        <w:ind w:left="0" w:firstLine="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66B70F1"/>
    <w:multiLevelType w:val="hybridMultilevel"/>
    <w:tmpl w:val="4ACA7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0307C7"/>
    <w:multiLevelType w:val="hybridMultilevel"/>
    <w:tmpl w:val="0DDE3C04"/>
    <w:lvl w:ilvl="0" w:tplc="5F8C02E8">
      <w:start w:val="1"/>
      <w:numFmt w:val="bullet"/>
      <w:pStyle w:val="Information"/>
      <w:lvlText w:val="ℹ"/>
      <w:lvlJc w:val="left"/>
      <w:pPr>
        <w:ind w:left="720" w:hanging="360"/>
      </w:pPr>
      <w:rPr>
        <w:rFonts w:ascii="Segoe UI Emoji" w:hAnsi="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A16F18"/>
    <w:multiLevelType w:val="hybridMultilevel"/>
    <w:tmpl w:val="8EC6BA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5F463F"/>
    <w:multiLevelType w:val="multilevel"/>
    <w:tmpl w:val="2F7622B6"/>
    <w:lvl w:ilvl="0">
      <w:start w:val="1"/>
      <w:numFmt w:val="decimal"/>
      <w:lvlText w:val="%1."/>
      <w:lvlJc w:val="left"/>
      <w:pPr>
        <w:ind w:left="717" w:hanging="357"/>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7" w:hanging="357"/>
      </w:pPr>
      <w:rPr>
        <w:rFonts w:hint="default"/>
      </w:rPr>
    </w:lvl>
    <w:lvl w:ilvl="3">
      <w:start w:val="1"/>
      <w:numFmt w:val="decimal"/>
      <w:lvlText w:val="%4."/>
      <w:lvlJc w:val="left"/>
      <w:pPr>
        <w:ind w:left="1797" w:hanging="357"/>
      </w:pPr>
      <w:rPr>
        <w:rFonts w:hint="default"/>
      </w:rPr>
    </w:lvl>
    <w:lvl w:ilvl="4">
      <w:start w:val="1"/>
      <w:numFmt w:val="lowerLetter"/>
      <w:lvlText w:val="%5."/>
      <w:lvlJc w:val="left"/>
      <w:pPr>
        <w:ind w:left="2157" w:hanging="357"/>
      </w:pPr>
      <w:rPr>
        <w:rFonts w:hint="default"/>
      </w:rPr>
    </w:lvl>
    <w:lvl w:ilvl="5">
      <w:start w:val="1"/>
      <w:numFmt w:val="lowerRoman"/>
      <w:lvlText w:val="%6."/>
      <w:lvlJc w:val="left"/>
      <w:pPr>
        <w:ind w:left="2517" w:hanging="357"/>
      </w:pPr>
      <w:rPr>
        <w:rFonts w:hint="default"/>
      </w:rPr>
    </w:lvl>
    <w:lvl w:ilvl="6">
      <w:start w:val="1"/>
      <w:numFmt w:val="decimal"/>
      <w:lvlText w:val="%7."/>
      <w:lvlJc w:val="left"/>
      <w:pPr>
        <w:ind w:left="2878" w:hanging="358"/>
      </w:pPr>
      <w:rPr>
        <w:rFonts w:hint="default"/>
      </w:rPr>
    </w:lvl>
    <w:lvl w:ilvl="7">
      <w:start w:val="1"/>
      <w:numFmt w:val="lowerLetter"/>
      <w:lvlText w:val="%8."/>
      <w:lvlJc w:val="left"/>
      <w:pPr>
        <w:ind w:left="3238" w:hanging="358"/>
      </w:pPr>
      <w:rPr>
        <w:rFonts w:hint="default"/>
      </w:rPr>
    </w:lvl>
    <w:lvl w:ilvl="8">
      <w:start w:val="1"/>
      <w:numFmt w:val="lowerRoman"/>
      <w:lvlText w:val="%9."/>
      <w:lvlJc w:val="left"/>
      <w:pPr>
        <w:ind w:left="3598" w:hanging="358"/>
      </w:pPr>
      <w:rPr>
        <w:rFonts w:hint="default"/>
      </w:rPr>
    </w:lvl>
  </w:abstractNum>
  <w:abstractNum w:abstractNumId="6" w15:restartNumberingAfterBreak="0">
    <w:nsid w:val="4B6A5D16"/>
    <w:multiLevelType w:val="hybridMultilevel"/>
    <w:tmpl w:val="E17E61FC"/>
    <w:lvl w:ilvl="0" w:tplc="F6967A9C">
      <w:start w:val="1"/>
      <w:numFmt w:val="bullet"/>
      <w:pStyle w:val="Warning"/>
      <w:lvlText w:val="⚠"/>
      <w:lvlJc w:val="left"/>
      <w:pPr>
        <w:ind w:left="833" w:hanging="360"/>
      </w:pPr>
      <w:rPr>
        <w:rFonts w:ascii="Segoe UI Emoji" w:hAnsi="Segoe UI Emoji" w:hint="default"/>
      </w:rPr>
    </w:lvl>
    <w:lvl w:ilvl="1" w:tplc="08090003" w:tentative="1">
      <w:start w:val="1"/>
      <w:numFmt w:val="bullet"/>
      <w:lvlText w:val="o"/>
      <w:lvlJc w:val="left"/>
      <w:pPr>
        <w:ind w:left="1553" w:hanging="360"/>
      </w:pPr>
      <w:rPr>
        <w:rFonts w:ascii="Courier New" w:hAnsi="Courier New" w:cs="Courier New" w:hint="default"/>
      </w:rPr>
    </w:lvl>
    <w:lvl w:ilvl="2" w:tplc="08090005" w:tentative="1">
      <w:start w:val="1"/>
      <w:numFmt w:val="bullet"/>
      <w:lvlText w:val=""/>
      <w:lvlJc w:val="left"/>
      <w:pPr>
        <w:ind w:left="2273" w:hanging="360"/>
      </w:pPr>
      <w:rPr>
        <w:rFonts w:ascii="Wingdings" w:hAnsi="Wingdings" w:hint="default"/>
      </w:rPr>
    </w:lvl>
    <w:lvl w:ilvl="3" w:tplc="08090001" w:tentative="1">
      <w:start w:val="1"/>
      <w:numFmt w:val="bullet"/>
      <w:lvlText w:val=""/>
      <w:lvlJc w:val="left"/>
      <w:pPr>
        <w:ind w:left="2993" w:hanging="360"/>
      </w:pPr>
      <w:rPr>
        <w:rFonts w:ascii="Symbol" w:hAnsi="Symbol" w:hint="default"/>
      </w:rPr>
    </w:lvl>
    <w:lvl w:ilvl="4" w:tplc="08090003" w:tentative="1">
      <w:start w:val="1"/>
      <w:numFmt w:val="bullet"/>
      <w:lvlText w:val="o"/>
      <w:lvlJc w:val="left"/>
      <w:pPr>
        <w:ind w:left="3713" w:hanging="360"/>
      </w:pPr>
      <w:rPr>
        <w:rFonts w:ascii="Courier New" w:hAnsi="Courier New" w:cs="Courier New" w:hint="default"/>
      </w:rPr>
    </w:lvl>
    <w:lvl w:ilvl="5" w:tplc="08090005" w:tentative="1">
      <w:start w:val="1"/>
      <w:numFmt w:val="bullet"/>
      <w:lvlText w:val=""/>
      <w:lvlJc w:val="left"/>
      <w:pPr>
        <w:ind w:left="4433" w:hanging="360"/>
      </w:pPr>
      <w:rPr>
        <w:rFonts w:ascii="Wingdings" w:hAnsi="Wingdings" w:hint="default"/>
      </w:rPr>
    </w:lvl>
    <w:lvl w:ilvl="6" w:tplc="08090001" w:tentative="1">
      <w:start w:val="1"/>
      <w:numFmt w:val="bullet"/>
      <w:lvlText w:val=""/>
      <w:lvlJc w:val="left"/>
      <w:pPr>
        <w:ind w:left="5153" w:hanging="360"/>
      </w:pPr>
      <w:rPr>
        <w:rFonts w:ascii="Symbol" w:hAnsi="Symbol" w:hint="default"/>
      </w:rPr>
    </w:lvl>
    <w:lvl w:ilvl="7" w:tplc="08090003" w:tentative="1">
      <w:start w:val="1"/>
      <w:numFmt w:val="bullet"/>
      <w:lvlText w:val="o"/>
      <w:lvlJc w:val="left"/>
      <w:pPr>
        <w:ind w:left="5873" w:hanging="360"/>
      </w:pPr>
      <w:rPr>
        <w:rFonts w:ascii="Courier New" w:hAnsi="Courier New" w:cs="Courier New" w:hint="default"/>
      </w:rPr>
    </w:lvl>
    <w:lvl w:ilvl="8" w:tplc="08090005" w:tentative="1">
      <w:start w:val="1"/>
      <w:numFmt w:val="bullet"/>
      <w:lvlText w:val=""/>
      <w:lvlJc w:val="left"/>
      <w:pPr>
        <w:ind w:left="6593" w:hanging="360"/>
      </w:pPr>
      <w:rPr>
        <w:rFonts w:ascii="Wingdings" w:hAnsi="Wingdings" w:hint="default"/>
      </w:rPr>
    </w:lvl>
  </w:abstractNum>
  <w:abstractNum w:abstractNumId="7" w15:restartNumberingAfterBreak="0">
    <w:nsid w:val="7C15125F"/>
    <w:multiLevelType w:val="hybridMultilevel"/>
    <w:tmpl w:val="5F38681A"/>
    <w:lvl w:ilvl="0" w:tplc="B1BAB9BC">
      <w:start w:val="1"/>
      <w:numFmt w:val="bullet"/>
      <w:suff w:val="space"/>
      <w:lvlText w:val=""/>
      <w:lvlJc w:val="left"/>
      <w:pPr>
        <w:ind w:left="17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1344883">
    <w:abstractNumId w:val="1"/>
  </w:num>
  <w:num w:numId="2" w16cid:durableId="1965114677">
    <w:abstractNumId w:val="6"/>
  </w:num>
  <w:num w:numId="3" w16cid:durableId="857812126">
    <w:abstractNumId w:val="6"/>
  </w:num>
  <w:num w:numId="4" w16cid:durableId="2029215317">
    <w:abstractNumId w:val="5"/>
  </w:num>
  <w:num w:numId="5" w16cid:durableId="277835229">
    <w:abstractNumId w:val="0"/>
  </w:num>
  <w:num w:numId="6" w16cid:durableId="1180044983">
    <w:abstractNumId w:val="4"/>
  </w:num>
  <w:num w:numId="7" w16cid:durableId="2089231458">
    <w:abstractNumId w:val="2"/>
  </w:num>
  <w:num w:numId="8" w16cid:durableId="2012489860">
    <w:abstractNumId w:val="3"/>
  </w:num>
  <w:num w:numId="9" w16cid:durableId="1203975573">
    <w:abstractNumId w:val="7"/>
  </w:num>
  <w:num w:numId="10" w16cid:durableId="1463842931">
    <w:abstractNumId w:val="1"/>
  </w:num>
  <w:num w:numId="11" w16cid:durableId="2065057654">
    <w:abstractNumId w:val="1"/>
  </w:num>
  <w:num w:numId="12" w16cid:durableId="1440293506">
    <w:abstractNumId w:val="1"/>
  </w:num>
  <w:num w:numId="13" w16cid:durableId="645355502">
    <w:abstractNumId w:val="1"/>
  </w:num>
  <w:num w:numId="14" w16cid:durableId="1943029252">
    <w:abstractNumId w:val="1"/>
  </w:num>
  <w:num w:numId="15" w16cid:durableId="1710103778">
    <w:abstractNumId w:val="1"/>
  </w:num>
  <w:num w:numId="16" w16cid:durableId="182671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readOnly" w:enforcement="1" w:cryptProviderType="rsaAES" w:cryptAlgorithmClass="hash" w:cryptAlgorithmType="typeAny" w:cryptAlgorithmSid="14" w:cryptSpinCount="100000" w:hash="+Vfd7iUDWaWN4ztACK3URRBhuY8qCF1YRLa8ixBYVtkDB+izvUvbPYFUiLdqPhS1yAPF8xIwZXP0nAA8rpvdaw==" w:salt="peIRPuJPS/93itUgDQkdd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C4"/>
    <w:rsid w:val="00005EE7"/>
    <w:rsid w:val="00042038"/>
    <w:rsid w:val="000619B0"/>
    <w:rsid w:val="00077F4C"/>
    <w:rsid w:val="000853CD"/>
    <w:rsid w:val="00094707"/>
    <w:rsid w:val="000D1D25"/>
    <w:rsid w:val="000E102C"/>
    <w:rsid w:val="001242B2"/>
    <w:rsid w:val="0012688B"/>
    <w:rsid w:val="0016293E"/>
    <w:rsid w:val="00190772"/>
    <w:rsid w:val="001A6EC2"/>
    <w:rsid w:val="00204491"/>
    <w:rsid w:val="00223058"/>
    <w:rsid w:val="00237526"/>
    <w:rsid w:val="002506C8"/>
    <w:rsid w:val="00262DF4"/>
    <w:rsid w:val="00274678"/>
    <w:rsid w:val="00282215"/>
    <w:rsid w:val="0029481D"/>
    <w:rsid w:val="002E0D48"/>
    <w:rsid w:val="002E579A"/>
    <w:rsid w:val="00303D21"/>
    <w:rsid w:val="003159D5"/>
    <w:rsid w:val="00320F66"/>
    <w:rsid w:val="00326D98"/>
    <w:rsid w:val="0033472A"/>
    <w:rsid w:val="00347D60"/>
    <w:rsid w:val="00356E3B"/>
    <w:rsid w:val="003621EE"/>
    <w:rsid w:val="00384E1D"/>
    <w:rsid w:val="003A701C"/>
    <w:rsid w:val="003C2818"/>
    <w:rsid w:val="003D329A"/>
    <w:rsid w:val="00404A93"/>
    <w:rsid w:val="00433E9B"/>
    <w:rsid w:val="004B38CE"/>
    <w:rsid w:val="004E3578"/>
    <w:rsid w:val="00544B84"/>
    <w:rsid w:val="005452CE"/>
    <w:rsid w:val="00546F85"/>
    <w:rsid w:val="00552F07"/>
    <w:rsid w:val="005772B5"/>
    <w:rsid w:val="00616028"/>
    <w:rsid w:val="00616A92"/>
    <w:rsid w:val="006757C4"/>
    <w:rsid w:val="00681D00"/>
    <w:rsid w:val="006B6603"/>
    <w:rsid w:val="006C171F"/>
    <w:rsid w:val="006E2D4E"/>
    <w:rsid w:val="006E4579"/>
    <w:rsid w:val="00703261"/>
    <w:rsid w:val="00724A26"/>
    <w:rsid w:val="0074291D"/>
    <w:rsid w:val="007736F3"/>
    <w:rsid w:val="00774AA8"/>
    <w:rsid w:val="007830D3"/>
    <w:rsid w:val="0078798D"/>
    <w:rsid w:val="007A59AB"/>
    <w:rsid w:val="007B1A71"/>
    <w:rsid w:val="007B4714"/>
    <w:rsid w:val="007E43F9"/>
    <w:rsid w:val="007E73D5"/>
    <w:rsid w:val="00802AA2"/>
    <w:rsid w:val="00803137"/>
    <w:rsid w:val="00836EE8"/>
    <w:rsid w:val="008447C4"/>
    <w:rsid w:val="008819BE"/>
    <w:rsid w:val="00881D76"/>
    <w:rsid w:val="00896686"/>
    <w:rsid w:val="008C2CB6"/>
    <w:rsid w:val="008C4CEE"/>
    <w:rsid w:val="008D045C"/>
    <w:rsid w:val="008E0550"/>
    <w:rsid w:val="008E5775"/>
    <w:rsid w:val="008F4516"/>
    <w:rsid w:val="0091475F"/>
    <w:rsid w:val="00940E02"/>
    <w:rsid w:val="00946F74"/>
    <w:rsid w:val="0098180E"/>
    <w:rsid w:val="009E57B8"/>
    <w:rsid w:val="009F577E"/>
    <w:rsid w:val="00A40564"/>
    <w:rsid w:val="00A47C6D"/>
    <w:rsid w:val="00A71F4B"/>
    <w:rsid w:val="00A73469"/>
    <w:rsid w:val="00A850C4"/>
    <w:rsid w:val="00A96458"/>
    <w:rsid w:val="00B36338"/>
    <w:rsid w:val="00B44838"/>
    <w:rsid w:val="00B774B1"/>
    <w:rsid w:val="00B81AD9"/>
    <w:rsid w:val="00BA36AE"/>
    <w:rsid w:val="00BB764B"/>
    <w:rsid w:val="00BD2182"/>
    <w:rsid w:val="00C01559"/>
    <w:rsid w:val="00C16DF3"/>
    <w:rsid w:val="00C16F7F"/>
    <w:rsid w:val="00C17CE4"/>
    <w:rsid w:val="00C37243"/>
    <w:rsid w:val="00C63AE1"/>
    <w:rsid w:val="00C828A7"/>
    <w:rsid w:val="00C91007"/>
    <w:rsid w:val="00CB2D76"/>
    <w:rsid w:val="00CD0F7D"/>
    <w:rsid w:val="00CD4FE6"/>
    <w:rsid w:val="00CD7091"/>
    <w:rsid w:val="00CE7D3C"/>
    <w:rsid w:val="00CF3970"/>
    <w:rsid w:val="00D029AF"/>
    <w:rsid w:val="00D05CDC"/>
    <w:rsid w:val="00D1234D"/>
    <w:rsid w:val="00D32E5F"/>
    <w:rsid w:val="00D77C57"/>
    <w:rsid w:val="00DB0429"/>
    <w:rsid w:val="00DB2C6A"/>
    <w:rsid w:val="00DC693A"/>
    <w:rsid w:val="00DF1BF6"/>
    <w:rsid w:val="00E04438"/>
    <w:rsid w:val="00E208FA"/>
    <w:rsid w:val="00E21102"/>
    <w:rsid w:val="00E72BD8"/>
    <w:rsid w:val="00E93A8F"/>
    <w:rsid w:val="00EB4A61"/>
    <w:rsid w:val="00EB6C90"/>
    <w:rsid w:val="00EF1D2F"/>
    <w:rsid w:val="00F3168B"/>
    <w:rsid w:val="00F41E6B"/>
    <w:rsid w:val="00F83A36"/>
    <w:rsid w:val="00F92DD8"/>
    <w:rsid w:val="00FA051A"/>
    <w:rsid w:val="00FA2564"/>
    <w:rsid w:val="00FF63BC"/>
    <w:rsid w:val="00FF7F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71E4C5"/>
  <w15:chartTrackingRefBased/>
  <w15:docId w15:val="{C432EEAC-B2C5-469A-8BD4-5CAB8E01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31"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686"/>
  </w:style>
  <w:style w:type="paragraph" w:styleId="Heading1">
    <w:name w:val="heading 1"/>
    <w:basedOn w:val="Normal"/>
    <w:next w:val="Normal"/>
    <w:link w:val="Heading1Char"/>
    <w:uiPriority w:val="9"/>
    <w:qFormat/>
    <w:rsid w:val="00384E1D"/>
    <w:pPr>
      <w:keepNext/>
      <w:keepLines/>
      <w:spacing w:before="360" w:after="80"/>
      <w:outlineLvl w:val="0"/>
    </w:pPr>
    <w:rPr>
      <w:rFonts w:asciiTheme="majorHAnsi" w:eastAsiaTheme="majorEastAsia" w:hAnsiTheme="majorHAnsi" w:cstheme="majorBidi"/>
      <w:color w:val="288647" w:themeColor="accent1"/>
      <w:sz w:val="48"/>
      <w:szCs w:val="40"/>
    </w:rPr>
  </w:style>
  <w:style w:type="paragraph" w:styleId="Heading2">
    <w:name w:val="heading 2"/>
    <w:basedOn w:val="Normal"/>
    <w:next w:val="Normal"/>
    <w:link w:val="Heading2Char"/>
    <w:uiPriority w:val="9"/>
    <w:unhideWhenUsed/>
    <w:qFormat/>
    <w:rsid w:val="00384E1D"/>
    <w:pPr>
      <w:keepNext/>
      <w:keepLines/>
      <w:spacing w:before="160" w:after="80"/>
      <w:outlineLvl w:val="1"/>
    </w:pPr>
    <w:rPr>
      <w:rFonts w:asciiTheme="majorHAnsi" w:eastAsiaTheme="majorEastAsia" w:hAnsiTheme="majorHAnsi" w:cstheme="majorBidi"/>
      <w:color w:val="288647" w:themeColor="accent1"/>
      <w:sz w:val="40"/>
      <w:szCs w:val="32"/>
    </w:rPr>
  </w:style>
  <w:style w:type="paragraph" w:styleId="Heading3">
    <w:name w:val="heading 3"/>
    <w:basedOn w:val="Normal"/>
    <w:next w:val="Normal"/>
    <w:link w:val="Heading3Char"/>
    <w:uiPriority w:val="9"/>
    <w:unhideWhenUsed/>
    <w:qFormat/>
    <w:rsid w:val="00384E1D"/>
    <w:pPr>
      <w:keepNext/>
      <w:keepLines/>
      <w:spacing w:before="160" w:after="80"/>
      <w:outlineLvl w:val="2"/>
    </w:pPr>
    <w:rPr>
      <w:rFonts w:eastAsiaTheme="majorEastAsia" w:cstheme="majorBidi"/>
      <w:color w:val="288647" w:themeColor="accent1"/>
      <w:sz w:val="32"/>
      <w:szCs w:val="28"/>
    </w:rPr>
  </w:style>
  <w:style w:type="paragraph" w:styleId="Heading4">
    <w:name w:val="heading 4"/>
    <w:basedOn w:val="Normal"/>
    <w:next w:val="Normal"/>
    <w:link w:val="Heading4Char"/>
    <w:uiPriority w:val="24"/>
    <w:unhideWhenUsed/>
    <w:qFormat/>
    <w:rsid w:val="00896686"/>
    <w:pPr>
      <w:keepNext/>
      <w:keepLines/>
      <w:numPr>
        <w:ilvl w:val="3"/>
        <w:numId w:val="1"/>
      </w:numPr>
      <w:spacing w:before="80" w:after="40"/>
      <w:outlineLvl w:val="3"/>
    </w:pPr>
    <w:rPr>
      <w:rFonts w:eastAsiaTheme="majorEastAsia" w:cstheme="majorBidi"/>
      <w:b/>
      <w:iCs/>
      <w:sz w:val="28"/>
    </w:rPr>
  </w:style>
  <w:style w:type="paragraph" w:styleId="Heading5">
    <w:name w:val="heading 5"/>
    <w:basedOn w:val="Normal"/>
    <w:next w:val="Normal"/>
    <w:link w:val="Heading5Char"/>
    <w:uiPriority w:val="24"/>
    <w:unhideWhenUsed/>
    <w:qFormat/>
    <w:rsid w:val="00274678"/>
    <w:pPr>
      <w:keepNext/>
      <w:keepLines/>
      <w:numPr>
        <w:ilvl w:val="4"/>
        <w:numId w:val="1"/>
      </w:numPr>
      <w:spacing w:before="80" w:after="40"/>
      <w:outlineLvl w:val="4"/>
    </w:pPr>
    <w:rPr>
      <w:rFonts w:eastAsiaTheme="majorEastAsia" w:cstheme="majorBidi"/>
      <w:b/>
      <w:color w:val="288647" w:themeColor="accent1"/>
    </w:rPr>
  </w:style>
  <w:style w:type="paragraph" w:styleId="Heading6">
    <w:name w:val="heading 6"/>
    <w:basedOn w:val="Normal"/>
    <w:next w:val="Normal"/>
    <w:link w:val="Heading6Char"/>
    <w:uiPriority w:val="24"/>
    <w:unhideWhenUsed/>
    <w:rsid w:val="00896686"/>
    <w:pPr>
      <w:keepNext/>
      <w:keepLines/>
      <w:numPr>
        <w:ilvl w:val="5"/>
        <w:numId w:val="1"/>
      </w:numPr>
      <w:spacing w:before="80" w:after="40"/>
      <w:outlineLvl w:val="5"/>
    </w:pPr>
    <w:rPr>
      <w:rFonts w:eastAsiaTheme="majorEastAsia" w:cstheme="majorBidi"/>
      <w:iCs/>
      <w:color w:val="288647" w:themeColor="accent1"/>
    </w:rPr>
  </w:style>
  <w:style w:type="paragraph" w:styleId="Heading7">
    <w:name w:val="heading 7"/>
    <w:basedOn w:val="Normal"/>
    <w:next w:val="Normal"/>
    <w:link w:val="Heading7Char"/>
    <w:uiPriority w:val="24"/>
    <w:semiHidden/>
    <w:unhideWhenUsed/>
    <w:rsid w:val="00DC6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24"/>
    <w:semiHidden/>
    <w:unhideWhenUsed/>
    <w:qFormat/>
    <w:rsid w:val="00DC6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24"/>
    <w:semiHidden/>
    <w:unhideWhenUsed/>
    <w:qFormat/>
    <w:rsid w:val="00DC6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4E1D"/>
    <w:rPr>
      <w:rFonts w:asciiTheme="majorHAnsi" w:eastAsiaTheme="majorEastAsia" w:hAnsiTheme="majorHAnsi" w:cstheme="majorBidi"/>
      <w:color w:val="288647" w:themeColor="accent1"/>
      <w:sz w:val="48"/>
      <w:szCs w:val="40"/>
    </w:rPr>
  </w:style>
  <w:style w:type="character" w:customStyle="1" w:styleId="Heading2Char">
    <w:name w:val="Heading 2 Char"/>
    <w:basedOn w:val="DefaultParagraphFont"/>
    <w:link w:val="Heading2"/>
    <w:uiPriority w:val="9"/>
    <w:rsid w:val="00384E1D"/>
    <w:rPr>
      <w:rFonts w:asciiTheme="majorHAnsi" w:eastAsiaTheme="majorEastAsia" w:hAnsiTheme="majorHAnsi" w:cstheme="majorBidi"/>
      <w:color w:val="288647" w:themeColor="accent1"/>
      <w:sz w:val="40"/>
      <w:szCs w:val="32"/>
    </w:rPr>
  </w:style>
  <w:style w:type="character" w:customStyle="1" w:styleId="Heading3Char">
    <w:name w:val="Heading 3 Char"/>
    <w:basedOn w:val="DefaultParagraphFont"/>
    <w:link w:val="Heading3"/>
    <w:uiPriority w:val="9"/>
    <w:rsid w:val="00384E1D"/>
    <w:rPr>
      <w:rFonts w:eastAsiaTheme="majorEastAsia" w:cstheme="majorBidi"/>
      <w:color w:val="288647" w:themeColor="accent1"/>
      <w:sz w:val="32"/>
      <w:szCs w:val="28"/>
    </w:rPr>
  </w:style>
  <w:style w:type="character" w:customStyle="1" w:styleId="Heading4Char">
    <w:name w:val="Heading 4 Char"/>
    <w:basedOn w:val="DefaultParagraphFont"/>
    <w:link w:val="Heading4"/>
    <w:uiPriority w:val="24"/>
    <w:rsid w:val="00896686"/>
    <w:rPr>
      <w:rFonts w:eastAsiaTheme="majorEastAsia" w:cstheme="majorBidi"/>
      <w:b/>
      <w:iCs/>
      <w:sz w:val="28"/>
    </w:rPr>
  </w:style>
  <w:style w:type="character" w:customStyle="1" w:styleId="Heading5Char">
    <w:name w:val="Heading 5 Char"/>
    <w:basedOn w:val="DefaultParagraphFont"/>
    <w:link w:val="Heading5"/>
    <w:uiPriority w:val="24"/>
    <w:rsid w:val="00FA2564"/>
    <w:rPr>
      <w:rFonts w:eastAsiaTheme="majorEastAsia" w:cstheme="majorBidi"/>
      <w:b/>
      <w:color w:val="288647" w:themeColor="accent1"/>
    </w:rPr>
  </w:style>
  <w:style w:type="character" w:customStyle="1" w:styleId="Heading6Char">
    <w:name w:val="Heading 6 Char"/>
    <w:basedOn w:val="DefaultParagraphFont"/>
    <w:link w:val="Heading6"/>
    <w:uiPriority w:val="24"/>
    <w:rsid w:val="00896686"/>
    <w:rPr>
      <w:rFonts w:eastAsiaTheme="majorEastAsia" w:cstheme="majorBidi"/>
      <w:iCs/>
      <w:color w:val="288647" w:themeColor="accent1"/>
    </w:rPr>
  </w:style>
  <w:style w:type="character" w:customStyle="1" w:styleId="Heading7Char">
    <w:name w:val="Heading 7 Char"/>
    <w:basedOn w:val="DefaultParagraphFont"/>
    <w:link w:val="Heading7"/>
    <w:uiPriority w:val="24"/>
    <w:semiHidden/>
    <w:rsid w:val="004B38CE"/>
    <w:rPr>
      <w:rFonts w:eastAsiaTheme="majorEastAsia" w:cstheme="majorBidi"/>
      <w:color w:val="595959" w:themeColor="text1" w:themeTint="A6"/>
    </w:rPr>
  </w:style>
  <w:style w:type="character" w:customStyle="1" w:styleId="Heading8Char">
    <w:name w:val="Heading 8 Char"/>
    <w:basedOn w:val="DefaultParagraphFont"/>
    <w:link w:val="Heading8"/>
    <w:uiPriority w:val="24"/>
    <w:semiHidden/>
    <w:rsid w:val="004B3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24"/>
    <w:semiHidden/>
    <w:rsid w:val="004B38CE"/>
    <w:rPr>
      <w:rFonts w:eastAsiaTheme="majorEastAsia" w:cstheme="majorBidi"/>
      <w:color w:val="272727" w:themeColor="text1" w:themeTint="D8"/>
    </w:rPr>
  </w:style>
  <w:style w:type="paragraph" w:styleId="Title">
    <w:name w:val="Title"/>
    <w:basedOn w:val="Normal"/>
    <w:next w:val="Normal"/>
    <w:link w:val="TitleChar"/>
    <w:uiPriority w:val="28"/>
    <w:qFormat/>
    <w:rsid w:val="00F3168B"/>
    <w:pPr>
      <w:spacing w:after="80" w:line="240" w:lineRule="auto"/>
      <w:contextualSpacing/>
      <w:jc w:val="center"/>
    </w:pPr>
    <w:rPr>
      <w:rFonts w:asciiTheme="majorHAnsi" w:eastAsiaTheme="majorEastAsia" w:hAnsiTheme="majorHAnsi" w:cstheme="majorBidi"/>
      <w:color w:val="288647" w:themeColor="accent1"/>
      <w:spacing w:val="-10"/>
      <w:kern w:val="28"/>
      <w:sz w:val="64"/>
      <w:szCs w:val="56"/>
    </w:rPr>
  </w:style>
  <w:style w:type="character" w:customStyle="1" w:styleId="TitleChar">
    <w:name w:val="Title Char"/>
    <w:basedOn w:val="DefaultParagraphFont"/>
    <w:link w:val="Title"/>
    <w:uiPriority w:val="28"/>
    <w:rsid w:val="000E102C"/>
    <w:rPr>
      <w:rFonts w:asciiTheme="majorHAnsi" w:eastAsiaTheme="majorEastAsia" w:hAnsiTheme="majorHAnsi" w:cstheme="majorBidi"/>
      <w:color w:val="288647" w:themeColor="accent1"/>
      <w:spacing w:val="-10"/>
      <w:kern w:val="28"/>
      <w:sz w:val="64"/>
      <w:szCs w:val="56"/>
    </w:rPr>
  </w:style>
  <w:style w:type="paragraph" w:styleId="Subtitle">
    <w:name w:val="Subtitle"/>
    <w:basedOn w:val="Normal"/>
    <w:next w:val="Normal"/>
    <w:link w:val="SubtitleChar"/>
    <w:uiPriority w:val="33"/>
    <w:rsid w:val="00DC6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33"/>
    <w:rsid w:val="00F41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168B"/>
    <w:pPr>
      <w:spacing w:before="160"/>
      <w:ind w:left="567" w:right="567"/>
      <w:jc w:val="center"/>
    </w:pPr>
    <w:rPr>
      <w:i/>
      <w:iCs/>
      <w:color w:val="767676" w:themeColor="text2"/>
      <w:sz w:val="28"/>
    </w:rPr>
  </w:style>
  <w:style w:type="character" w:customStyle="1" w:styleId="QuoteChar">
    <w:name w:val="Quote Char"/>
    <w:basedOn w:val="DefaultParagraphFont"/>
    <w:link w:val="Quote"/>
    <w:uiPriority w:val="29"/>
    <w:rsid w:val="00F3168B"/>
    <w:rPr>
      <w:i/>
      <w:iCs/>
      <w:color w:val="767676" w:themeColor="text2"/>
      <w:sz w:val="28"/>
    </w:rPr>
  </w:style>
  <w:style w:type="paragraph" w:styleId="ListParagraph">
    <w:name w:val="List Paragraph"/>
    <w:basedOn w:val="Normal"/>
    <w:uiPriority w:val="34"/>
    <w:rsid w:val="00DC693A"/>
    <w:pPr>
      <w:ind w:left="720"/>
      <w:contextualSpacing/>
    </w:pPr>
  </w:style>
  <w:style w:type="character" w:styleId="IntenseEmphasis">
    <w:name w:val="Intense Emphasis"/>
    <w:basedOn w:val="DefaultParagraphFont"/>
    <w:uiPriority w:val="3"/>
    <w:rsid w:val="00F41E6B"/>
    <w:rPr>
      <w:i/>
      <w:iCs/>
      <w:color w:val="288647" w:themeColor="accent1"/>
    </w:rPr>
  </w:style>
  <w:style w:type="paragraph" w:styleId="IntenseQuote">
    <w:name w:val="Intense Quote"/>
    <w:basedOn w:val="Normal"/>
    <w:next w:val="Normal"/>
    <w:link w:val="IntenseQuoteChar"/>
    <w:uiPriority w:val="30"/>
    <w:qFormat/>
    <w:rsid w:val="00F41E6B"/>
    <w:pPr>
      <w:pBdr>
        <w:top w:val="single" w:sz="4" w:space="10" w:color="288647" w:themeColor="accent1"/>
        <w:bottom w:val="single" w:sz="4" w:space="10" w:color="288647" w:themeColor="accent1"/>
      </w:pBdr>
      <w:spacing w:before="120" w:after="120"/>
      <w:jc w:val="center"/>
    </w:pPr>
    <w:rPr>
      <w:i/>
      <w:iCs/>
      <w:color w:val="288647" w:themeColor="accent1"/>
    </w:rPr>
  </w:style>
  <w:style w:type="character" w:customStyle="1" w:styleId="IntenseQuoteChar">
    <w:name w:val="Intense Quote Char"/>
    <w:basedOn w:val="DefaultParagraphFont"/>
    <w:link w:val="IntenseQuote"/>
    <w:uiPriority w:val="30"/>
    <w:rsid w:val="008E5775"/>
    <w:rPr>
      <w:i/>
      <w:iCs/>
      <w:color w:val="288647" w:themeColor="accent1"/>
    </w:rPr>
  </w:style>
  <w:style w:type="character" w:styleId="IntenseReference">
    <w:name w:val="Intense Reference"/>
    <w:basedOn w:val="DefaultParagraphFont"/>
    <w:uiPriority w:val="32"/>
    <w:rsid w:val="00DC693A"/>
    <w:rPr>
      <w:b/>
      <w:bCs/>
      <w:smallCaps/>
      <w:color w:val="1E6435" w:themeColor="accent1" w:themeShade="BF"/>
      <w:spacing w:val="5"/>
    </w:rPr>
  </w:style>
  <w:style w:type="paragraph" w:styleId="Header">
    <w:name w:val="header"/>
    <w:basedOn w:val="Normal"/>
    <w:link w:val="HeaderChar"/>
    <w:uiPriority w:val="99"/>
    <w:unhideWhenUsed/>
    <w:rsid w:val="00FA05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051A"/>
  </w:style>
  <w:style w:type="paragraph" w:styleId="Footer">
    <w:name w:val="footer"/>
    <w:basedOn w:val="Normal"/>
    <w:link w:val="FooterChar"/>
    <w:uiPriority w:val="99"/>
    <w:unhideWhenUsed/>
    <w:rsid w:val="00FA05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051A"/>
  </w:style>
  <w:style w:type="table" w:styleId="TableGrid">
    <w:name w:val="Table Grid"/>
    <w:basedOn w:val="TableNormal"/>
    <w:uiPriority w:val="39"/>
    <w:rsid w:val="00CE7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C015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5">
    <w:name w:val="Grid Table 1 Light Accent 5"/>
    <w:basedOn w:val="TableNormal"/>
    <w:uiPriority w:val="46"/>
    <w:rsid w:val="00C01559"/>
    <w:pPr>
      <w:spacing w:after="0" w:line="240" w:lineRule="auto"/>
    </w:pPr>
    <w:tblPr>
      <w:tblStyleRowBandSize w:val="1"/>
      <w:tblStyleColBandSize w:val="1"/>
      <w:tblBorders>
        <w:top w:val="single" w:sz="4" w:space="0" w:color="B1E4A6" w:themeColor="accent5" w:themeTint="66"/>
        <w:left w:val="single" w:sz="4" w:space="0" w:color="B1E4A6" w:themeColor="accent5" w:themeTint="66"/>
        <w:bottom w:val="single" w:sz="4" w:space="0" w:color="B1E4A6" w:themeColor="accent5" w:themeTint="66"/>
        <w:right w:val="single" w:sz="4" w:space="0" w:color="B1E4A6" w:themeColor="accent5" w:themeTint="66"/>
        <w:insideH w:val="single" w:sz="4" w:space="0" w:color="B1E4A6" w:themeColor="accent5" w:themeTint="66"/>
        <w:insideV w:val="single" w:sz="4" w:space="0" w:color="B1E4A6" w:themeColor="accent5" w:themeTint="66"/>
      </w:tblBorders>
    </w:tblPr>
    <w:tblStylePr w:type="firstRow">
      <w:rPr>
        <w:b/>
        <w:bCs/>
      </w:rPr>
      <w:tblPr/>
      <w:tcPr>
        <w:tcBorders>
          <w:bottom w:val="single" w:sz="12" w:space="0" w:color="8AD77A" w:themeColor="accent5" w:themeTint="99"/>
        </w:tcBorders>
      </w:tcPr>
    </w:tblStylePr>
    <w:tblStylePr w:type="lastRow">
      <w:rPr>
        <w:b/>
        <w:bCs/>
      </w:rPr>
      <w:tblPr/>
      <w:tcPr>
        <w:tcBorders>
          <w:top w:val="double" w:sz="2" w:space="0" w:color="8AD77A" w:themeColor="accent5" w:themeTint="99"/>
        </w:tcBorders>
      </w:tcPr>
    </w:tblStylePr>
    <w:tblStylePr w:type="firstCol">
      <w:rPr>
        <w:b/>
        <w:bCs/>
      </w:rPr>
    </w:tblStylePr>
    <w:tblStylePr w:type="lastCol">
      <w:rPr>
        <w:b/>
        <w:bCs/>
      </w:rPr>
    </w:tblStylePr>
  </w:style>
  <w:style w:type="table" w:styleId="ListTable4-Accent1">
    <w:name w:val="List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tcBorders>
        <w:shd w:val="clear" w:color="auto" w:fill="288647" w:themeFill="accent1"/>
      </w:tcPr>
    </w:tblStylePr>
    <w:tblStylePr w:type="lastRow">
      <w:rPr>
        <w:b/>
        <w:bCs/>
      </w:rPr>
      <w:tblPr/>
      <w:tcPr>
        <w:tcBorders>
          <w:top w:val="double" w:sz="4" w:space="0" w:color="63D087" w:themeColor="accent1" w:themeTint="99"/>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customStyle="1" w:styleId="Subtle-Accent1">
    <w:name w:val="Subtle - Accent 1"/>
    <w:basedOn w:val="GridTable4-Accent1"/>
    <w:uiPriority w:val="99"/>
    <w:rsid w:val="00303D21"/>
    <w:tblPr>
      <w:tblCellMar>
        <w:top w:w="85" w:type="dxa"/>
        <w:left w:w="85" w:type="dxa"/>
        <w:bottom w:w="85" w:type="dxa"/>
        <w:right w:w="85" w:type="dxa"/>
      </w:tblCellMar>
    </w:tblPr>
    <w:tcPr>
      <w:shd w:val="clear" w:color="auto" w:fill="auto"/>
    </w:tcPr>
    <w:tblStylePr w:type="firstRow">
      <w:rPr>
        <w:b/>
        <w:bCs/>
        <w:color w:val="FFFFFF" w:themeColor="background1"/>
      </w:rPr>
      <w:tblPr/>
      <w:tcPr>
        <w:tc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l2br w:val="nil"/>
          <w:tr2bl w:val="nil"/>
        </w:tcBorders>
        <w:shd w:val="clear" w:color="auto" w:fill="288647" w:themeFill="accent1"/>
      </w:tcPr>
    </w:tblStylePr>
    <w:tblStylePr w:type="lastRow">
      <w:rPr>
        <w:b/>
        <w:bCs/>
        <w:color w:val="auto"/>
      </w:rPr>
      <w:tblPr/>
      <w:tcPr>
        <w:tcBorders>
          <w:top w:val="double" w:sz="4" w:space="0" w:color="288647" w:themeColor="accent1"/>
        </w:tcBorders>
        <w:shd w:val="clear" w:color="auto" w:fill="CBEFD7" w:themeFill="accent1" w:themeFillTint="33"/>
      </w:tcPr>
    </w:tblStylePr>
    <w:tblStylePr w:type="firstCol">
      <w:rPr>
        <w:b/>
        <w:bCs/>
        <w:color w:val="FFFFFF" w:themeColor="background1"/>
      </w:rPr>
      <w:tblPr/>
      <w:tcPr>
        <w:shd w:val="clear" w:color="auto" w:fill="288647" w:themeFill="accent1"/>
      </w:tc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tblStylePr w:type="band2Horz">
      <w:rPr>
        <w:color w:val="auto"/>
      </w:rPr>
    </w:tblStylePr>
  </w:style>
  <w:style w:type="table" w:styleId="GridTable4-Accent1">
    <w:name w:val="Grid Table 4 Accent 1"/>
    <w:basedOn w:val="TableNormal"/>
    <w:uiPriority w:val="49"/>
    <w:rsid w:val="00DF1BF6"/>
    <w:pPr>
      <w:spacing w:after="0" w:line="240" w:lineRule="auto"/>
    </w:pPr>
    <w:tblPr>
      <w:tblStyleRowBandSize w:val="1"/>
      <w:tblStyleColBandSize w:val="1"/>
      <w:tblBorders>
        <w:top w:val="single" w:sz="4" w:space="0" w:color="63D087" w:themeColor="accent1" w:themeTint="99"/>
        <w:left w:val="single" w:sz="4" w:space="0" w:color="63D087" w:themeColor="accent1" w:themeTint="99"/>
        <w:bottom w:val="single" w:sz="4" w:space="0" w:color="63D087" w:themeColor="accent1" w:themeTint="99"/>
        <w:right w:val="single" w:sz="4" w:space="0" w:color="63D087" w:themeColor="accent1" w:themeTint="99"/>
        <w:insideH w:val="single" w:sz="4" w:space="0" w:color="63D087" w:themeColor="accent1" w:themeTint="99"/>
        <w:insideV w:val="single" w:sz="4" w:space="0" w:color="63D087" w:themeColor="accent1" w:themeTint="99"/>
      </w:tblBorders>
    </w:tblPr>
    <w:tblStylePr w:type="firstRow">
      <w:rPr>
        <w:b/>
        <w:bCs/>
        <w:color w:val="FFFFFF" w:themeColor="background1"/>
      </w:rPr>
      <w:tblPr/>
      <w:tcPr>
        <w:tcBorders>
          <w:top w:val="single" w:sz="4" w:space="0" w:color="288647" w:themeColor="accent1"/>
          <w:left w:val="single" w:sz="4" w:space="0" w:color="288647" w:themeColor="accent1"/>
          <w:bottom w:val="single" w:sz="4" w:space="0" w:color="288647" w:themeColor="accent1"/>
          <w:right w:val="single" w:sz="4" w:space="0" w:color="288647" w:themeColor="accent1"/>
          <w:insideH w:val="nil"/>
          <w:insideV w:val="nil"/>
        </w:tcBorders>
        <w:shd w:val="clear" w:color="auto" w:fill="288647" w:themeFill="accent1"/>
      </w:tcPr>
    </w:tblStylePr>
    <w:tblStylePr w:type="lastRow">
      <w:rPr>
        <w:b/>
        <w:bCs/>
      </w:rPr>
      <w:tblPr/>
      <w:tcPr>
        <w:tcBorders>
          <w:top w:val="double" w:sz="4" w:space="0" w:color="288647" w:themeColor="accent1"/>
        </w:tcBorders>
      </w:tcPr>
    </w:tblStylePr>
    <w:tblStylePr w:type="firstCol">
      <w:rPr>
        <w:b/>
        <w:bCs/>
      </w:rPr>
    </w:tblStylePr>
    <w:tblStylePr w:type="lastCol">
      <w:rPr>
        <w:b/>
        <w:bCs/>
      </w:rPr>
    </w:tblStylePr>
    <w:tblStylePr w:type="band1Vert">
      <w:tblPr/>
      <w:tcPr>
        <w:shd w:val="clear" w:color="auto" w:fill="CBEFD7" w:themeFill="accent1" w:themeFillTint="33"/>
      </w:tcPr>
    </w:tblStylePr>
    <w:tblStylePr w:type="band1Horz">
      <w:tblPr/>
      <w:tcPr>
        <w:shd w:val="clear" w:color="auto" w:fill="CBEFD7" w:themeFill="accent1" w:themeFillTint="33"/>
      </w:tcPr>
    </w:tblStylePr>
  </w:style>
  <w:style w:type="table" w:styleId="GridTable4">
    <w:name w:val="Grid Table 4"/>
    <w:basedOn w:val="TableNormal"/>
    <w:uiPriority w:val="49"/>
    <w:rsid w:val="00DF1BF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eyTable">
    <w:name w:val="Grey Table"/>
    <w:basedOn w:val="GridTable4"/>
    <w:uiPriority w:val="99"/>
    <w:rsid w:val="002E579A"/>
    <w:tblPr>
      <w:tblCellMar>
        <w:top w:w="85" w:type="dxa"/>
        <w:left w:w="85" w:type="dxa"/>
        <w:bottom w:w="85" w:type="dxa"/>
        <w:right w:w="85" w:type="dxa"/>
      </w:tblCellMar>
    </w:tblPr>
    <w:tcPr>
      <w:shd w:val="clear" w:color="auto" w:fill="auto"/>
    </w:tcPr>
    <w:tblStylePr w:type="firstRow">
      <w:rPr>
        <w:b/>
        <w:bCs/>
        <w:color w:va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single" w:sz="4" w:space="0" w:color="auto"/>
        </w:tcBorders>
        <w:shd w:val="clear" w:color="auto" w:fill="BFBFBF" w:themeFill="background1" w:themeFillShade="BF"/>
      </w:tcPr>
    </w:tblStylePr>
    <w:tblStylePr w:type="lastRow">
      <w:rPr>
        <w:b/>
        <w:bCs/>
      </w:rPr>
      <w:tblPr/>
      <w:tcPr>
        <w:tcBorders>
          <w:top w:val="double" w:sz="4" w:space="0" w:color="000000" w:themeColor="text1"/>
        </w:tcBorders>
        <w:shd w:val="clear" w:color="auto" w:fill="BFBFBF" w:themeFill="background1" w:themeFillShade="BF"/>
      </w:tcPr>
    </w:tblStylePr>
    <w:tblStylePr w:type="firstCol">
      <w:rPr>
        <w:b/>
        <w:bCs/>
      </w:rPr>
    </w:tblStylePr>
    <w:tblStylePr w:type="lastCol">
      <w:rPr>
        <w:b/>
        <w:bCs/>
      </w:rPr>
    </w:tblStylePr>
    <w:tblStylePr w:type="band1Vert">
      <w:tblPr/>
      <w:tcPr>
        <w:shd w:val="clear" w:color="auto" w:fill="E6E6E6" w:themeFill="background2"/>
      </w:tcPr>
    </w:tblStylePr>
    <w:tblStylePr w:type="band2Vert">
      <w:rPr>
        <w:color w:val="auto"/>
      </w:rPr>
    </w:tblStylePr>
    <w:tblStylePr w:type="band1Horz">
      <w:tblPr/>
      <w:tcPr>
        <w:shd w:val="clear" w:color="auto" w:fill="E6E6E6" w:themeFill="background2"/>
      </w:tcPr>
    </w:tblStylePr>
  </w:style>
  <w:style w:type="table" w:customStyle="1" w:styleId="Subtle">
    <w:name w:val="Subtle"/>
    <w:basedOn w:val="TableGridLight"/>
    <w:uiPriority w:val="99"/>
    <w:rsid w:val="00DB2C6A"/>
    <w:tblPr>
      <w:tblStyleRowBandSize w:val="1"/>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left w:w="0" w:type="dxa"/>
        <w:bottom w:w="85" w:type="dxa"/>
        <w:right w:w="57" w:type="dxa"/>
      </w:tblCellMar>
    </w:tblPr>
    <w:tcPr>
      <w:shd w:val="clear" w:color="auto" w:fill="auto"/>
    </w:tcPr>
    <w:tblStylePr w:type="band1Horz">
      <w:tblPr/>
      <w:tcPr>
        <w:tcBorders>
          <w:top w:val="single" w:sz="4" w:space="0" w:color="BFBFBF" w:themeColor="background1" w:themeShade="BF"/>
        </w:tcBorders>
        <w:shd w:val="clear" w:color="auto" w:fill="auto"/>
      </w:tcPr>
    </w:tblStylePr>
    <w:tblStylePr w:type="band2Horz">
      <w:tblPr/>
      <w:tcPr>
        <w:tcBorders>
          <w:top w:val="single" w:sz="4" w:space="0" w:color="BFBFBF" w:themeColor="background1" w:themeShade="BF"/>
        </w:tcBorders>
        <w:shd w:val="clear" w:color="auto" w:fill="auto"/>
      </w:tcPr>
    </w:tblStylePr>
  </w:style>
  <w:style w:type="character" w:styleId="PlaceholderText">
    <w:name w:val="Placeholder Text"/>
    <w:basedOn w:val="DefaultParagraphFont"/>
    <w:uiPriority w:val="99"/>
    <w:semiHidden/>
    <w:rsid w:val="00237526"/>
    <w:rPr>
      <w:color w:val="666666"/>
    </w:rPr>
  </w:style>
  <w:style w:type="paragraph" w:styleId="TOC1">
    <w:name w:val="toc 1"/>
    <w:basedOn w:val="Normal"/>
    <w:next w:val="Normal"/>
    <w:autoRedefine/>
    <w:uiPriority w:val="39"/>
    <w:unhideWhenUsed/>
    <w:rsid w:val="00B44838"/>
    <w:pPr>
      <w:tabs>
        <w:tab w:val="right" w:leader="dot" w:pos="10194"/>
      </w:tabs>
      <w:spacing w:after="0"/>
    </w:pPr>
    <w:rPr>
      <w:b/>
      <w:color w:val="288647" w:themeColor="accent1"/>
    </w:rPr>
  </w:style>
  <w:style w:type="character" w:styleId="Hyperlink">
    <w:name w:val="Hyperlink"/>
    <w:basedOn w:val="DefaultParagraphFont"/>
    <w:uiPriority w:val="32"/>
    <w:qFormat/>
    <w:rsid w:val="00A96458"/>
    <w:rPr>
      <w:color w:val="0000FF" w:themeColor="hyperlink"/>
      <w:u w:val="single"/>
    </w:rPr>
  </w:style>
  <w:style w:type="paragraph" w:styleId="NoSpacing">
    <w:name w:val="No Spacing"/>
    <w:uiPriority w:val="1"/>
    <w:qFormat/>
    <w:rsid w:val="00F41E6B"/>
    <w:pPr>
      <w:spacing w:after="0" w:line="240" w:lineRule="auto"/>
    </w:pPr>
  </w:style>
  <w:style w:type="paragraph" w:customStyle="1" w:styleId="Note">
    <w:name w:val="Note"/>
    <w:basedOn w:val="Normal"/>
    <w:link w:val="NoteChar"/>
    <w:uiPriority w:val="37"/>
    <w:qFormat/>
    <w:rsid w:val="006E2D4E"/>
    <w:pPr>
      <w:pBdr>
        <w:top w:val="single" w:sz="4" w:space="4" w:color="auto"/>
        <w:left w:val="single" w:sz="4" w:space="4" w:color="auto"/>
        <w:bottom w:val="single" w:sz="4" w:space="4" w:color="auto"/>
        <w:right w:val="single" w:sz="4" w:space="4" w:color="auto"/>
      </w:pBdr>
      <w:shd w:val="clear" w:color="auto" w:fill="D9D9D9" w:themeFill="background1" w:themeFillShade="D9"/>
      <w:spacing w:after="120"/>
      <w:ind w:left="113" w:right="113"/>
    </w:pPr>
  </w:style>
  <w:style w:type="character" w:customStyle="1" w:styleId="NoteChar">
    <w:name w:val="Note Char"/>
    <w:basedOn w:val="DefaultParagraphFont"/>
    <w:link w:val="Note"/>
    <w:uiPriority w:val="37"/>
    <w:rsid w:val="008E5775"/>
    <w:rPr>
      <w:shd w:val="clear" w:color="auto" w:fill="D9D9D9" w:themeFill="background1" w:themeFillShade="D9"/>
    </w:rPr>
  </w:style>
  <w:style w:type="paragraph" w:customStyle="1" w:styleId="Code">
    <w:name w:val="Code"/>
    <w:basedOn w:val="Normal"/>
    <w:link w:val="CodeChar"/>
    <w:uiPriority w:val="36"/>
    <w:qFormat/>
    <w:rsid w:val="00DB2C6A"/>
    <w:pPr>
      <w:pBdr>
        <w:top w:val="single" w:sz="24" w:space="4" w:color="D9D9D9" w:themeColor="background1" w:themeShade="D9"/>
        <w:left w:val="single" w:sz="24" w:space="4" w:color="D9D9D9" w:themeColor="background1" w:themeShade="D9"/>
        <w:bottom w:val="single" w:sz="24" w:space="4" w:color="D9D9D9" w:themeColor="background1" w:themeShade="D9"/>
        <w:right w:val="single" w:sz="24" w:space="4" w:color="D9D9D9" w:themeColor="background1" w:themeShade="D9"/>
      </w:pBdr>
      <w:shd w:val="clear" w:color="auto" w:fill="D9D9D9" w:themeFill="background1" w:themeFillShade="D9"/>
      <w:spacing w:after="120"/>
      <w:ind w:left="113" w:right="113"/>
    </w:pPr>
    <w:rPr>
      <w:rFonts w:ascii="Consolas" w:hAnsi="Consolas"/>
      <w:noProof/>
    </w:rPr>
  </w:style>
  <w:style w:type="character" w:customStyle="1" w:styleId="CodeChar">
    <w:name w:val="Code Char"/>
    <w:basedOn w:val="DefaultParagraphFont"/>
    <w:link w:val="Code"/>
    <w:uiPriority w:val="36"/>
    <w:rsid w:val="00DB2C6A"/>
    <w:rPr>
      <w:rFonts w:ascii="Consolas" w:hAnsi="Consolas"/>
      <w:noProof/>
      <w:shd w:val="clear" w:color="auto" w:fill="D9D9D9" w:themeFill="background1" w:themeFillShade="D9"/>
    </w:rPr>
  </w:style>
  <w:style w:type="paragraph" w:customStyle="1" w:styleId="Information">
    <w:name w:val="Information"/>
    <w:basedOn w:val="Normal"/>
    <w:link w:val="InformationChar"/>
    <w:uiPriority w:val="38"/>
    <w:qFormat/>
    <w:rsid w:val="00282215"/>
    <w:pPr>
      <w:numPr>
        <w:numId w:val="8"/>
      </w:numPr>
      <w:pBdr>
        <w:top w:val="single" w:sz="4" w:space="4" w:color="0070C0"/>
        <w:left w:val="single" w:sz="4" w:space="4" w:color="0070C0"/>
        <w:bottom w:val="single" w:sz="4" w:space="4" w:color="0070C0"/>
        <w:right w:val="single" w:sz="4" w:space="4" w:color="0070C0"/>
      </w:pBdr>
      <w:shd w:val="clear" w:color="auto" w:fill="CCECFF"/>
      <w:spacing w:after="120"/>
      <w:ind w:left="470" w:right="113" w:hanging="357"/>
    </w:pPr>
    <w:rPr>
      <w:rFonts w:asciiTheme="minorHAnsi" w:hAnsiTheme="minorHAnsi"/>
    </w:rPr>
  </w:style>
  <w:style w:type="character" w:customStyle="1" w:styleId="InformationChar">
    <w:name w:val="Information Char"/>
    <w:basedOn w:val="DefaultParagraphFont"/>
    <w:link w:val="Information"/>
    <w:uiPriority w:val="38"/>
    <w:rsid w:val="00282215"/>
    <w:rPr>
      <w:rFonts w:asciiTheme="minorHAnsi" w:hAnsiTheme="minorHAnsi"/>
      <w:shd w:val="clear" w:color="auto" w:fill="CCECFF"/>
    </w:rPr>
  </w:style>
  <w:style w:type="table" w:customStyle="1" w:styleId="Islington-Accent1">
    <w:name w:val="Islington - Accent 1"/>
    <w:basedOn w:val="GridTable4"/>
    <w:uiPriority w:val="99"/>
    <w:rsid w:val="0028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85" w:type="dxa"/>
        <w:bottom w:w="85" w:type="dxa"/>
        <w:right w:w="85" w:type="dxa"/>
      </w:tblCellMar>
    </w:tblPr>
    <w:tblStylePr w:type="firstRow">
      <w:pPr>
        <w:wordWrap/>
        <w:spacing w:beforeLines="0" w:before="100" w:beforeAutospacing="1" w:afterLines="0" w:after="100" w:afterAutospacing="1" w:line="259" w:lineRule="auto"/>
        <w:jc w:val="left"/>
      </w:pPr>
      <w:rPr>
        <w:b/>
        <w:bCs/>
        <w:color w:val="FFFFFF" w:themeColor="background1"/>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288647" w:themeFill="accent1"/>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2">
    <w:name w:val="Islington - Accent 2"/>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A7A9" w:themeFill="accent2"/>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3">
    <w:name w:val="Islington - Accent 3"/>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E7518" w:themeFill="accent3"/>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4">
    <w:name w:val="Islington - Accent 4"/>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FCC00" w:themeFill="accent4"/>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5">
    <w:name w:val="Islington - Accent 5"/>
    <w:basedOn w:val="Islington-Accent1"/>
    <w:uiPriority w:val="99"/>
    <w:rsid w:val="00282215"/>
    <w:tblPr/>
    <w:tblStylePr w:type="firstRow">
      <w:pPr>
        <w:wordWrap/>
        <w:spacing w:beforeLines="0" w:before="100" w:beforeAutospacing="1" w:afterLines="0" w:after="100" w:afterAutospacing="1" w:line="259" w:lineRule="auto"/>
        <w:jc w:val="left"/>
      </w:pPr>
      <w:rPr>
        <w:b/>
        <w:bCs/>
        <w:color w:val="auto"/>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49AC33" w:themeFill="accent5"/>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customStyle="1" w:styleId="Islington-Accent6">
    <w:name w:val="Islington - Accent 6"/>
    <w:basedOn w:val="Islington-Accent1"/>
    <w:uiPriority w:val="99"/>
    <w:rsid w:val="00282215"/>
    <w:tblPr/>
    <w:tblStylePr w:type="firstRow">
      <w:pPr>
        <w:wordWrap/>
        <w:spacing w:beforeLines="0" w:before="100" w:beforeAutospacing="1" w:afterLines="0" w:after="100" w:afterAutospacing="1" w:line="259" w:lineRule="auto"/>
        <w:jc w:val="left"/>
      </w:pPr>
      <w:rPr>
        <w:b/>
        <w:bCs/>
        <w:color w:val="FFFFFF" w:themeColor="background1"/>
        <w:u w:val="none"/>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59358B" w:themeFill="accent6"/>
      </w:tcPr>
    </w:tblStylePr>
    <w:tblStylePr w:type="lastRow">
      <w:rPr>
        <w:b w:val="0"/>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b w:val="0"/>
        <w:bCs/>
      </w:rPr>
    </w:tblStylePr>
    <w:tblStylePr w:type="lastCol">
      <w:rPr>
        <w:b w:val="0"/>
        <w:bCs/>
      </w:rPr>
    </w:tblStylePr>
    <w:tblStylePr w:type="band1Vert">
      <w:tblPr/>
      <w:tcPr>
        <w:shd w:val="clear" w:color="auto" w:fill="E6E6E6" w:themeFill="background2"/>
      </w:tcPr>
    </w:tblStylePr>
    <w:tblStylePr w:type="band1Horz">
      <w:tblPr/>
      <w:tcPr>
        <w:shd w:val="clear" w:color="auto" w:fill="E6E6E6" w:themeFill="background2"/>
      </w:tcPr>
    </w:tblStylePr>
  </w:style>
  <w:style w:type="table" w:styleId="GridTable4-Accent2">
    <w:name w:val="Grid Table 4 Accent 2"/>
    <w:basedOn w:val="TableNormal"/>
    <w:uiPriority w:val="49"/>
    <w:rsid w:val="002E579A"/>
    <w:pPr>
      <w:spacing w:after="0" w:line="240" w:lineRule="auto"/>
    </w:pPr>
    <w:tblPr>
      <w:tblStyleRowBandSize w:val="1"/>
      <w:tblStyleColBandSize w:val="1"/>
      <w:tbl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blBorders>
    </w:tblPr>
    <w:tblStylePr w:type="firstRow">
      <w:rPr>
        <w:b/>
        <w:bCs/>
        <w:color w:val="FFFFFF" w:themeColor="background1"/>
      </w:rPr>
      <w:tblPr/>
      <w:tcPr>
        <w:tcBorders>
          <w:top w:val="single" w:sz="4" w:space="0" w:color="00A7A9" w:themeColor="accent2"/>
          <w:left w:val="single" w:sz="4" w:space="0" w:color="00A7A9" w:themeColor="accent2"/>
          <w:bottom w:val="single" w:sz="4" w:space="0" w:color="00A7A9" w:themeColor="accent2"/>
          <w:right w:val="single" w:sz="4" w:space="0" w:color="00A7A9" w:themeColor="accent2"/>
          <w:insideH w:val="nil"/>
          <w:insideV w:val="nil"/>
        </w:tcBorders>
        <w:shd w:val="clear" w:color="auto" w:fill="00A7A9" w:themeFill="accent2"/>
      </w:tcPr>
    </w:tblStylePr>
    <w:tblStylePr w:type="lastRow">
      <w:rPr>
        <w:b/>
        <w:bCs/>
      </w:rPr>
      <w:tblPr/>
      <w:tcPr>
        <w:tcBorders>
          <w:top w:val="double" w:sz="4" w:space="0" w:color="00A7A9" w:themeColor="accent2"/>
        </w:tcBorders>
      </w:tcPr>
    </w:tblStylePr>
    <w:tblStylePr w:type="firstCol">
      <w:rPr>
        <w:b/>
        <w:bCs/>
      </w:r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2">
    <w:name w:val="Subtle - Accent 2"/>
    <w:basedOn w:val="GridTable4-Accent2"/>
    <w:uiPriority w:val="99"/>
    <w:rsid w:val="00B36338"/>
    <w:tblPr>
      <w:tblCellMar>
        <w:top w:w="85" w:type="dxa"/>
        <w:left w:w="85" w:type="dxa"/>
        <w:bottom w:w="85" w:type="dxa"/>
        <w:right w:w="85" w:type="dxa"/>
      </w:tblCellMar>
    </w:tblPr>
    <w:tblStylePr w:type="firstRow">
      <w:rPr>
        <w:b/>
        <w:bCs/>
        <w:color w:val="auto"/>
      </w:rPr>
      <w:tblPr/>
      <w:tcPr>
        <w:tcBorders>
          <w:top w:val="single" w:sz="4" w:space="0" w:color="32FBFF" w:themeColor="accent2" w:themeTint="99"/>
          <w:left w:val="single" w:sz="4" w:space="0" w:color="32FBFF" w:themeColor="accent2" w:themeTint="99"/>
          <w:bottom w:val="single" w:sz="4" w:space="0" w:color="32FBFF" w:themeColor="accent2" w:themeTint="99"/>
          <w:right w:val="single" w:sz="4" w:space="0" w:color="32FBFF" w:themeColor="accent2" w:themeTint="99"/>
          <w:insideH w:val="single" w:sz="4" w:space="0" w:color="32FBFF" w:themeColor="accent2" w:themeTint="99"/>
          <w:insideV w:val="single" w:sz="4" w:space="0" w:color="32FBFF" w:themeColor="accent2" w:themeTint="99"/>
          <w:tl2br w:val="nil"/>
          <w:tr2bl w:val="nil"/>
        </w:tcBorders>
        <w:shd w:val="clear" w:color="auto" w:fill="00A7A9" w:themeFill="accent2"/>
      </w:tcPr>
    </w:tblStylePr>
    <w:tblStylePr w:type="lastRow">
      <w:rPr>
        <w:b/>
        <w:bCs/>
      </w:rPr>
      <w:tblPr/>
      <w:tcPr>
        <w:tcBorders>
          <w:top w:val="double" w:sz="4" w:space="0" w:color="00A7A9" w:themeColor="accent2"/>
        </w:tcBorders>
        <w:shd w:val="clear" w:color="auto" w:fill="BAFDFF" w:themeFill="accent2" w:themeFillTint="33"/>
      </w:tcPr>
    </w:tblStylePr>
    <w:tblStylePr w:type="firstCol">
      <w:rPr>
        <w:b/>
        <w:bCs/>
        <w:color w:val="auto"/>
      </w:rPr>
      <w:tblPr/>
      <w:tcPr>
        <w:shd w:val="clear" w:color="auto" w:fill="00A7A9" w:themeFill="accent2"/>
      </w:tcPr>
    </w:tblStylePr>
    <w:tblStylePr w:type="lastCol">
      <w:rPr>
        <w:b/>
        <w:bCs/>
      </w:rPr>
    </w:tblStylePr>
    <w:tblStylePr w:type="band1Vert">
      <w:tblPr/>
      <w:tcPr>
        <w:shd w:val="clear" w:color="auto" w:fill="BAFDFF" w:themeFill="accent2" w:themeFillTint="33"/>
      </w:tcPr>
    </w:tblStylePr>
    <w:tblStylePr w:type="band1Horz">
      <w:tblPr/>
      <w:tcPr>
        <w:shd w:val="clear" w:color="auto" w:fill="BAFDFF" w:themeFill="accent2" w:themeFillTint="33"/>
      </w:tcPr>
    </w:tblStylePr>
  </w:style>
  <w:style w:type="table" w:customStyle="1" w:styleId="Subtle-Accent3">
    <w:name w:val="Subtle - Accent 3"/>
    <w:basedOn w:val="GridTable4-Accent3"/>
    <w:uiPriority w:val="99"/>
    <w:rsid w:val="00303D21"/>
    <w:tblPr>
      <w:tblCellMar>
        <w:top w:w="85" w:type="dxa"/>
        <w:left w:w="85" w:type="dxa"/>
        <w:bottom w:w="85" w:type="dxa"/>
        <w:right w:w="85" w:type="dxa"/>
      </w:tblCellMar>
    </w:tblPr>
    <w:tblStylePr w:type="firstRow">
      <w:rPr>
        <w:b/>
        <w:bCs/>
        <w:color w:val="auto"/>
      </w:rPr>
      <w:tblPr/>
      <w:tcPr>
        <w:tc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l2br w:val="nil"/>
          <w:tr2bl w:val="nil"/>
        </w:tcBorders>
        <w:shd w:val="clear" w:color="auto" w:fill="EE7518" w:themeFill="accent3"/>
      </w:tcPr>
    </w:tblStylePr>
    <w:tblStylePr w:type="lastRow">
      <w:rPr>
        <w:b/>
        <w:bCs/>
      </w:rPr>
      <w:tblPr/>
      <w:tcPr>
        <w:tcBorders>
          <w:top w:val="double" w:sz="4" w:space="0" w:color="EE7518" w:themeColor="accent3"/>
        </w:tcBorders>
        <w:shd w:val="clear" w:color="auto" w:fill="FBE3D0" w:themeFill="accent3" w:themeFillTint="33"/>
      </w:tcPr>
    </w:tblStylePr>
    <w:tblStylePr w:type="firstCol">
      <w:rPr>
        <w:b/>
        <w:bCs/>
        <w:color w:val="auto"/>
      </w:rPr>
      <w:tblPr/>
      <w:tcPr>
        <w:shd w:val="clear" w:color="auto" w:fill="EE7518" w:themeFill="accent3"/>
      </w:tc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styleId="GridTable4-Accent3">
    <w:name w:val="Grid Table 4 Accent 3"/>
    <w:basedOn w:val="TableNormal"/>
    <w:uiPriority w:val="49"/>
    <w:rsid w:val="002E579A"/>
    <w:pPr>
      <w:spacing w:after="0" w:line="240" w:lineRule="auto"/>
    </w:pPr>
    <w:tblPr>
      <w:tblStyleRowBandSize w:val="1"/>
      <w:tblStyleColBandSize w:val="1"/>
      <w:tblBorders>
        <w:top w:val="single" w:sz="4" w:space="0" w:color="F4AB74" w:themeColor="accent3" w:themeTint="99"/>
        <w:left w:val="single" w:sz="4" w:space="0" w:color="F4AB74" w:themeColor="accent3" w:themeTint="99"/>
        <w:bottom w:val="single" w:sz="4" w:space="0" w:color="F4AB74" w:themeColor="accent3" w:themeTint="99"/>
        <w:right w:val="single" w:sz="4" w:space="0" w:color="F4AB74" w:themeColor="accent3" w:themeTint="99"/>
        <w:insideH w:val="single" w:sz="4" w:space="0" w:color="F4AB74" w:themeColor="accent3" w:themeTint="99"/>
        <w:insideV w:val="single" w:sz="4" w:space="0" w:color="F4AB74" w:themeColor="accent3" w:themeTint="99"/>
      </w:tblBorders>
    </w:tblPr>
    <w:tblStylePr w:type="firstRow">
      <w:rPr>
        <w:b/>
        <w:bCs/>
        <w:color w:val="FFFFFF" w:themeColor="background1"/>
      </w:rPr>
      <w:tblPr/>
      <w:tcPr>
        <w:tcBorders>
          <w:top w:val="single" w:sz="4" w:space="0" w:color="EE7518" w:themeColor="accent3"/>
          <w:left w:val="single" w:sz="4" w:space="0" w:color="EE7518" w:themeColor="accent3"/>
          <w:bottom w:val="single" w:sz="4" w:space="0" w:color="EE7518" w:themeColor="accent3"/>
          <w:right w:val="single" w:sz="4" w:space="0" w:color="EE7518" w:themeColor="accent3"/>
          <w:insideH w:val="nil"/>
          <w:insideV w:val="nil"/>
        </w:tcBorders>
        <w:shd w:val="clear" w:color="auto" w:fill="EE7518" w:themeFill="accent3"/>
      </w:tcPr>
    </w:tblStylePr>
    <w:tblStylePr w:type="lastRow">
      <w:rPr>
        <w:b/>
        <w:bCs/>
      </w:rPr>
      <w:tblPr/>
      <w:tcPr>
        <w:tcBorders>
          <w:top w:val="double" w:sz="4" w:space="0" w:color="EE7518" w:themeColor="accent3"/>
        </w:tcBorders>
      </w:tcPr>
    </w:tblStylePr>
    <w:tblStylePr w:type="firstCol">
      <w:rPr>
        <w:b/>
        <w:bCs/>
      </w:rPr>
    </w:tblStylePr>
    <w:tblStylePr w:type="lastCol">
      <w:rPr>
        <w:b/>
        <w:bCs/>
      </w:rPr>
    </w:tblStylePr>
    <w:tblStylePr w:type="band1Vert">
      <w:tblPr/>
      <w:tcPr>
        <w:shd w:val="clear" w:color="auto" w:fill="FBE3D0" w:themeFill="accent3" w:themeFillTint="33"/>
      </w:tcPr>
    </w:tblStylePr>
    <w:tblStylePr w:type="band1Horz">
      <w:tblPr/>
      <w:tcPr>
        <w:shd w:val="clear" w:color="auto" w:fill="FBE3D0" w:themeFill="accent3" w:themeFillTint="33"/>
      </w:tcPr>
    </w:tblStylePr>
  </w:style>
  <w:style w:type="table" w:customStyle="1" w:styleId="Subtle-Accent4">
    <w:name w:val="Subtle - Accent 4"/>
    <w:basedOn w:val="GridTable4-Accent4"/>
    <w:uiPriority w:val="99"/>
    <w:rsid w:val="00B36338"/>
    <w:tblPr>
      <w:tblCellMar>
        <w:top w:w="85" w:type="dxa"/>
        <w:left w:w="85" w:type="dxa"/>
        <w:bottom w:w="85" w:type="dxa"/>
        <w:right w:w="85" w:type="dxa"/>
      </w:tblCellMar>
    </w:tblPr>
    <w:tblStylePr w:type="firstRow">
      <w:rPr>
        <w:b/>
        <w:bCs/>
        <w:color w:val="auto"/>
      </w:rPr>
      <w:tblPr/>
      <w:tcPr>
        <w:tc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l2br w:val="nil"/>
          <w:tr2bl w:val="nil"/>
        </w:tcBorders>
        <w:shd w:val="clear" w:color="auto" w:fill="FFCC00" w:themeFill="accent4"/>
      </w:tcPr>
    </w:tblStylePr>
    <w:tblStylePr w:type="lastRow">
      <w:rPr>
        <w:b/>
        <w:bCs/>
      </w:rPr>
      <w:tblPr/>
      <w:tcPr>
        <w:tcBorders>
          <w:top w:val="double" w:sz="4" w:space="0" w:color="FFCC00" w:themeColor="accent4"/>
        </w:tcBorders>
        <w:shd w:val="clear" w:color="auto" w:fill="FFF4CC" w:themeFill="accent4" w:themeFillTint="33"/>
      </w:tcPr>
    </w:tblStylePr>
    <w:tblStylePr w:type="firstCol">
      <w:rPr>
        <w:b/>
        <w:bCs/>
      </w:rPr>
      <w:tblPr/>
      <w:tcPr>
        <w:shd w:val="clear" w:color="auto" w:fill="FFCC00" w:themeFill="accent4"/>
      </w:tc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styleId="GridTable4-Accent4">
    <w:name w:val="Grid Table 4 Accent 4"/>
    <w:basedOn w:val="TableNormal"/>
    <w:uiPriority w:val="49"/>
    <w:rsid w:val="002E579A"/>
    <w:pPr>
      <w:spacing w:after="0" w:line="240" w:lineRule="auto"/>
    </w:pPr>
    <w:tblPr>
      <w:tblStyleRowBandSize w:val="1"/>
      <w:tblStyleColBandSize w:val="1"/>
      <w:tblBorders>
        <w:top w:val="single" w:sz="4" w:space="0" w:color="FFE066" w:themeColor="accent4" w:themeTint="99"/>
        <w:left w:val="single" w:sz="4" w:space="0" w:color="FFE066" w:themeColor="accent4" w:themeTint="99"/>
        <w:bottom w:val="single" w:sz="4" w:space="0" w:color="FFE066" w:themeColor="accent4" w:themeTint="99"/>
        <w:right w:val="single" w:sz="4" w:space="0" w:color="FFE066" w:themeColor="accent4" w:themeTint="99"/>
        <w:insideH w:val="single" w:sz="4" w:space="0" w:color="FFE066" w:themeColor="accent4" w:themeTint="99"/>
        <w:insideV w:val="single" w:sz="4" w:space="0" w:color="FFE066" w:themeColor="accent4" w:themeTint="99"/>
      </w:tblBorders>
    </w:tblPr>
    <w:tblStylePr w:type="firstRow">
      <w:rPr>
        <w:b/>
        <w:bCs/>
        <w:color w:val="FFFFFF" w:themeColor="background1"/>
      </w:rPr>
      <w:tblPr/>
      <w:tcPr>
        <w:tcBorders>
          <w:top w:val="single" w:sz="4" w:space="0" w:color="FFCC00" w:themeColor="accent4"/>
          <w:left w:val="single" w:sz="4" w:space="0" w:color="FFCC00" w:themeColor="accent4"/>
          <w:bottom w:val="single" w:sz="4" w:space="0" w:color="FFCC00" w:themeColor="accent4"/>
          <w:right w:val="single" w:sz="4" w:space="0" w:color="FFCC00" w:themeColor="accent4"/>
          <w:insideH w:val="nil"/>
          <w:insideV w:val="nil"/>
        </w:tcBorders>
        <w:shd w:val="clear" w:color="auto" w:fill="FFCC00" w:themeFill="accent4"/>
      </w:tcPr>
    </w:tblStylePr>
    <w:tblStylePr w:type="lastRow">
      <w:rPr>
        <w:b/>
        <w:bCs/>
      </w:rPr>
      <w:tblPr/>
      <w:tcPr>
        <w:tcBorders>
          <w:top w:val="double" w:sz="4" w:space="0" w:color="FFCC00" w:themeColor="accent4"/>
        </w:tcBorders>
      </w:tcPr>
    </w:tblStylePr>
    <w:tblStylePr w:type="firstCol">
      <w:rPr>
        <w:b/>
        <w:bCs/>
      </w:rPr>
    </w:tblStylePr>
    <w:tblStylePr w:type="lastCol">
      <w:rPr>
        <w:b/>
        <w:bCs/>
      </w:rPr>
    </w:tblStylePr>
    <w:tblStylePr w:type="band1Vert">
      <w:tblPr/>
      <w:tcPr>
        <w:shd w:val="clear" w:color="auto" w:fill="FFF4CC" w:themeFill="accent4" w:themeFillTint="33"/>
      </w:tcPr>
    </w:tblStylePr>
    <w:tblStylePr w:type="band1Horz">
      <w:tblPr/>
      <w:tcPr>
        <w:shd w:val="clear" w:color="auto" w:fill="FFF4CC" w:themeFill="accent4" w:themeFillTint="33"/>
      </w:tcPr>
    </w:tblStylePr>
  </w:style>
  <w:style w:type="table" w:customStyle="1" w:styleId="Subtle-Accent5">
    <w:name w:val="Subtle - Accent 5"/>
    <w:basedOn w:val="GridTable4-Accent5"/>
    <w:uiPriority w:val="99"/>
    <w:rsid w:val="00B36338"/>
    <w:tblPr>
      <w:tblCellMar>
        <w:top w:w="85" w:type="dxa"/>
        <w:left w:w="85" w:type="dxa"/>
        <w:bottom w:w="85" w:type="dxa"/>
        <w:right w:w="85" w:type="dxa"/>
      </w:tblCellMar>
    </w:tblPr>
    <w:tblStylePr w:type="firstRow">
      <w:rPr>
        <w:b/>
        <w:bCs/>
        <w:color w:val="auto"/>
      </w:rPr>
      <w:tblPr/>
      <w:tcPr>
        <w:tc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l2br w:val="nil"/>
          <w:tr2bl w:val="nil"/>
        </w:tcBorders>
        <w:shd w:val="clear" w:color="auto" w:fill="49AC33" w:themeFill="accent5"/>
      </w:tcPr>
    </w:tblStylePr>
    <w:tblStylePr w:type="lastRow">
      <w:rPr>
        <w:b/>
        <w:bCs/>
      </w:rPr>
      <w:tblPr/>
      <w:tcPr>
        <w:tcBorders>
          <w:top w:val="double" w:sz="4" w:space="0" w:color="49AC33" w:themeColor="accent5"/>
        </w:tcBorders>
        <w:shd w:val="clear" w:color="auto" w:fill="D8F1D2" w:themeFill="accent5" w:themeFillTint="33"/>
      </w:tcPr>
    </w:tblStylePr>
    <w:tblStylePr w:type="firstCol">
      <w:rPr>
        <w:b/>
        <w:bCs/>
        <w:color w:val="auto"/>
      </w:rPr>
      <w:tblPr/>
      <w:tcPr>
        <w:shd w:val="clear" w:color="auto" w:fill="49AC33" w:themeFill="accent5"/>
      </w:tc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styleId="GridTable4-Accent5">
    <w:name w:val="Grid Table 4 Accent 5"/>
    <w:basedOn w:val="TableNormal"/>
    <w:uiPriority w:val="49"/>
    <w:rsid w:val="002E579A"/>
    <w:pPr>
      <w:spacing w:after="0" w:line="240" w:lineRule="auto"/>
    </w:pPr>
    <w:tblPr>
      <w:tblStyleRowBandSize w:val="1"/>
      <w:tblStyleColBandSize w:val="1"/>
      <w:tblBorders>
        <w:top w:val="single" w:sz="4" w:space="0" w:color="8AD77A" w:themeColor="accent5" w:themeTint="99"/>
        <w:left w:val="single" w:sz="4" w:space="0" w:color="8AD77A" w:themeColor="accent5" w:themeTint="99"/>
        <w:bottom w:val="single" w:sz="4" w:space="0" w:color="8AD77A" w:themeColor="accent5" w:themeTint="99"/>
        <w:right w:val="single" w:sz="4" w:space="0" w:color="8AD77A" w:themeColor="accent5" w:themeTint="99"/>
        <w:insideH w:val="single" w:sz="4" w:space="0" w:color="8AD77A" w:themeColor="accent5" w:themeTint="99"/>
        <w:insideV w:val="single" w:sz="4" w:space="0" w:color="8AD77A" w:themeColor="accent5" w:themeTint="99"/>
      </w:tblBorders>
    </w:tblPr>
    <w:tblStylePr w:type="firstRow">
      <w:rPr>
        <w:b/>
        <w:bCs/>
        <w:color w:val="FFFFFF" w:themeColor="background1"/>
      </w:rPr>
      <w:tblPr/>
      <w:tcPr>
        <w:tcBorders>
          <w:top w:val="single" w:sz="4" w:space="0" w:color="49AC33" w:themeColor="accent5"/>
          <w:left w:val="single" w:sz="4" w:space="0" w:color="49AC33" w:themeColor="accent5"/>
          <w:bottom w:val="single" w:sz="4" w:space="0" w:color="49AC33" w:themeColor="accent5"/>
          <w:right w:val="single" w:sz="4" w:space="0" w:color="49AC33" w:themeColor="accent5"/>
          <w:insideH w:val="nil"/>
          <w:insideV w:val="nil"/>
        </w:tcBorders>
        <w:shd w:val="clear" w:color="auto" w:fill="49AC33" w:themeFill="accent5"/>
      </w:tcPr>
    </w:tblStylePr>
    <w:tblStylePr w:type="lastRow">
      <w:rPr>
        <w:b/>
        <w:bCs/>
      </w:rPr>
      <w:tblPr/>
      <w:tcPr>
        <w:tcBorders>
          <w:top w:val="double" w:sz="4" w:space="0" w:color="49AC33" w:themeColor="accent5"/>
        </w:tcBorders>
      </w:tcPr>
    </w:tblStylePr>
    <w:tblStylePr w:type="firstCol">
      <w:rPr>
        <w:b/>
        <w:bCs/>
      </w:rPr>
    </w:tblStylePr>
    <w:tblStylePr w:type="lastCol">
      <w:rPr>
        <w:b/>
        <w:bCs/>
      </w:rPr>
    </w:tblStylePr>
    <w:tblStylePr w:type="band1Vert">
      <w:tblPr/>
      <w:tcPr>
        <w:shd w:val="clear" w:color="auto" w:fill="D8F1D2" w:themeFill="accent5" w:themeFillTint="33"/>
      </w:tcPr>
    </w:tblStylePr>
    <w:tblStylePr w:type="band1Horz">
      <w:tblPr/>
      <w:tcPr>
        <w:shd w:val="clear" w:color="auto" w:fill="D8F1D2" w:themeFill="accent5" w:themeFillTint="33"/>
      </w:tcPr>
    </w:tblStylePr>
  </w:style>
  <w:style w:type="table" w:customStyle="1" w:styleId="Subtle-Accent6">
    <w:name w:val="Subtle - Accent 6"/>
    <w:basedOn w:val="GridTable4-Accent6"/>
    <w:uiPriority w:val="99"/>
    <w:rsid w:val="00B36338"/>
    <w:tblPr>
      <w:tblCellMar>
        <w:top w:w="85" w:type="dxa"/>
        <w:left w:w="85" w:type="dxa"/>
        <w:bottom w:w="85" w:type="dxa"/>
        <w:right w:w="85" w:type="dxa"/>
      </w:tblCellMar>
    </w:tblPr>
    <w:tblStylePr w:type="firstRow">
      <w:rPr>
        <w:b/>
        <w:bCs/>
        <w:color w:val="FFFFFF" w:themeColor="background1"/>
      </w:rPr>
      <w:tblPr/>
      <w:tcPr>
        <w:tc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l2br w:val="nil"/>
          <w:tr2bl w:val="nil"/>
        </w:tcBorders>
        <w:shd w:val="clear" w:color="auto" w:fill="59358B" w:themeFill="accent6"/>
      </w:tcPr>
    </w:tblStylePr>
    <w:tblStylePr w:type="lastRow">
      <w:rPr>
        <w:b/>
        <w:bCs/>
      </w:rPr>
      <w:tblPr/>
      <w:tcPr>
        <w:tcBorders>
          <w:top w:val="double" w:sz="4" w:space="0" w:color="59358B" w:themeColor="accent6"/>
        </w:tcBorders>
        <w:shd w:val="clear" w:color="auto" w:fill="DCD0ED" w:themeFill="accent6" w:themeFillTint="33"/>
      </w:tcPr>
    </w:tblStylePr>
    <w:tblStylePr w:type="firstCol">
      <w:rPr>
        <w:b/>
        <w:bCs/>
        <w:color w:val="FFFFFF" w:themeColor="background1"/>
      </w:rPr>
      <w:tblPr/>
      <w:tcPr>
        <w:shd w:val="clear" w:color="auto" w:fill="59358B" w:themeFill="accent6"/>
      </w:tc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GridTable4-Accent6">
    <w:name w:val="Grid Table 4 Accent 6"/>
    <w:basedOn w:val="TableNormal"/>
    <w:uiPriority w:val="49"/>
    <w:rsid w:val="002E579A"/>
    <w:pPr>
      <w:spacing w:after="0" w:line="240" w:lineRule="auto"/>
    </w:pPr>
    <w:tblPr>
      <w:tblStyleRowBandSize w:val="1"/>
      <w:tblStyleColBandSize w:val="1"/>
      <w:tblBorders>
        <w:top w:val="single" w:sz="4" w:space="0" w:color="9874CA" w:themeColor="accent6" w:themeTint="99"/>
        <w:left w:val="single" w:sz="4" w:space="0" w:color="9874CA" w:themeColor="accent6" w:themeTint="99"/>
        <w:bottom w:val="single" w:sz="4" w:space="0" w:color="9874CA" w:themeColor="accent6" w:themeTint="99"/>
        <w:right w:val="single" w:sz="4" w:space="0" w:color="9874CA" w:themeColor="accent6" w:themeTint="99"/>
        <w:insideH w:val="single" w:sz="4" w:space="0" w:color="9874CA" w:themeColor="accent6" w:themeTint="99"/>
        <w:insideV w:val="single" w:sz="4" w:space="0" w:color="9874CA" w:themeColor="accent6" w:themeTint="99"/>
      </w:tblBorders>
    </w:tblPr>
    <w:tblStylePr w:type="firstRow">
      <w:rPr>
        <w:b/>
        <w:bCs/>
        <w:color w:val="FFFFFF" w:themeColor="background1"/>
      </w:rPr>
      <w:tblPr/>
      <w:tcPr>
        <w:tcBorders>
          <w:top w:val="single" w:sz="4" w:space="0" w:color="59358B" w:themeColor="accent6"/>
          <w:left w:val="single" w:sz="4" w:space="0" w:color="59358B" w:themeColor="accent6"/>
          <w:bottom w:val="single" w:sz="4" w:space="0" w:color="59358B" w:themeColor="accent6"/>
          <w:right w:val="single" w:sz="4" w:space="0" w:color="59358B" w:themeColor="accent6"/>
          <w:insideH w:val="nil"/>
          <w:insideV w:val="nil"/>
        </w:tcBorders>
        <w:shd w:val="clear" w:color="auto" w:fill="59358B" w:themeFill="accent6"/>
      </w:tcPr>
    </w:tblStylePr>
    <w:tblStylePr w:type="lastRow">
      <w:rPr>
        <w:b/>
        <w:bCs/>
      </w:rPr>
      <w:tblPr/>
      <w:tcPr>
        <w:tcBorders>
          <w:top w:val="double" w:sz="4" w:space="0" w:color="59358B" w:themeColor="accent6"/>
        </w:tcBorders>
      </w:tcPr>
    </w:tblStylePr>
    <w:tblStylePr w:type="firstCol">
      <w:rPr>
        <w:b/>
        <w:bCs/>
      </w:rPr>
    </w:tblStylePr>
    <w:tblStylePr w:type="lastCol">
      <w:rPr>
        <w:b/>
        <w:bCs/>
      </w:rPr>
    </w:tblStylePr>
    <w:tblStylePr w:type="band1Vert">
      <w:tblPr/>
      <w:tcPr>
        <w:shd w:val="clear" w:color="auto" w:fill="DCD0ED" w:themeFill="accent6" w:themeFillTint="33"/>
      </w:tcPr>
    </w:tblStylePr>
    <w:tblStylePr w:type="band1Horz">
      <w:tblPr/>
      <w:tcPr>
        <w:shd w:val="clear" w:color="auto" w:fill="DCD0ED" w:themeFill="accent6" w:themeFillTint="33"/>
      </w:tcPr>
    </w:tblStylePr>
  </w:style>
  <w:style w:type="table" w:styleId="ListTable3-Accent6">
    <w:name w:val="List Table 3 Accent 6"/>
    <w:basedOn w:val="TableNormal"/>
    <w:uiPriority w:val="48"/>
    <w:rsid w:val="00094707"/>
    <w:pPr>
      <w:spacing w:after="0" w:line="240" w:lineRule="auto"/>
    </w:pPr>
    <w:tblPr>
      <w:tblStyleRowBandSize w:val="1"/>
      <w:tblStyleColBandSize w:val="1"/>
      <w:tblBorders>
        <w:top w:val="single" w:sz="4" w:space="0" w:color="59358B" w:themeColor="accent6"/>
        <w:left w:val="single" w:sz="4" w:space="0" w:color="59358B" w:themeColor="accent6"/>
        <w:bottom w:val="single" w:sz="4" w:space="0" w:color="59358B" w:themeColor="accent6"/>
        <w:right w:val="single" w:sz="4" w:space="0" w:color="59358B" w:themeColor="accent6"/>
      </w:tblBorders>
    </w:tblPr>
    <w:tblStylePr w:type="firstRow">
      <w:rPr>
        <w:b/>
        <w:bCs/>
        <w:color w:val="FFFFFF" w:themeColor="background1"/>
      </w:rPr>
      <w:tblPr/>
      <w:tcPr>
        <w:shd w:val="clear" w:color="auto" w:fill="59358B" w:themeFill="accent6"/>
      </w:tcPr>
    </w:tblStylePr>
    <w:tblStylePr w:type="lastRow">
      <w:rPr>
        <w:b/>
        <w:bCs/>
      </w:rPr>
      <w:tblPr/>
      <w:tcPr>
        <w:tcBorders>
          <w:top w:val="double" w:sz="4" w:space="0" w:color="59358B"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358B" w:themeColor="accent6"/>
          <w:right w:val="single" w:sz="4" w:space="0" w:color="59358B" w:themeColor="accent6"/>
        </w:tcBorders>
      </w:tcPr>
    </w:tblStylePr>
    <w:tblStylePr w:type="band1Horz">
      <w:tblPr/>
      <w:tcPr>
        <w:tcBorders>
          <w:top w:val="single" w:sz="4" w:space="0" w:color="59358B" w:themeColor="accent6"/>
          <w:bottom w:val="single" w:sz="4" w:space="0" w:color="59358B"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358B" w:themeColor="accent6"/>
          <w:left w:val="nil"/>
        </w:tcBorders>
      </w:tcPr>
    </w:tblStylePr>
    <w:tblStylePr w:type="swCell">
      <w:tblPr/>
      <w:tcPr>
        <w:tcBorders>
          <w:top w:val="double" w:sz="4" w:space="0" w:color="59358B" w:themeColor="accent6"/>
          <w:right w:val="nil"/>
        </w:tcBorders>
      </w:tcPr>
    </w:tblStylePr>
  </w:style>
  <w:style w:type="paragraph" w:customStyle="1" w:styleId="Warning">
    <w:name w:val="Warning"/>
    <w:basedOn w:val="Normal"/>
    <w:link w:val="WarningChar"/>
    <w:uiPriority w:val="38"/>
    <w:qFormat/>
    <w:rsid w:val="000E102C"/>
    <w:pPr>
      <w:numPr>
        <w:numId w:val="3"/>
      </w:numPr>
      <w:pBdr>
        <w:top w:val="single" w:sz="4" w:space="4" w:color="FFCC00" w:themeColor="accent4"/>
        <w:left w:val="single" w:sz="4" w:space="4" w:color="FFCC00" w:themeColor="accent4"/>
        <w:bottom w:val="single" w:sz="4" w:space="4" w:color="FFCC00" w:themeColor="accent4"/>
        <w:right w:val="single" w:sz="4" w:space="4" w:color="FFCC00" w:themeColor="accent4"/>
      </w:pBdr>
      <w:shd w:val="clear" w:color="auto" w:fill="FFF4CC" w:themeFill="accent4" w:themeFillTint="33"/>
      <w:spacing w:after="120"/>
      <w:ind w:left="470" w:right="113" w:hanging="357"/>
    </w:pPr>
    <w:rPr>
      <w:rFonts w:asciiTheme="minorHAnsi" w:hAnsiTheme="minorHAnsi"/>
    </w:rPr>
  </w:style>
  <w:style w:type="character" w:customStyle="1" w:styleId="WarningChar">
    <w:name w:val="Warning Char"/>
    <w:basedOn w:val="DefaultParagraphFont"/>
    <w:link w:val="Warning"/>
    <w:uiPriority w:val="38"/>
    <w:rsid w:val="008E5775"/>
    <w:rPr>
      <w:rFonts w:asciiTheme="minorHAnsi" w:hAnsiTheme="minorHAnsi"/>
      <w:shd w:val="clear" w:color="auto" w:fill="FFF4CC" w:themeFill="accent4" w:themeFillTint="33"/>
    </w:rPr>
  </w:style>
  <w:style w:type="paragraph" w:styleId="TOC2">
    <w:name w:val="toc 2"/>
    <w:basedOn w:val="Normal"/>
    <w:next w:val="Normal"/>
    <w:autoRedefine/>
    <w:uiPriority w:val="39"/>
    <w:semiHidden/>
    <w:unhideWhenUsed/>
    <w:rsid w:val="00B44838"/>
    <w:pPr>
      <w:spacing w:after="0"/>
      <w:ind w:left="238"/>
    </w:pPr>
    <w:rPr>
      <w:color w:val="288647" w:themeColor="accent1"/>
    </w:rPr>
  </w:style>
  <w:style w:type="paragraph" w:styleId="TOC3">
    <w:name w:val="toc 3"/>
    <w:basedOn w:val="Normal"/>
    <w:next w:val="Normal"/>
    <w:autoRedefine/>
    <w:uiPriority w:val="39"/>
    <w:semiHidden/>
    <w:unhideWhenUsed/>
    <w:rsid w:val="00B44838"/>
    <w:pPr>
      <w:spacing w:after="0"/>
      <w:ind w:left="482"/>
    </w:pPr>
  </w:style>
  <w:style w:type="paragraph" w:styleId="TOC4">
    <w:name w:val="toc 4"/>
    <w:basedOn w:val="Normal"/>
    <w:next w:val="Normal"/>
    <w:autoRedefine/>
    <w:uiPriority w:val="39"/>
    <w:semiHidden/>
    <w:unhideWhenUsed/>
    <w:rsid w:val="00B44838"/>
    <w:pPr>
      <w:spacing w:after="0"/>
      <w:ind w:left="720"/>
    </w:pPr>
    <w:rPr>
      <w:color w:val="767676" w:themeColor="text2"/>
    </w:rPr>
  </w:style>
  <w:style w:type="paragraph" w:styleId="TOC5">
    <w:name w:val="toc 5"/>
    <w:basedOn w:val="Normal"/>
    <w:next w:val="Normal"/>
    <w:autoRedefine/>
    <w:uiPriority w:val="39"/>
    <w:semiHidden/>
    <w:unhideWhenUsed/>
    <w:rsid w:val="00B44838"/>
    <w:pPr>
      <w:spacing w:after="0"/>
      <w:ind w:left="958"/>
    </w:pPr>
    <w:rPr>
      <w:color w:val="767676" w:themeColor="text2"/>
    </w:rPr>
  </w:style>
  <w:style w:type="paragraph" w:styleId="TOC6">
    <w:name w:val="toc 6"/>
    <w:basedOn w:val="Normal"/>
    <w:next w:val="Normal"/>
    <w:autoRedefine/>
    <w:uiPriority w:val="39"/>
    <w:semiHidden/>
    <w:unhideWhenUsed/>
    <w:rsid w:val="00B44838"/>
    <w:pPr>
      <w:spacing w:after="0"/>
      <w:ind w:left="1202"/>
    </w:pPr>
    <w:rPr>
      <w:color w:val="767676" w:themeColor="text2"/>
    </w:rPr>
  </w:style>
  <w:style w:type="paragraph" w:styleId="TOC7">
    <w:name w:val="toc 7"/>
    <w:basedOn w:val="Normal"/>
    <w:next w:val="Normal"/>
    <w:autoRedefine/>
    <w:uiPriority w:val="39"/>
    <w:semiHidden/>
    <w:unhideWhenUsed/>
    <w:rsid w:val="00B44838"/>
    <w:pPr>
      <w:spacing w:after="0"/>
      <w:ind w:left="1440"/>
    </w:pPr>
    <w:rPr>
      <w:color w:val="767676" w:themeColor="text2"/>
    </w:rPr>
  </w:style>
  <w:style w:type="paragraph" w:styleId="TOC8">
    <w:name w:val="toc 8"/>
    <w:basedOn w:val="Normal"/>
    <w:next w:val="Normal"/>
    <w:autoRedefine/>
    <w:uiPriority w:val="39"/>
    <w:semiHidden/>
    <w:unhideWhenUsed/>
    <w:rsid w:val="00B44838"/>
    <w:pPr>
      <w:spacing w:after="0"/>
      <w:ind w:left="1678"/>
    </w:pPr>
    <w:rPr>
      <w:color w:val="767676" w:themeColor="text2"/>
    </w:rPr>
  </w:style>
  <w:style w:type="paragraph" w:styleId="TOC9">
    <w:name w:val="toc 9"/>
    <w:basedOn w:val="Normal"/>
    <w:next w:val="Normal"/>
    <w:autoRedefine/>
    <w:uiPriority w:val="39"/>
    <w:semiHidden/>
    <w:unhideWhenUsed/>
    <w:rsid w:val="00B44838"/>
    <w:pPr>
      <w:spacing w:after="0"/>
      <w:ind w:left="1922"/>
    </w:pPr>
    <w:rPr>
      <w:color w:val="767676" w:themeColor="text2"/>
    </w:rPr>
  </w:style>
  <w:style w:type="character" w:styleId="UnresolvedMention">
    <w:name w:val="Unresolved Mention"/>
    <w:basedOn w:val="DefaultParagraphFont"/>
    <w:uiPriority w:val="99"/>
    <w:semiHidden/>
    <w:unhideWhenUsed/>
    <w:rsid w:val="00D029AF"/>
    <w:rPr>
      <w:color w:val="605E5C"/>
      <w:shd w:val="clear" w:color="auto" w:fill="E1DFDD"/>
    </w:rPr>
  </w:style>
  <w:style w:type="character" w:styleId="FollowedHyperlink">
    <w:name w:val="FollowedHyperlink"/>
    <w:basedOn w:val="DefaultParagraphFont"/>
    <w:uiPriority w:val="99"/>
    <w:semiHidden/>
    <w:unhideWhenUsed/>
    <w:rsid w:val="00946F74"/>
    <w:rPr>
      <w:color w:val="59358B" w:themeColor="followedHyperlink"/>
      <w:u w:val="single"/>
    </w:rPr>
  </w:style>
  <w:style w:type="table" w:customStyle="1" w:styleId="TableGrid1">
    <w:name w:val="Table Grid1"/>
    <w:basedOn w:val="TableNormal"/>
    <w:next w:val="TableGrid"/>
    <w:uiPriority w:val="39"/>
    <w:rsid w:val="00262DF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ood.gov.uk/safety-hygiene/genetically-modified-foods" TargetMode="External"/><Relationship Id="rId18" Type="http://schemas.openxmlformats.org/officeDocument/2006/relationships/hyperlink" Target="https://www.food.gov.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oeliac.org.uk/food-businesses/caterers-and-restaurateurs/gluten-free-and-the-law/?&amp;&amp;type=rfst&amp;set=true" TargetMode="External"/><Relationship Id="rId17" Type="http://schemas.openxmlformats.org/officeDocument/2006/relationships/hyperlink" Target="https://www.ncass.org.u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se.gov.uk/simple-health-safety/risk/index.htm"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ood.gov.uk/business-guidance/allergen-guidance-for-food-businesses" TargetMode="External"/><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smokecontrol.defra.gov.uk/fuels.php?country=england"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sinesscompanion.info/en/quick-guides/food-and-drink/nutrition-and-health-claims" TargetMode="External"/><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islingtoncouncil.sharepoint.com/sites/IslingtonConnect_/Templates/Blank%20Document.dotm" TargetMode="External"/></Relationships>
</file>

<file path=word/theme/theme1.xml><?xml version="1.0" encoding="utf-8"?>
<a:theme xmlns:a="http://schemas.openxmlformats.org/drawingml/2006/main" name="Office Theme">
  <a:themeElements>
    <a:clrScheme name="Islington">
      <a:dk1>
        <a:srgbClr val="000000"/>
      </a:dk1>
      <a:lt1>
        <a:sysClr val="window" lastClr="FFFFFF"/>
      </a:lt1>
      <a:dk2>
        <a:srgbClr val="767676"/>
      </a:dk2>
      <a:lt2>
        <a:srgbClr val="E6E6E6"/>
      </a:lt2>
      <a:accent1>
        <a:srgbClr val="288647"/>
      </a:accent1>
      <a:accent2>
        <a:srgbClr val="00A7A9"/>
      </a:accent2>
      <a:accent3>
        <a:srgbClr val="EE7518"/>
      </a:accent3>
      <a:accent4>
        <a:srgbClr val="FFCC00"/>
      </a:accent4>
      <a:accent5>
        <a:srgbClr val="49AC33"/>
      </a:accent5>
      <a:accent6>
        <a:srgbClr val="59358B"/>
      </a:accent6>
      <a:hlink>
        <a:srgbClr val="0000FF"/>
      </a:hlink>
      <a:folHlink>
        <a:srgbClr val="59358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A0804D886E6F8498D76DC904F5F5F4F" ma:contentTypeVersion="3" ma:contentTypeDescription="Create a new document." ma:contentTypeScope="" ma:versionID="40a69d27ff0d7424e2725b230fba3398">
  <xsd:schema xmlns:xsd="http://www.w3.org/2001/XMLSchema" xmlns:xs="http://www.w3.org/2001/XMLSchema" xmlns:p="http://schemas.microsoft.com/office/2006/metadata/properties" xmlns:ns2="d533d21e-4b2e-441d-a418-b48b90e7ab72" targetNamespace="http://schemas.microsoft.com/office/2006/metadata/properties" ma:root="true" ma:fieldsID="29a8c9259a62fc10f79c7b30ca6f51f8" ns2:_="">
    <xsd:import namespace="d533d21e-4b2e-441d-a418-b48b90e7ab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3d21e-4b2e-441d-a418-b48b90e7ab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EAAECA-E34A-4BC4-967F-D464E8E3BB46}">
  <ds:schemaRefs>
    <ds:schemaRef ds:uri="http://schemas.microsoft.com/sharepoint/v3/contenttype/forms"/>
  </ds:schemaRefs>
</ds:datastoreItem>
</file>

<file path=customXml/itemProps2.xml><?xml version="1.0" encoding="utf-8"?>
<ds:datastoreItem xmlns:ds="http://schemas.openxmlformats.org/officeDocument/2006/customXml" ds:itemID="{3817B7BE-1D1B-4137-999D-7C3B46CBDEE1}">
  <ds:schemaRefs>
    <ds:schemaRef ds:uri="http://schemas.openxmlformats.org/officeDocument/2006/bibliography"/>
  </ds:schemaRefs>
</ds:datastoreItem>
</file>

<file path=customXml/itemProps3.xml><?xml version="1.0" encoding="utf-8"?>
<ds:datastoreItem xmlns:ds="http://schemas.openxmlformats.org/officeDocument/2006/customXml" ds:itemID="{65E222E4-4F79-4B67-9D1C-6AFF122C0B9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1B5D3F-B556-4180-8E6B-305B5D7EAB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3d21e-4b2e-441d-a418-b48b90e7ab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Blank%20Document</Template>
  <TotalTime>71</TotalTime>
  <Pages>7</Pages>
  <Words>1334</Words>
  <Characters>6837</Characters>
  <Application>Microsoft Office Word</Application>
  <DocSecurity>8</DocSecurity>
  <Lines>224</Lines>
  <Paragraphs>96</Paragraphs>
  <ScaleCrop>false</ScaleCrop>
  <HeadingPairs>
    <vt:vector size="2" baseType="variant">
      <vt:variant>
        <vt:lpstr>Title</vt:lpstr>
      </vt:variant>
      <vt:variant>
        <vt:i4>1</vt:i4>
      </vt:variant>
    </vt:vector>
  </HeadingPairs>
  <TitlesOfParts>
    <vt:vector size="1" baseType="lpstr">
      <vt:lpstr/>
    </vt:vector>
  </TitlesOfParts>
  <Company>London Borough of Islington</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Gladding, Sheena</dc:creator>
  <cp:keywords/>
  <dc:description/>
  <cp:lastModifiedBy>Sheena Gladding</cp:lastModifiedBy>
  <cp:revision>43</cp:revision>
  <dcterms:created xsi:type="dcterms:W3CDTF">2026-01-07T12:29:00Z</dcterms:created>
  <dcterms:modified xsi:type="dcterms:W3CDTF">2026-01-27T12:22:00Z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0x0101006A0804D886E6F8498D76DC904F5F5F4F</vt:lpwstr>
  </property>
</Properties>
</file>