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6285"/>
      </w:tblGrid>
      <w:tr w:rsidR="008776DE" w:rsidRPr="008776DE" w14:paraId="4977E802" w14:textId="77777777" w:rsidTr="008776DE">
        <w:tc>
          <w:tcPr>
            <w:tcW w:w="4110" w:type="dxa"/>
            <w:vMerge w:val="restart"/>
            <w:tcBorders>
              <w:top w:val="nil"/>
              <w:left w:val="nil"/>
              <w:bottom w:val="nil"/>
              <w:right w:val="nil"/>
            </w:tcBorders>
            <w:shd w:val="clear" w:color="auto" w:fill="auto"/>
            <w:hideMark/>
          </w:tcPr>
          <w:p w14:paraId="66E128BF" w14:textId="77777777" w:rsidR="008776DE" w:rsidRPr="008776DE" w:rsidRDefault="008776DE" w:rsidP="008776DE">
            <w:pPr>
              <w:widowControl/>
              <w:autoSpaceDE/>
              <w:autoSpaceDN/>
              <w:textAlignment w:val="baseline"/>
              <w:rPr>
                <w:rFonts w:ascii="Segoe UI" w:eastAsia="Times New Roman" w:hAnsi="Segoe UI" w:cs="Segoe UI"/>
                <w:sz w:val="18"/>
                <w:szCs w:val="18"/>
                <w:lang w:val="en-GB" w:eastAsia="en-GB" w:bidi="ar-SA"/>
              </w:rPr>
            </w:pPr>
            <w:r w:rsidRPr="008776DE">
              <w:rPr>
                <w:noProof/>
              </w:rPr>
              <w:drawing>
                <wp:inline distT="0" distB="0" distL="0" distR="0" wp14:anchorId="4E93DA89" wp14:editId="1933A944">
                  <wp:extent cx="11176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7600" cy="933450"/>
                          </a:xfrm>
                          <a:prstGeom prst="rect">
                            <a:avLst/>
                          </a:prstGeom>
                          <a:noFill/>
                          <a:ln>
                            <a:noFill/>
                          </a:ln>
                        </pic:spPr>
                      </pic:pic>
                    </a:graphicData>
                  </a:graphic>
                </wp:inline>
              </w:drawing>
            </w:r>
            <w:r w:rsidRPr="008776DE">
              <w:rPr>
                <w:rFonts w:ascii="Calibri" w:eastAsia="Times New Roman" w:hAnsi="Calibri" w:cs="Calibri"/>
                <w:sz w:val="24"/>
                <w:szCs w:val="24"/>
                <w:lang w:val="en-GB" w:eastAsia="en-GB" w:bidi="ar-SA"/>
              </w:rPr>
              <w:t> </w:t>
            </w:r>
          </w:p>
        </w:tc>
        <w:tc>
          <w:tcPr>
            <w:tcW w:w="6285" w:type="dxa"/>
            <w:tcBorders>
              <w:top w:val="nil"/>
              <w:left w:val="nil"/>
              <w:bottom w:val="nil"/>
              <w:right w:val="nil"/>
            </w:tcBorders>
            <w:shd w:val="clear" w:color="auto" w:fill="auto"/>
            <w:hideMark/>
          </w:tcPr>
          <w:p w14:paraId="66E507AB" w14:textId="7BFCBCCA" w:rsidR="008776DE" w:rsidRPr="008776DE" w:rsidRDefault="00D972C9" w:rsidP="008776DE">
            <w:pPr>
              <w:widowControl/>
              <w:autoSpaceDE/>
              <w:autoSpaceDN/>
              <w:textAlignment w:val="baseline"/>
              <w:rPr>
                <w:rFonts w:ascii="Segoe UI" w:eastAsia="Times New Roman" w:hAnsi="Segoe UI" w:cs="Segoe UI"/>
                <w:sz w:val="18"/>
                <w:szCs w:val="18"/>
                <w:lang w:val="en-GB" w:eastAsia="en-GB" w:bidi="ar-SA"/>
              </w:rPr>
            </w:pPr>
            <w:r>
              <w:rPr>
                <w:rFonts w:ascii="Calibri" w:eastAsia="Times New Roman" w:hAnsi="Calibri" w:cs="Calibri"/>
                <w:b/>
                <w:bCs/>
                <w:sz w:val="32"/>
                <w:szCs w:val="32"/>
                <w:lang w:eastAsia="en-GB" w:bidi="ar-SA"/>
              </w:rPr>
              <w:t xml:space="preserve">1: </w:t>
            </w:r>
            <w:r w:rsidR="008776DE">
              <w:rPr>
                <w:rFonts w:ascii="Calibri" w:eastAsia="Times New Roman" w:hAnsi="Calibri" w:cs="Calibri"/>
                <w:b/>
                <w:bCs/>
                <w:sz w:val="32"/>
                <w:szCs w:val="32"/>
                <w:lang w:eastAsia="en-GB" w:bidi="ar-SA"/>
              </w:rPr>
              <w:t>Good Practice Guidance</w:t>
            </w:r>
            <w:r w:rsidR="008776DE" w:rsidRPr="008776DE">
              <w:rPr>
                <w:rFonts w:ascii="Calibri" w:eastAsia="Times New Roman" w:hAnsi="Calibri" w:cs="Calibri"/>
                <w:sz w:val="32"/>
                <w:szCs w:val="32"/>
                <w:lang w:val="en-GB" w:eastAsia="en-GB" w:bidi="ar-SA"/>
              </w:rPr>
              <w:t> </w:t>
            </w:r>
          </w:p>
          <w:p w14:paraId="7B64149E" w14:textId="77777777" w:rsidR="008776DE" w:rsidRPr="008776DE" w:rsidRDefault="008776DE" w:rsidP="008776DE">
            <w:pPr>
              <w:widowControl/>
              <w:autoSpaceDE/>
              <w:autoSpaceDN/>
              <w:textAlignment w:val="baseline"/>
              <w:rPr>
                <w:rFonts w:ascii="Segoe UI" w:eastAsia="Times New Roman" w:hAnsi="Segoe UI" w:cs="Segoe UI"/>
                <w:sz w:val="18"/>
                <w:szCs w:val="18"/>
                <w:lang w:val="en-GB" w:eastAsia="en-GB" w:bidi="ar-SA"/>
              </w:rPr>
            </w:pPr>
            <w:r w:rsidRPr="008776DE">
              <w:rPr>
                <w:rFonts w:ascii="Calibri" w:eastAsia="Times New Roman" w:hAnsi="Calibri" w:cs="Calibri"/>
                <w:sz w:val="24"/>
                <w:szCs w:val="24"/>
                <w:lang w:val="en-GB" w:eastAsia="en-GB" w:bidi="ar-SA"/>
              </w:rPr>
              <w:t> </w:t>
            </w:r>
          </w:p>
        </w:tc>
      </w:tr>
      <w:tr w:rsidR="008776DE" w:rsidRPr="008776DE" w14:paraId="1C51938C" w14:textId="77777777" w:rsidTr="008776DE">
        <w:tc>
          <w:tcPr>
            <w:tcW w:w="0" w:type="auto"/>
            <w:vMerge/>
            <w:tcBorders>
              <w:top w:val="nil"/>
              <w:left w:val="nil"/>
              <w:bottom w:val="nil"/>
              <w:right w:val="nil"/>
            </w:tcBorders>
            <w:shd w:val="clear" w:color="auto" w:fill="auto"/>
            <w:vAlign w:val="center"/>
            <w:hideMark/>
          </w:tcPr>
          <w:p w14:paraId="180C8340" w14:textId="77777777" w:rsidR="008776DE" w:rsidRPr="008776DE" w:rsidRDefault="008776DE" w:rsidP="008776DE">
            <w:pPr>
              <w:widowControl/>
              <w:autoSpaceDE/>
              <w:autoSpaceDN/>
              <w:rPr>
                <w:rFonts w:ascii="Segoe UI" w:eastAsia="Times New Roman" w:hAnsi="Segoe UI" w:cs="Segoe UI"/>
                <w:sz w:val="18"/>
                <w:szCs w:val="18"/>
                <w:lang w:val="en-GB" w:eastAsia="en-GB" w:bidi="ar-SA"/>
              </w:rPr>
            </w:pPr>
          </w:p>
        </w:tc>
        <w:tc>
          <w:tcPr>
            <w:tcW w:w="6285" w:type="dxa"/>
            <w:tcBorders>
              <w:top w:val="nil"/>
              <w:left w:val="nil"/>
              <w:bottom w:val="nil"/>
              <w:right w:val="nil"/>
            </w:tcBorders>
            <w:shd w:val="clear" w:color="auto" w:fill="auto"/>
            <w:hideMark/>
          </w:tcPr>
          <w:p w14:paraId="3313DEA8" w14:textId="77777777" w:rsidR="008776DE" w:rsidRPr="008776DE" w:rsidRDefault="008776DE" w:rsidP="008776DE">
            <w:pPr>
              <w:widowControl/>
              <w:autoSpaceDE/>
              <w:autoSpaceDN/>
              <w:textAlignment w:val="baseline"/>
              <w:rPr>
                <w:rFonts w:ascii="Segoe UI" w:eastAsia="Times New Roman" w:hAnsi="Segoe UI" w:cs="Segoe UI"/>
                <w:sz w:val="18"/>
                <w:szCs w:val="18"/>
                <w:lang w:val="en-GB" w:eastAsia="en-GB" w:bidi="ar-SA"/>
              </w:rPr>
            </w:pPr>
            <w:r w:rsidRPr="008776DE">
              <w:rPr>
                <w:rFonts w:ascii="Calibri" w:eastAsia="Times New Roman" w:hAnsi="Calibri" w:cs="Calibri"/>
                <w:sz w:val="24"/>
                <w:szCs w:val="24"/>
                <w:lang w:eastAsia="en-GB" w:bidi="ar-SA"/>
              </w:rPr>
              <w:t>Revision: October 2021</w:t>
            </w:r>
            <w:r w:rsidRPr="008776DE">
              <w:rPr>
                <w:rFonts w:ascii="Calibri" w:eastAsia="Times New Roman" w:hAnsi="Calibri" w:cs="Calibri"/>
                <w:sz w:val="24"/>
                <w:szCs w:val="24"/>
                <w:lang w:val="en-GB" w:eastAsia="en-GB" w:bidi="ar-SA"/>
              </w:rPr>
              <w:t> </w:t>
            </w:r>
          </w:p>
        </w:tc>
      </w:tr>
      <w:tr w:rsidR="008776DE" w:rsidRPr="008776DE" w14:paraId="47DEEF6C" w14:textId="77777777" w:rsidTr="008776DE">
        <w:tc>
          <w:tcPr>
            <w:tcW w:w="0" w:type="auto"/>
            <w:vMerge/>
            <w:tcBorders>
              <w:top w:val="nil"/>
              <w:left w:val="nil"/>
              <w:bottom w:val="nil"/>
              <w:right w:val="nil"/>
            </w:tcBorders>
            <w:shd w:val="clear" w:color="auto" w:fill="auto"/>
            <w:vAlign w:val="center"/>
            <w:hideMark/>
          </w:tcPr>
          <w:p w14:paraId="00962466" w14:textId="77777777" w:rsidR="008776DE" w:rsidRPr="008776DE" w:rsidRDefault="008776DE" w:rsidP="008776DE">
            <w:pPr>
              <w:widowControl/>
              <w:autoSpaceDE/>
              <w:autoSpaceDN/>
              <w:rPr>
                <w:rFonts w:ascii="Segoe UI" w:eastAsia="Times New Roman" w:hAnsi="Segoe UI" w:cs="Segoe UI"/>
                <w:sz w:val="18"/>
                <w:szCs w:val="18"/>
                <w:lang w:val="en-GB" w:eastAsia="en-GB" w:bidi="ar-SA"/>
              </w:rPr>
            </w:pPr>
          </w:p>
        </w:tc>
        <w:tc>
          <w:tcPr>
            <w:tcW w:w="6285" w:type="dxa"/>
            <w:tcBorders>
              <w:top w:val="nil"/>
              <w:left w:val="nil"/>
              <w:bottom w:val="nil"/>
              <w:right w:val="nil"/>
            </w:tcBorders>
            <w:shd w:val="clear" w:color="auto" w:fill="auto"/>
            <w:hideMark/>
          </w:tcPr>
          <w:p w14:paraId="1AFF1BEC" w14:textId="77777777" w:rsidR="008776DE" w:rsidRPr="008776DE" w:rsidRDefault="008776DE" w:rsidP="008776DE">
            <w:pPr>
              <w:widowControl/>
              <w:autoSpaceDE/>
              <w:autoSpaceDN/>
              <w:textAlignment w:val="baseline"/>
              <w:rPr>
                <w:rFonts w:ascii="Segoe UI" w:eastAsia="Times New Roman" w:hAnsi="Segoe UI" w:cs="Segoe UI"/>
                <w:sz w:val="18"/>
                <w:szCs w:val="18"/>
                <w:lang w:val="en-GB" w:eastAsia="en-GB" w:bidi="ar-SA"/>
              </w:rPr>
            </w:pPr>
            <w:r w:rsidRPr="008776DE">
              <w:rPr>
                <w:rFonts w:ascii="Calibri" w:eastAsia="Times New Roman" w:hAnsi="Calibri" w:cs="Calibri"/>
                <w:sz w:val="24"/>
                <w:szCs w:val="24"/>
                <w:lang w:val="en-GB" w:eastAsia="en-GB" w:bidi="ar-SA"/>
              </w:rPr>
              <w:t> </w:t>
            </w:r>
          </w:p>
        </w:tc>
      </w:tr>
    </w:tbl>
    <w:p w14:paraId="5A581AC5" w14:textId="77777777" w:rsidR="00AD0701" w:rsidRPr="00665763" w:rsidRDefault="00AD0701" w:rsidP="00665763"/>
    <w:tbl>
      <w:tblPr>
        <w:tblStyle w:val="TableGrid"/>
        <w:tblW w:w="0" w:type="auto"/>
        <w:shd w:val="clear" w:color="auto" w:fill="F2F2F2" w:themeFill="background1" w:themeFillShade="F2"/>
        <w:tblLook w:val="04A0" w:firstRow="1" w:lastRow="0" w:firstColumn="1" w:lastColumn="0" w:noHBand="0" w:noVBand="1"/>
      </w:tblPr>
      <w:tblGrid>
        <w:gridCol w:w="1271"/>
        <w:gridCol w:w="9139"/>
      </w:tblGrid>
      <w:tr w:rsidR="008776DE" w:rsidRPr="00D972C9" w14:paraId="0FB09085" w14:textId="77777777" w:rsidTr="00D972C9">
        <w:tc>
          <w:tcPr>
            <w:tcW w:w="10410" w:type="dxa"/>
            <w:gridSpan w:val="2"/>
            <w:shd w:val="clear" w:color="auto" w:fill="F2F2F2" w:themeFill="background1" w:themeFillShade="F2"/>
          </w:tcPr>
          <w:p w14:paraId="5537E82E" w14:textId="77777777" w:rsidR="008776DE" w:rsidRDefault="008776DE" w:rsidP="00665763">
            <w:pPr>
              <w:rPr>
                <w:rFonts w:ascii="Calibri" w:hAnsi="Calibri" w:cs="Calibri"/>
                <w:b/>
                <w:bCs/>
                <w:sz w:val="24"/>
                <w:szCs w:val="24"/>
              </w:rPr>
            </w:pPr>
            <w:r w:rsidRPr="00D972C9">
              <w:rPr>
                <w:rFonts w:ascii="Calibri" w:hAnsi="Calibri" w:cs="Calibri"/>
                <w:b/>
                <w:bCs/>
                <w:sz w:val="24"/>
                <w:szCs w:val="24"/>
              </w:rPr>
              <w:t>Guidance Documents for use of East Suffolk Council land for events and activities</w:t>
            </w:r>
          </w:p>
          <w:p w14:paraId="4E7F9629" w14:textId="1651A51C" w:rsidR="00D972C9" w:rsidRPr="00D972C9" w:rsidRDefault="00D972C9" w:rsidP="00665763">
            <w:pPr>
              <w:rPr>
                <w:rFonts w:ascii="Calibri" w:hAnsi="Calibri" w:cs="Calibri"/>
                <w:b/>
                <w:bCs/>
                <w:sz w:val="24"/>
                <w:szCs w:val="24"/>
              </w:rPr>
            </w:pPr>
          </w:p>
        </w:tc>
      </w:tr>
      <w:tr w:rsidR="008776DE" w:rsidRPr="00D972C9" w14:paraId="20A4DBB2" w14:textId="77777777" w:rsidTr="00D972C9">
        <w:tc>
          <w:tcPr>
            <w:tcW w:w="1271" w:type="dxa"/>
            <w:shd w:val="clear" w:color="auto" w:fill="F2F2F2" w:themeFill="background1" w:themeFillShade="F2"/>
          </w:tcPr>
          <w:p w14:paraId="0B0FAB9B" w14:textId="209CA358" w:rsidR="008776DE" w:rsidRPr="00D972C9" w:rsidRDefault="008776DE" w:rsidP="00665763">
            <w:pPr>
              <w:rPr>
                <w:rFonts w:ascii="Calibri" w:hAnsi="Calibri" w:cs="Calibri"/>
                <w:b/>
                <w:bCs/>
                <w:sz w:val="24"/>
                <w:szCs w:val="24"/>
              </w:rPr>
            </w:pPr>
            <w:r w:rsidRPr="00D972C9">
              <w:rPr>
                <w:rFonts w:ascii="Calibri" w:hAnsi="Calibri" w:cs="Calibri"/>
                <w:b/>
                <w:bCs/>
                <w:sz w:val="24"/>
                <w:szCs w:val="24"/>
              </w:rPr>
              <w:t>1.</w:t>
            </w:r>
          </w:p>
        </w:tc>
        <w:tc>
          <w:tcPr>
            <w:tcW w:w="9139" w:type="dxa"/>
            <w:shd w:val="clear" w:color="auto" w:fill="F2F2F2" w:themeFill="background1" w:themeFillShade="F2"/>
          </w:tcPr>
          <w:p w14:paraId="73370417" w14:textId="6E59ADAC" w:rsidR="008776DE" w:rsidRPr="00D972C9" w:rsidRDefault="008776DE" w:rsidP="00665763">
            <w:pPr>
              <w:rPr>
                <w:rFonts w:ascii="Calibri" w:hAnsi="Calibri" w:cs="Calibri"/>
                <w:b/>
                <w:bCs/>
                <w:sz w:val="24"/>
                <w:szCs w:val="24"/>
              </w:rPr>
            </w:pPr>
            <w:r w:rsidRPr="00D972C9">
              <w:rPr>
                <w:rFonts w:ascii="Calibri" w:hAnsi="Calibri" w:cs="Calibri"/>
                <w:b/>
                <w:bCs/>
                <w:sz w:val="24"/>
                <w:szCs w:val="24"/>
              </w:rPr>
              <w:t>Good Practice Guidance</w:t>
            </w:r>
          </w:p>
        </w:tc>
      </w:tr>
      <w:tr w:rsidR="008776DE" w:rsidRPr="00D972C9" w14:paraId="07B5DAED" w14:textId="77777777" w:rsidTr="00D972C9">
        <w:tc>
          <w:tcPr>
            <w:tcW w:w="1271" w:type="dxa"/>
            <w:shd w:val="clear" w:color="auto" w:fill="F2F2F2" w:themeFill="background1" w:themeFillShade="F2"/>
          </w:tcPr>
          <w:p w14:paraId="6F8D0085" w14:textId="22701AF8" w:rsidR="008776DE" w:rsidRPr="00D972C9" w:rsidRDefault="008776DE" w:rsidP="00665763">
            <w:pPr>
              <w:rPr>
                <w:rFonts w:ascii="Calibri" w:hAnsi="Calibri" w:cs="Calibri"/>
                <w:sz w:val="24"/>
                <w:szCs w:val="24"/>
              </w:rPr>
            </w:pPr>
            <w:r w:rsidRPr="00D972C9">
              <w:rPr>
                <w:rFonts w:ascii="Calibri" w:hAnsi="Calibri" w:cs="Calibri"/>
                <w:sz w:val="24"/>
                <w:szCs w:val="24"/>
              </w:rPr>
              <w:t>2.</w:t>
            </w:r>
          </w:p>
        </w:tc>
        <w:tc>
          <w:tcPr>
            <w:tcW w:w="9139" w:type="dxa"/>
            <w:shd w:val="clear" w:color="auto" w:fill="F2F2F2" w:themeFill="background1" w:themeFillShade="F2"/>
          </w:tcPr>
          <w:p w14:paraId="0F59EBC0" w14:textId="23CF8416" w:rsidR="008776DE" w:rsidRPr="00D972C9" w:rsidRDefault="008776DE" w:rsidP="00665763">
            <w:pPr>
              <w:rPr>
                <w:rFonts w:ascii="Calibri" w:hAnsi="Calibri" w:cs="Calibri"/>
                <w:sz w:val="24"/>
                <w:szCs w:val="24"/>
              </w:rPr>
            </w:pPr>
            <w:r w:rsidRPr="00D972C9">
              <w:rPr>
                <w:rFonts w:ascii="Calibri" w:hAnsi="Calibri" w:cs="Calibri"/>
                <w:sz w:val="24"/>
                <w:szCs w:val="24"/>
              </w:rPr>
              <w:t>COVID19 Guidance</w:t>
            </w:r>
          </w:p>
        </w:tc>
      </w:tr>
      <w:tr w:rsidR="008776DE" w:rsidRPr="00D972C9" w14:paraId="74310C08" w14:textId="77777777" w:rsidTr="00D972C9">
        <w:tc>
          <w:tcPr>
            <w:tcW w:w="1271" w:type="dxa"/>
            <w:shd w:val="clear" w:color="auto" w:fill="F2F2F2" w:themeFill="background1" w:themeFillShade="F2"/>
          </w:tcPr>
          <w:p w14:paraId="669C7616" w14:textId="1F058A70" w:rsidR="008776DE" w:rsidRPr="00D972C9" w:rsidRDefault="008776DE" w:rsidP="00665763">
            <w:pPr>
              <w:rPr>
                <w:rFonts w:ascii="Calibri" w:hAnsi="Calibri" w:cs="Calibri"/>
                <w:sz w:val="24"/>
                <w:szCs w:val="24"/>
              </w:rPr>
            </w:pPr>
            <w:r w:rsidRPr="00D972C9">
              <w:rPr>
                <w:rFonts w:ascii="Calibri" w:hAnsi="Calibri" w:cs="Calibri"/>
                <w:sz w:val="24"/>
                <w:szCs w:val="24"/>
              </w:rPr>
              <w:t>3.</w:t>
            </w:r>
          </w:p>
        </w:tc>
        <w:tc>
          <w:tcPr>
            <w:tcW w:w="9139" w:type="dxa"/>
            <w:shd w:val="clear" w:color="auto" w:fill="F2F2F2" w:themeFill="background1" w:themeFillShade="F2"/>
          </w:tcPr>
          <w:p w14:paraId="1B6B087B" w14:textId="67F31A6B" w:rsidR="008776DE" w:rsidRPr="00D972C9" w:rsidRDefault="008776DE" w:rsidP="00665763">
            <w:pPr>
              <w:rPr>
                <w:rFonts w:ascii="Calibri" w:hAnsi="Calibri" w:cs="Calibri"/>
                <w:sz w:val="24"/>
                <w:szCs w:val="24"/>
              </w:rPr>
            </w:pPr>
            <w:r w:rsidRPr="00D972C9">
              <w:rPr>
                <w:rFonts w:ascii="Calibri" w:hAnsi="Calibri" w:cs="Calibri"/>
                <w:sz w:val="24"/>
                <w:szCs w:val="24"/>
              </w:rPr>
              <w:t xml:space="preserve">Event Management </w:t>
            </w:r>
            <w:r w:rsidR="00743B73">
              <w:rPr>
                <w:rFonts w:ascii="Calibri" w:hAnsi="Calibri" w:cs="Calibri"/>
                <w:sz w:val="24"/>
                <w:szCs w:val="24"/>
              </w:rPr>
              <w:t xml:space="preserve">Guidance and </w:t>
            </w:r>
            <w:r w:rsidRPr="00D972C9">
              <w:rPr>
                <w:rFonts w:ascii="Calibri" w:hAnsi="Calibri" w:cs="Calibri"/>
                <w:sz w:val="24"/>
                <w:szCs w:val="24"/>
              </w:rPr>
              <w:t>Template</w:t>
            </w:r>
          </w:p>
        </w:tc>
      </w:tr>
      <w:tr w:rsidR="008776DE" w:rsidRPr="00D972C9" w14:paraId="09542B58" w14:textId="77777777" w:rsidTr="00D972C9">
        <w:tc>
          <w:tcPr>
            <w:tcW w:w="1271" w:type="dxa"/>
            <w:shd w:val="clear" w:color="auto" w:fill="F2F2F2" w:themeFill="background1" w:themeFillShade="F2"/>
          </w:tcPr>
          <w:p w14:paraId="18A77556" w14:textId="12F52691" w:rsidR="008776DE" w:rsidRPr="00D972C9" w:rsidRDefault="008776DE" w:rsidP="00665763">
            <w:pPr>
              <w:rPr>
                <w:rFonts w:ascii="Calibri" w:hAnsi="Calibri" w:cs="Calibri"/>
                <w:sz w:val="24"/>
                <w:szCs w:val="24"/>
              </w:rPr>
            </w:pPr>
            <w:r w:rsidRPr="00D972C9">
              <w:rPr>
                <w:rFonts w:ascii="Calibri" w:hAnsi="Calibri" w:cs="Calibri"/>
                <w:sz w:val="24"/>
                <w:szCs w:val="24"/>
              </w:rPr>
              <w:t>4.</w:t>
            </w:r>
          </w:p>
        </w:tc>
        <w:tc>
          <w:tcPr>
            <w:tcW w:w="9139" w:type="dxa"/>
            <w:shd w:val="clear" w:color="auto" w:fill="F2F2F2" w:themeFill="background1" w:themeFillShade="F2"/>
          </w:tcPr>
          <w:p w14:paraId="6B4D2368" w14:textId="166E9914" w:rsidR="008776DE" w:rsidRPr="00D972C9" w:rsidRDefault="008776DE" w:rsidP="00665763">
            <w:pPr>
              <w:rPr>
                <w:rFonts w:ascii="Calibri" w:hAnsi="Calibri" w:cs="Calibri"/>
                <w:sz w:val="24"/>
                <w:szCs w:val="24"/>
              </w:rPr>
            </w:pPr>
            <w:r w:rsidRPr="00D972C9">
              <w:rPr>
                <w:rFonts w:ascii="Calibri" w:hAnsi="Calibri" w:cs="Calibri"/>
                <w:sz w:val="24"/>
                <w:szCs w:val="24"/>
              </w:rPr>
              <w:t xml:space="preserve">Risk </w:t>
            </w:r>
            <w:r w:rsidR="00D972C9" w:rsidRPr="00D972C9">
              <w:rPr>
                <w:rFonts w:ascii="Calibri" w:hAnsi="Calibri" w:cs="Calibri"/>
                <w:sz w:val="24"/>
                <w:szCs w:val="24"/>
              </w:rPr>
              <w:t xml:space="preserve">Assessment </w:t>
            </w:r>
            <w:r w:rsidRPr="00D972C9">
              <w:rPr>
                <w:rFonts w:ascii="Calibri" w:hAnsi="Calibri" w:cs="Calibri"/>
                <w:sz w:val="24"/>
                <w:szCs w:val="24"/>
              </w:rPr>
              <w:t>Guidance</w:t>
            </w:r>
            <w:r w:rsidR="00D972C9" w:rsidRPr="00D972C9">
              <w:rPr>
                <w:rFonts w:ascii="Calibri" w:hAnsi="Calibri" w:cs="Calibri"/>
                <w:sz w:val="24"/>
                <w:szCs w:val="24"/>
              </w:rPr>
              <w:t xml:space="preserve"> and Exemplar</w:t>
            </w:r>
          </w:p>
        </w:tc>
      </w:tr>
      <w:tr w:rsidR="008776DE" w:rsidRPr="00D972C9" w14:paraId="385FC569" w14:textId="77777777" w:rsidTr="00D972C9">
        <w:tc>
          <w:tcPr>
            <w:tcW w:w="1271" w:type="dxa"/>
            <w:shd w:val="clear" w:color="auto" w:fill="F2F2F2" w:themeFill="background1" w:themeFillShade="F2"/>
          </w:tcPr>
          <w:p w14:paraId="7D0F8B6F" w14:textId="6F6349A6" w:rsidR="008776DE" w:rsidRPr="00D972C9" w:rsidRDefault="00D972C9" w:rsidP="00665763">
            <w:pPr>
              <w:rPr>
                <w:rFonts w:ascii="Calibri" w:hAnsi="Calibri" w:cs="Calibri"/>
                <w:sz w:val="24"/>
                <w:szCs w:val="24"/>
              </w:rPr>
            </w:pPr>
            <w:r w:rsidRPr="00D972C9">
              <w:rPr>
                <w:rFonts w:ascii="Calibri" w:hAnsi="Calibri" w:cs="Calibri"/>
                <w:sz w:val="24"/>
                <w:szCs w:val="24"/>
              </w:rPr>
              <w:t>5.</w:t>
            </w:r>
          </w:p>
        </w:tc>
        <w:tc>
          <w:tcPr>
            <w:tcW w:w="9139" w:type="dxa"/>
            <w:shd w:val="clear" w:color="auto" w:fill="F2F2F2" w:themeFill="background1" w:themeFillShade="F2"/>
          </w:tcPr>
          <w:p w14:paraId="58651191" w14:textId="2CFEEF8A" w:rsidR="008776DE" w:rsidRPr="00D972C9" w:rsidRDefault="00D972C9" w:rsidP="00665763">
            <w:pPr>
              <w:rPr>
                <w:rFonts w:ascii="Calibri" w:hAnsi="Calibri" w:cs="Calibri"/>
                <w:sz w:val="24"/>
                <w:szCs w:val="24"/>
              </w:rPr>
            </w:pPr>
            <w:r w:rsidRPr="00D972C9">
              <w:rPr>
                <w:rFonts w:ascii="Calibri" w:hAnsi="Calibri" w:cs="Calibri"/>
                <w:sz w:val="24"/>
                <w:szCs w:val="24"/>
              </w:rPr>
              <w:t>Terms and Conditions</w:t>
            </w:r>
          </w:p>
        </w:tc>
      </w:tr>
      <w:tr w:rsidR="008776DE" w:rsidRPr="00D972C9" w14:paraId="1A876DBA" w14:textId="77777777" w:rsidTr="00D972C9">
        <w:tc>
          <w:tcPr>
            <w:tcW w:w="1271" w:type="dxa"/>
            <w:shd w:val="clear" w:color="auto" w:fill="F2F2F2" w:themeFill="background1" w:themeFillShade="F2"/>
          </w:tcPr>
          <w:p w14:paraId="4D252FE6" w14:textId="4FFBFDF9" w:rsidR="008776DE" w:rsidRPr="00D972C9" w:rsidRDefault="00D972C9" w:rsidP="00665763">
            <w:pPr>
              <w:rPr>
                <w:rFonts w:ascii="Calibri" w:hAnsi="Calibri" w:cs="Calibri"/>
                <w:sz w:val="24"/>
                <w:szCs w:val="24"/>
              </w:rPr>
            </w:pPr>
            <w:r w:rsidRPr="00D972C9">
              <w:rPr>
                <w:rFonts w:ascii="Calibri" w:hAnsi="Calibri" w:cs="Calibri"/>
                <w:sz w:val="24"/>
                <w:szCs w:val="24"/>
              </w:rPr>
              <w:t>6.</w:t>
            </w:r>
          </w:p>
        </w:tc>
        <w:tc>
          <w:tcPr>
            <w:tcW w:w="9139" w:type="dxa"/>
            <w:shd w:val="clear" w:color="auto" w:fill="F2F2F2" w:themeFill="background1" w:themeFillShade="F2"/>
          </w:tcPr>
          <w:p w14:paraId="16038A7F" w14:textId="77777777" w:rsidR="00D972C9" w:rsidRPr="00D972C9" w:rsidRDefault="00D972C9" w:rsidP="00665763">
            <w:pPr>
              <w:rPr>
                <w:rFonts w:ascii="Calibri" w:hAnsi="Calibri" w:cs="Calibri"/>
                <w:sz w:val="24"/>
                <w:szCs w:val="24"/>
              </w:rPr>
            </w:pPr>
            <w:r w:rsidRPr="00D972C9">
              <w:rPr>
                <w:rFonts w:ascii="Calibri" w:hAnsi="Calibri" w:cs="Calibri"/>
                <w:sz w:val="24"/>
                <w:szCs w:val="24"/>
              </w:rPr>
              <w:t>Link to Fees and Charges (Pages 398 and 39)</w:t>
            </w:r>
          </w:p>
          <w:p w14:paraId="61B915B6" w14:textId="20E4ED33" w:rsidR="008776DE" w:rsidRPr="00D972C9" w:rsidRDefault="0005378B" w:rsidP="00665763">
            <w:pPr>
              <w:rPr>
                <w:rFonts w:ascii="Calibri" w:hAnsi="Calibri" w:cs="Calibri"/>
                <w:sz w:val="24"/>
                <w:szCs w:val="24"/>
              </w:rPr>
            </w:pPr>
            <w:hyperlink r:id="rId12" w:history="1">
              <w:r w:rsidR="00D972C9" w:rsidRPr="00D972C9">
                <w:rPr>
                  <w:rStyle w:val="Hyperlink"/>
                  <w:rFonts w:ascii="Calibri" w:hAnsi="Calibri" w:cs="Calibri"/>
                  <w:sz w:val="24"/>
                  <w:szCs w:val="24"/>
                </w:rPr>
                <w:t>https://www.eastsuffolk.gov.uk/assets/Your-Council/Financial-Information/Fees-and-Charges/discretionary-fees-and-charges-2021-22.pdf</w:t>
              </w:r>
            </w:hyperlink>
          </w:p>
          <w:p w14:paraId="26AB73D5" w14:textId="7533DD2E" w:rsidR="00D972C9" w:rsidRPr="00D972C9" w:rsidRDefault="00D972C9" w:rsidP="00665763">
            <w:pPr>
              <w:rPr>
                <w:rFonts w:ascii="Calibri" w:hAnsi="Calibri" w:cs="Calibri"/>
                <w:sz w:val="24"/>
                <w:szCs w:val="24"/>
              </w:rPr>
            </w:pPr>
          </w:p>
        </w:tc>
      </w:tr>
    </w:tbl>
    <w:p w14:paraId="2591D85D" w14:textId="77777777" w:rsidR="008776DE" w:rsidRPr="00665763" w:rsidRDefault="008776DE" w:rsidP="00665763"/>
    <w:p w14:paraId="7C66B379" w14:textId="0127A5B7" w:rsidR="00311ABA" w:rsidRPr="00DD0D34" w:rsidRDefault="00311ABA" w:rsidP="001C5083">
      <w:pPr>
        <w:rPr>
          <w:rFonts w:asciiTheme="minorHAnsi" w:hAnsiTheme="minorHAnsi" w:cstheme="minorHAnsi"/>
          <w:b/>
          <w:bCs/>
          <w:sz w:val="28"/>
          <w:szCs w:val="28"/>
        </w:rPr>
      </w:pPr>
      <w:bookmarkStart w:id="0" w:name="_Hlk83716470"/>
      <w:r w:rsidRPr="00DD0D34">
        <w:rPr>
          <w:rFonts w:asciiTheme="minorHAnsi" w:hAnsiTheme="minorHAnsi" w:cstheme="minorHAnsi"/>
          <w:b/>
          <w:bCs/>
          <w:sz w:val="28"/>
          <w:szCs w:val="28"/>
        </w:rPr>
        <w:t>Introduction</w:t>
      </w:r>
    </w:p>
    <w:p w14:paraId="0B001A07" w14:textId="77777777" w:rsidR="00311ABA" w:rsidRPr="00311ABA" w:rsidRDefault="00311ABA" w:rsidP="00311ABA">
      <w:pPr>
        <w:rPr>
          <w:rFonts w:asciiTheme="minorHAnsi" w:hAnsiTheme="minorHAnsi" w:cstheme="minorHAnsi"/>
          <w:sz w:val="24"/>
          <w:szCs w:val="24"/>
        </w:rPr>
      </w:pPr>
    </w:p>
    <w:p w14:paraId="523D6444" w14:textId="7DE4E7D7" w:rsidR="00112476" w:rsidRPr="00112476" w:rsidRDefault="00311ABA" w:rsidP="00112476">
      <w:pPr>
        <w:rPr>
          <w:rFonts w:asciiTheme="minorHAnsi" w:hAnsiTheme="minorHAnsi" w:cstheme="minorHAnsi"/>
          <w:sz w:val="24"/>
          <w:szCs w:val="24"/>
        </w:rPr>
      </w:pPr>
      <w:r w:rsidRPr="00311ABA">
        <w:rPr>
          <w:rFonts w:asciiTheme="minorHAnsi" w:hAnsiTheme="minorHAnsi" w:cstheme="minorHAnsi"/>
          <w:sz w:val="24"/>
          <w:szCs w:val="24"/>
        </w:rPr>
        <w:t>All events and activities held on</w:t>
      </w:r>
      <w:r w:rsidR="00112476">
        <w:rPr>
          <w:rFonts w:asciiTheme="minorHAnsi" w:hAnsiTheme="minorHAnsi" w:cstheme="minorHAnsi"/>
          <w:sz w:val="24"/>
          <w:szCs w:val="24"/>
        </w:rPr>
        <w:t xml:space="preserve"> East Suffolk</w:t>
      </w:r>
      <w:r w:rsidRPr="00311ABA">
        <w:rPr>
          <w:rFonts w:asciiTheme="minorHAnsi" w:hAnsiTheme="minorHAnsi" w:cstheme="minorHAnsi"/>
          <w:sz w:val="24"/>
          <w:szCs w:val="24"/>
        </w:rPr>
        <w:t xml:space="preserve"> </w:t>
      </w:r>
      <w:r w:rsidR="00112476">
        <w:rPr>
          <w:rFonts w:asciiTheme="minorHAnsi" w:hAnsiTheme="minorHAnsi" w:cstheme="minorHAnsi"/>
          <w:sz w:val="24"/>
          <w:szCs w:val="24"/>
        </w:rPr>
        <w:t>C</w:t>
      </w:r>
      <w:r w:rsidRPr="00311ABA">
        <w:rPr>
          <w:rFonts w:asciiTheme="minorHAnsi" w:hAnsiTheme="minorHAnsi" w:cstheme="minorHAnsi"/>
          <w:sz w:val="24"/>
          <w:szCs w:val="24"/>
        </w:rPr>
        <w:t xml:space="preserve">ouncil </w:t>
      </w:r>
      <w:r w:rsidR="00112476">
        <w:rPr>
          <w:rFonts w:asciiTheme="minorHAnsi" w:hAnsiTheme="minorHAnsi" w:cstheme="minorHAnsi"/>
          <w:sz w:val="24"/>
          <w:szCs w:val="24"/>
        </w:rPr>
        <w:t xml:space="preserve">(Council) </w:t>
      </w:r>
      <w:r w:rsidRPr="00311ABA">
        <w:rPr>
          <w:rFonts w:asciiTheme="minorHAnsi" w:hAnsiTheme="minorHAnsi" w:cstheme="minorHAnsi"/>
          <w:sz w:val="24"/>
          <w:szCs w:val="24"/>
        </w:rPr>
        <w:t>land require permission to be obtained in advance. This applies to events of all sizes from small community initiatives to large scale productions that attract thousands of spectators.</w:t>
      </w:r>
      <w:r w:rsidR="00112476" w:rsidRPr="00112476">
        <w:t xml:space="preserve"> </w:t>
      </w:r>
      <w:r w:rsidR="00112476" w:rsidRPr="00112476">
        <w:rPr>
          <w:rFonts w:asciiTheme="minorHAnsi" w:hAnsiTheme="minorHAnsi" w:cstheme="minorHAnsi"/>
          <w:sz w:val="24"/>
          <w:szCs w:val="24"/>
        </w:rPr>
        <w:t>This document is designed to assist any organiser of a private or public event on Council land that requires the piece of land to have reduced access to other users or members of the public.</w:t>
      </w:r>
    </w:p>
    <w:p w14:paraId="16627506" w14:textId="77777777" w:rsidR="00311ABA" w:rsidRPr="00311ABA" w:rsidRDefault="00311ABA" w:rsidP="00311ABA">
      <w:pPr>
        <w:rPr>
          <w:rFonts w:asciiTheme="minorHAnsi" w:hAnsiTheme="minorHAnsi" w:cstheme="minorHAnsi"/>
          <w:sz w:val="24"/>
          <w:szCs w:val="24"/>
        </w:rPr>
      </w:pPr>
    </w:p>
    <w:p w14:paraId="5A303255" w14:textId="154C69A9" w:rsidR="00311ABA" w:rsidRDefault="00112476" w:rsidP="00311ABA">
      <w:pPr>
        <w:rPr>
          <w:rFonts w:asciiTheme="minorHAnsi" w:hAnsiTheme="minorHAnsi" w:cstheme="minorHAnsi"/>
          <w:sz w:val="24"/>
          <w:szCs w:val="24"/>
        </w:rPr>
      </w:pPr>
      <w:r>
        <w:rPr>
          <w:rFonts w:asciiTheme="minorHAnsi" w:hAnsiTheme="minorHAnsi" w:cstheme="minorHAnsi"/>
          <w:sz w:val="24"/>
          <w:szCs w:val="24"/>
        </w:rPr>
        <w:t xml:space="preserve">Our aim is to assist you to hold </w:t>
      </w:r>
      <w:r w:rsidR="00311ABA" w:rsidRPr="00311ABA">
        <w:rPr>
          <w:rFonts w:asciiTheme="minorHAnsi" w:hAnsiTheme="minorHAnsi" w:cstheme="minorHAnsi"/>
          <w:sz w:val="24"/>
          <w:szCs w:val="24"/>
        </w:rPr>
        <w:t xml:space="preserve">a successful </w:t>
      </w:r>
      <w:r>
        <w:rPr>
          <w:rFonts w:asciiTheme="minorHAnsi" w:hAnsiTheme="minorHAnsi" w:cstheme="minorHAnsi"/>
          <w:sz w:val="24"/>
          <w:szCs w:val="24"/>
        </w:rPr>
        <w:t xml:space="preserve">and safe </w:t>
      </w:r>
      <w:r w:rsidR="00311ABA" w:rsidRPr="00311ABA">
        <w:rPr>
          <w:rFonts w:asciiTheme="minorHAnsi" w:hAnsiTheme="minorHAnsi" w:cstheme="minorHAnsi"/>
          <w:sz w:val="24"/>
          <w:szCs w:val="24"/>
        </w:rPr>
        <w:t xml:space="preserve">event. </w:t>
      </w:r>
      <w:r>
        <w:rPr>
          <w:rFonts w:asciiTheme="minorHAnsi" w:hAnsiTheme="minorHAnsi" w:cstheme="minorHAnsi"/>
          <w:sz w:val="24"/>
          <w:szCs w:val="24"/>
        </w:rPr>
        <w:t xml:space="preserve"> </w:t>
      </w:r>
      <w:r w:rsidR="00311ABA" w:rsidRPr="00311ABA">
        <w:rPr>
          <w:rFonts w:asciiTheme="minorHAnsi" w:hAnsiTheme="minorHAnsi" w:cstheme="minorHAnsi"/>
          <w:sz w:val="24"/>
          <w:szCs w:val="24"/>
        </w:rPr>
        <w:t xml:space="preserve">To achieve </w:t>
      </w:r>
      <w:r w:rsidRPr="00311ABA">
        <w:rPr>
          <w:rFonts w:asciiTheme="minorHAnsi" w:hAnsiTheme="minorHAnsi" w:cstheme="minorHAnsi"/>
          <w:sz w:val="24"/>
          <w:szCs w:val="24"/>
        </w:rPr>
        <w:t>this,</w:t>
      </w:r>
      <w:r w:rsidR="00311ABA" w:rsidRPr="00311ABA">
        <w:rPr>
          <w:rFonts w:asciiTheme="minorHAnsi" w:hAnsiTheme="minorHAnsi" w:cstheme="minorHAnsi"/>
          <w:sz w:val="24"/>
          <w:szCs w:val="24"/>
        </w:rPr>
        <w:t xml:space="preserve"> you </w:t>
      </w:r>
      <w:r>
        <w:rPr>
          <w:rFonts w:asciiTheme="minorHAnsi" w:hAnsiTheme="minorHAnsi" w:cstheme="minorHAnsi"/>
          <w:sz w:val="24"/>
          <w:szCs w:val="24"/>
        </w:rPr>
        <w:t xml:space="preserve">will be asked to provide an event management plan and risk assessments that help you </w:t>
      </w:r>
      <w:r w:rsidR="00311ABA" w:rsidRPr="00311ABA">
        <w:rPr>
          <w:rFonts w:asciiTheme="minorHAnsi" w:hAnsiTheme="minorHAnsi" w:cstheme="minorHAnsi"/>
          <w:sz w:val="24"/>
          <w:szCs w:val="24"/>
        </w:rPr>
        <w:t>identify potential hazards and dangers and the safety precautions that need to be taken and how you will put them in place.</w:t>
      </w:r>
    </w:p>
    <w:p w14:paraId="00195B7B" w14:textId="77777777" w:rsidR="00112476" w:rsidRPr="00311ABA" w:rsidRDefault="00112476" w:rsidP="00311ABA">
      <w:pPr>
        <w:rPr>
          <w:rFonts w:asciiTheme="minorHAnsi" w:hAnsiTheme="minorHAnsi" w:cstheme="minorHAnsi"/>
          <w:sz w:val="24"/>
          <w:szCs w:val="24"/>
        </w:rPr>
      </w:pPr>
    </w:p>
    <w:p w14:paraId="0607C7D7" w14:textId="4D4B941F" w:rsidR="00311ABA" w:rsidRPr="00311ABA" w:rsidRDefault="00311ABA" w:rsidP="00311ABA">
      <w:pPr>
        <w:rPr>
          <w:rFonts w:asciiTheme="minorHAnsi" w:hAnsiTheme="minorHAnsi" w:cstheme="minorHAnsi"/>
          <w:sz w:val="24"/>
          <w:szCs w:val="24"/>
        </w:rPr>
      </w:pPr>
      <w:r w:rsidRPr="00311ABA">
        <w:rPr>
          <w:rFonts w:asciiTheme="minorHAnsi" w:hAnsiTheme="minorHAnsi" w:cstheme="minorHAnsi"/>
          <w:sz w:val="24"/>
          <w:szCs w:val="24"/>
        </w:rPr>
        <w:t xml:space="preserve">As the event organiser you will be held ultimately responsible in law for the safety of people at your event. </w:t>
      </w:r>
      <w:r w:rsidR="00112476">
        <w:rPr>
          <w:rFonts w:asciiTheme="minorHAnsi" w:hAnsiTheme="minorHAnsi" w:cstheme="minorHAnsi"/>
          <w:sz w:val="24"/>
          <w:szCs w:val="24"/>
        </w:rPr>
        <w:t>For this reason, it</w:t>
      </w:r>
      <w:r w:rsidRPr="00311ABA">
        <w:rPr>
          <w:rFonts w:asciiTheme="minorHAnsi" w:hAnsiTheme="minorHAnsi" w:cstheme="minorHAnsi"/>
          <w:sz w:val="24"/>
          <w:szCs w:val="24"/>
        </w:rPr>
        <w:t xml:space="preserve"> is essential that all events, even those in aid of charity</w:t>
      </w:r>
      <w:r w:rsidR="00112476">
        <w:rPr>
          <w:rFonts w:asciiTheme="minorHAnsi" w:hAnsiTheme="minorHAnsi" w:cstheme="minorHAnsi"/>
          <w:sz w:val="24"/>
          <w:szCs w:val="24"/>
        </w:rPr>
        <w:t xml:space="preserve"> or good causes</w:t>
      </w:r>
      <w:r w:rsidRPr="00311ABA">
        <w:rPr>
          <w:rFonts w:asciiTheme="minorHAnsi" w:hAnsiTheme="minorHAnsi" w:cstheme="minorHAnsi"/>
          <w:sz w:val="24"/>
          <w:szCs w:val="24"/>
        </w:rPr>
        <w:t>, should comply with recognised safety standards.</w:t>
      </w:r>
    </w:p>
    <w:p w14:paraId="58C5C3A3" w14:textId="77777777" w:rsidR="00112476" w:rsidRDefault="00112476" w:rsidP="00311ABA">
      <w:pPr>
        <w:rPr>
          <w:rFonts w:asciiTheme="minorHAnsi" w:hAnsiTheme="minorHAnsi" w:cstheme="minorHAnsi"/>
          <w:sz w:val="24"/>
          <w:szCs w:val="24"/>
        </w:rPr>
      </w:pPr>
    </w:p>
    <w:p w14:paraId="53E298F8" w14:textId="04C4235C" w:rsidR="00311ABA" w:rsidRPr="00311ABA" w:rsidRDefault="00311ABA" w:rsidP="00311ABA">
      <w:pPr>
        <w:rPr>
          <w:rFonts w:asciiTheme="minorHAnsi" w:hAnsiTheme="minorHAnsi" w:cstheme="minorHAnsi"/>
          <w:sz w:val="24"/>
          <w:szCs w:val="24"/>
        </w:rPr>
      </w:pPr>
      <w:r w:rsidRPr="00311ABA">
        <w:rPr>
          <w:rFonts w:asciiTheme="minorHAnsi" w:hAnsiTheme="minorHAnsi" w:cstheme="minorHAnsi"/>
          <w:sz w:val="24"/>
          <w:szCs w:val="24"/>
        </w:rPr>
        <w:t>This information pack has been designed to assist individuals and organisations with arranging events.</w:t>
      </w:r>
      <w:r w:rsidR="00112476">
        <w:rPr>
          <w:rFonts w:asciiTheme="minorHAnsi" w:hAnsiTheme="minorHAnsi" w:cstheme="minorHAnsi"/>
          <w:sz w:val="24"/>
          <w:szCs w:val="24"/>
        </w:rPr>
        <w:t xml:space="preserve"> It is a lengthy information pack and</w:t>
      </w:r>
      <w:r w:rsidRPr="00311ABA">
        <w:rPr>
          <w:rFonts w:asciiTheme="minorHAnsi" w:hAnsiTheme="minorHAnsi" w:cstheme="minorHAnsi"/>
          <w:sz w:val="24"/>
          <w:szCs w:val="24"/>
        </w:rPr>
        <w:t xml:space="preserve"> can be used for all events regardless of size; </w:t>
      </w:r>
      <w:r w:rsidR="00112476" w:rsidRPr="00311ABA">
        <w:rPr>
          <w:rFonts w:asciiTheme="minorHAnsi" w:hAnsiTheme="minorHAnsi" w:cstheme="minorHAnsi"/>
          <w:sz w:val="24"/>
          <w:szCs w:val="24"/>
        </w:rPr>
        <w:t>however,</w:t>
      </w:r>
      <w:r w:rsidRPr="00311ABA">
        <w:rPr>
          <w:rFonts w:asciiTheme="minorHAnsi" w:hAnsiTheme="minorHAnsi" w:cstheme="minorHAnsi"/>
          <w:sz w:val="24"/>
          <w:szCs w:val="24"/>
        </w:rPr>
        <w:t xml:space="preserve"> parts of the information may not be relevant for smaller events.</w:t>
      </w:r>
      <w:r w:rsidR="00112476">
        <w:rPr>
          <w:rFonts w:asciiTheme="minorHAnsi" w:hAnsiTheme="minorHAnsi" w:cstheme="minorHAnsi"/>
          <w:sz w:val="24"/>
          <w:szCs w:val="24"/>
        </w:rPr>
        <w:t xml:space="preserve">  Please </w:t>
      </w:r>
      <w:r w:rsidRPr="00311ABA">
        <w:rPr>
          <w:rFonts w:asciiTheme="minorHAnsi" w:hAnsiTheme="minorHAnsi" w:cstheme="minorHAnsi"/>
          <w:sz w:val="24"/>
          <w:szCs w:val="24"/>
        </w:rPr>
        <w:t xml:space="preserve">remember that events are diverse, ranging from craft stalls to major music festivals and therefore this guidance cannot be considered exhaustive. </w:t>
      </w:r>
    </w:p>
    <w:p w14:paraId="37135376" w14:textId="77777777" w:rsidR="00311ABA" w:rsidRPr="00311ABA" w:rsidRDefault="00311ABA" w:rsidP="00311ABA">
      <w:pPr>
        <w:rPr>
          <w:rFonts w:asciiTheme="minorHAnsi" w:hAnsiTheme="minorHAnsi" w:cstheme="minorHAnsi"/>
          <w:sz w:val="24"/>
          <w:szCs w:val="24"/>
        </w:rPr>
      </w:pPr>
    </w:p>
    <w:p w14:paraId="50E2246B" w14:textId="77777777" w:rsidR="00DD0D34" w:rsidRDefault="00311ABA" w:rsidP="00311ABA">
      <w:pPr>
        <w:rPr>
          <w:rFonts w:asciiTheme="minorHAnsi" w:hAnsiTheme="minorHAnsi" w:cstheme="minorHAnsi"/>
          <w:sz w:val="24"/>
          <w:szCs w:val="24"/>
        </w:rPr>
      </w:pPr>
      <w:r w:rsidRPr="00311ABA">
        <w:rPr>
          <w:rFonts w:asciiTheme="minorHAnsi" w:hAnsiTheme="minorHAnsi" w:cstheme="minorHAnsi"/>
          <w:sz w:val="24"/>
          <w:szCs w:val="24"/>
        </w:rPr>
        <w:t xml:space="preserve">Major events will require additional information and you should first contact </w:t>
      </w:r>
      <w:r w:rsidR="00E10710">
        <w:rPr>
          <w:rFonts w:asciiTheme="minorHAnsi" w:hAnsiTheme="minorHAnsi" w:cstheme="minorHAnsi"/>
          <w:sz w:val="24"/>
          <w:szCs w:val="24"/>
        </w:rPr>
        <w:t>the Council</w:t>
      </w:r>
      <w:r w:rsidRPr="00311ABA">
        <w:rPr>
          <w:rFonts w:asciiTheme="minorHAnsi" w:hAnsiTheme="minorHAnsi" w:cstheme="minorHAnsi"/>
          <w:sz w:val="24"/>
          <w:szCs w:val="24"/>
        </w:rPr>
        <w:t xml:space="preserve"> to discuss before you make your application. This must be done a </w:t>
      </w:r>
      <w:r w:rsidRPr="00E10710">
        <w:rPr>
          <w:rFonts w:asciiTheme="minorHAnsi" w:hAnsiTheme="minorHAnsi" w:cstheme="minorHAnsi"/>
          <w:sz w:val="24"/>
          <w:szCs w:val="24"/>
          <w:u w:val="single"/>
        </w:rPr>
        <w:t>minimum of 6 months</w:t>
      </w:r>
      <w:r w:rsidRPr="00311ABA">
        <w:rPr>
          <w:rFonts w:asciiTheme="minorHAnsi" w:hAnsiTheme="minorHAnsi" w:cstheme="minorHAnsi"/>
          <w:sz w:val="24"/>
          <w:szCs w:val="24"/>
        </w:rPr>
        <w:t xml:space="preserve"> before the proposed event. </w:t>
      </w:r>
    </w:p>
    <w:p w14:paraId="0F23C380" w14:textId="77777777" w:rsidR="00DD0D34" w:rsidRDefault="00DD0D34" w:rsidP="00311ABA">
      <w:pPr>
        <w:rPr>
          <w:rFonts w:asciiTheme="minorHAnsi" w:hAnsiTheme="minorHAnsi" w:cstheme="minorHAnsi"/>
          <w:sz w:val="24"/>
          <w:szCs w:val="24"/>
        </w:rPr>
      </w:pPr>
    </w:p>
    <w:p w14:paraId="35170787" w14:textId="4637AD75" w:rsidR="008776DE" w:rsidRDefault="00DD0D34" w:rsidP="003208D4">
      <w:pPr>
        <w:rPr>
          <w:rFonts w:asciiTheme="minorHAnsi" w:hAnsiTheme="minorHAnsi" w:cstheme="minorHAnsi"/>
          <w:sz w:val="24"/>
          <w:szCs w:val="24"/>
        </w:rPr>
      </w:pPr>
      <w:r>
        <w:rPr>
          <w:rFonts w:asciiTheme="minorHAnsi" w:hAnsiTheme="minorHAnsi" w:cstheme="minorHAnsi"/>
          <w:sz w:val="24"/>
          <w:szCs w:val="24"/>
        </w:rPr>
        <w:t xml:space="preserve">There is a </w:t>
      </w:r>
      <w:r w:rsidR="008776DE">
        <w:rPr>
          <w:rFonts w:asciiTheme="minorHAnsi" w:hAnsiTheme="minorHAnsi" w:cstheme="minorHAnsi"/>
          <w:sz w:val="24"/>
          <w:szCs w:val="24"/>
        </w:rPr>
        <w:t>nonrefundable</w:t>
      </w:r>
      <w:r>
        <w:rPr>
          <w:rFonts w:asciiTheme="minorHAnsi" w:hAnsiTheme="minorHAnsi" w:cstheme="minorHAnsi"/>
          <w:sz w:val="24"/>
          <w:szCs w:val="24"/>
        </w:rPr>
        <w:t xml:space="preserve"> cost of £2</w:t>
      </w:r>
      <w:r w:rsidR="000A660C">
        <w:rPr>
          <w:rFonts w:asciiTheme="minorHAnsi" w:hAnsiTheme="minorHAnsi" w:cstheme="minorHAnsi"/>
          <w:sz w:val="24"/>
          <w:szCs w:val="24"/>
        </w:rPr>
        <w:t>8</w:t>
      </w:r>
      <w:r>
        <w:rPr>
          <w:rFonts w:asciiTheme="minorHAnsi" w:hAnsiTheme="minorHAnsi" w:cstheme="minorHAnsi"/>
          <w:sz w:val="24"/>
          <w:szCs w:val="24"/>
        </w:rPr>
        <w:t xml:space="preserve">.00 to submit an </w:t>
      </w:r>
      <w:r w:rsidR="003208D4">
        <w:rPr>
          <w:rFonts w:asciiTheme="minorHAnsi" w:hAnsiTheme="minorHAnsi" w:cstheme="minorHAnsi"/>
          <w:sz w:val="24"/>
          <w:szCs w:val="24"/>
        </w:rPr>
        <w:t>online</w:t>
      </w:r>
      <w:r>
        <w:rPr>
          <w:rFonts w:asciiTheme="minorHAnsi" w:hAnsiTheme="minorHAnsi" w:cstheme="minorHAnsi"/>
          <w:sz w:val="24"/>
          <w:szCs w:val="24"/>
        </w:rPr>
        <w:t xml:space="preserve"> application</w:t>
      </w:r>
      <w:r w:rsidR="003208D4">
        <w:rPr>
          <w:rFonts w:asciiTheme="minorHAnsi" w:hAnsiTheme="minorHAnsi" w:cstheme="minorHAnsi"/>
          <w:sz w:val="24"/>
          <w:szCs w:val="24"/>
        </w:rPr>
        <w:t xml:space="preserve">.  The costs of using Council land are set out in the annual </w:t>
      </w:r>
      <w:r w:rsidR="008776DE">
        <w:rPr>
          <w:rFonts w:asciiTheme="minorHAnsi" w:hAnsiTheme="minorHAnsi" w:cstheme="minorHAnsi"/>
          <w:sz w:val="24"/>
          <w:szCs w:val="24"/>
        </w:rPr>
        <w:t>discretionary Fees and Charges schedule</w:t>
      </w:r>
      <w:r w:rsidR="003208D4">
        <w:rPr>
          <w:rFonts w:asciiTheme="minorHAnsi" w:hAnsiTheme="minorHAnsi" w:cstheme="minorHAnsi"/>
          <w:sz w:val="24"/>
          <w:szCs w:val="24"/>
        </w:rPr>
        <w:t xml:space="preserve"> </w:t>
      </w:r>
      <w:hyperlink r:id="rId13" w:history="1">
        <w:r w:rsidR="008776DE" w:rsidRPr="00884880">
          <w:rPr>
            <w:rStyle w:val="Hyperlink"/>
            <w:rFonts w:asciiTheme="minorHAnsi" w:hAnsiTheme="minorHAnsi" w:cstheme="minorHAnsi"/>
            <w:sz w:val="24"/>
            <w:szCs w:val="24"/>
          </w:rPr>
          <w:t>https://www.eastsuffolk.gov.uk/assets/Your-Council/Financial-Information/Fees-and-Charges/discretionary-fees-and-charges-2021-22.pdf</w:t>
        </w:r>
      </w:hyperlink>
    </w:p>
    <w:p w14:paraId="747CFC09" w14:textId="77777777" w:rsidR="008776DE" w:rsidRDefault="008776DE" w:rsidP="003208D4">
      <w:pPr>
        <w:rPr>
          <w:rFonts w:asciiTheme="minorHAnsi" w:hAnsiTheme="minorHAnsi" w:cstheme="minorHAnsi"/>
          <w:sz w:val="24"/>
          <w:szCs w:val="24"/>
        </w:rPr>
      </w:pPr>
    </w:p>
    <w:p w14:paraId="0D3E3BC9" w14:textId="0C8F16E4" w:rsidR="00DD0D34" w:rsidRPr="00DD0D34" w:rsidRDefault="003208D4" w:rsidP="008776DE">
      <w:pPr>
        <w:rPr>
          <w:rFonts w:asciiTheme="minorHAnsi" w:hAnsiTheme="minorHAnsi" w:cstheme="minorHAnsi"/>
          <w:sz w:val="24"/>
          <w:szCs w:val="24"/>
        </w:rPr>
      </w:pPr>
      <w:r>
        <w:rPr>
          <w:rFonts w:asciiTheme="minorHAnsi" w:hAnsiTheme="minorHAnsi" w:cstheme="minorHAnsi"/>
          <w:sz w:val="24"/>
          <w:szCs w:val="24"/>
        </w:rPr>
        <w:t>Please note in most cases, land is free to local community and charitable groups.</w:t>
      </w:r>
      <w:r w:rsidRPr="003208D4">
        <w:rPr>
          <w:rFonts w:asciiTheme="minorHAnsi" w:hAnsiTheme="minorHAnsi" w:cstheme="minorHAnsi"/>
          <w:sz w:val="24"/>
          <w:szCs w:val="24"/>
        </w:rPr>
        <w:t xml:space="preserve"> </w:t>
      </w:r>
    </w:p>
    <w:p w14:paraId="27884B9D" w14:textId="77777777" w:rsidR="00DD0D34" w:rsidRPr="00DD0D34" w:rsidRDefault="00DD0D34" w:rsidP="00DD0D34">
      <w:pPr>
        <w:rPr>
          <w:rFonts w:asciiTheme="minorHAnsi" w:hAnsiTheme="minorHAnsi" w:cstheme="minorHAnsi"/>
          <w:sz w:val="24"/>
          <w:szCs w:val="24"/>
        </w:rPr>
      </w:pPr>
    </w:p>
    <w:p w14:paraId="32C9855A" w14:textId="686DD363" w:rsidR="00DD0D34" w:rsidRPr="00DD0D34" w:rsidRDefault="003208D4" w:rsidP="00DD0D34">
      <w:pPr>
        <w:rPr>
          <w:rFonts w:asciiTheme="minorHAnsi" w:hAnsiTheme="minorHAnsi" w:cstheme="minorHAnsi"/>
          <w:sz w:val="24"/>
          <w:szCs w:val="24"/>
        </w:rPr>
      </w:pPr>
      <w:r>
        <w:rPr>
          <w:rFonts w:asciiTheme="minorHAnsi" w:hAnsiTheme="minorHAnsi" w:cstheme="minorHAnsi"/>
          <w:sz w:val="24"/>
          <w:szCs w:val="24"/>
        </w:rPr>
        <w:t xml:space="preserve">Finally: </w:t>
      </w:r>
      <w:r w:rsidR="00DD0D34" w:rsidRPr="00DD0D34">
        <w:rPr>
          <w:rFonts w:asciiTheme="minorHAnsi" w:hAnsiTheme="minorHAnsi" w:cstheme="minorHAnsi"/>
          <w:sz w:val="24"/>
          <w:szCs w:val="24"/>
        </w:rPr>
        <w:t xml:space="preserve">Requests for use of </w:t>
      </w:r>
      <w:r>
        <w:rPr>
          <w:rFonts w:asciiTheme="minorHAnsi" w:hAnsiTheme="minorHAnsi" w:cstheme="minorHAnsi"/>
          <w:sz w:val="24"/>
          <w:szCs w:val="24"/>
        </w:rPr>
        <w:t>C</w:t>
      </w:r>
      <w:r w:rsidR="00DD0D34" w:rsidRPr="00DD0D34">
        <w:rPr>
          <w:rFonts w:asciiTheme="minorHAnsi" w:hAnsiTheme="minorHAnsi" w:cstheme="minorHAnsi"/>
          <w:sz w:val="24"/>
          <w:szCs w:val="24"/>
        </w:rPr>
        <w:t xml:space="preserve">ouncil land for events will be made at the discretion of </w:t>
      </w:r>
      <w:r>
        <w:rPr>
          <w:rFonts w:asciiTheme="minorHAnsi" w:hAnsiTheme="minorHAnsi" w:cstheme="minorHAnsi"/>
          <w:sz w:val="24"/>
          <w:szCs w:val="24"/>
        </w:rPr>
        <w:t xml:space="preserve">East Suffolk </w:t>
      </w:r>
      <w:proofErr w:type="gramStart"/>
      <w:r>
        <w:rPr>
          <w:rFonts w:asciiTheme="minorHAnsi" w:hAnsiTheme="minorHAnsi" w:cstheme="minorHAnsi"/>
          <w:sz w:val="24"/>
          <w:szCs w:val="24"/>
        </w:rPr>
        <w:t xml:space="preserve">Council </w:t>
      </w:r>
      <w:r w:rsidR="00DD0D34" w:rsidRPr="00DD0D34">
        <w:rPr>
          <w:rFonts w:asciiTheme="minorHAnsi" w:hAnsiTheme="minorHAnsi" w:cstheme="minorHAnsi"/>
          <w:sz w:val="24"/>
          <w:szCs w:val="24"/>
        </w:rPr>
        <w:t xml:space="preserve"> in</w:t>
      </w:r>
      <w:proofErr w:type="gramEnd"/>
      <w:r w:rsidR="00DD0D34" w:rsidRPr="00DD0D34">
        <w:rPr>
          <w:rFonts w:asciiTheme="minorHAnsi" w:hAnsiTheme="minorHAnsi" w:cstheme="minorHAnsi"/>
          <w:sz w:val="24"/>
          <w:szCs w:val="24"/>
        </w:rPr>
        <w:t xml:space="preserve"> consultation other relevant </w:t>
      </w:r>
      <w:r w:rsidRPr="00DD0D34">
        <w:rPr>
          <w:rFonts w:asciiTheme="minorHAnsi" w:hAnsiTheme="minorHAnsi" w:cstheme="minorHAnsi"/>
          <w:sz w:val="24"/>
          <w:szCs w:val="24"/>
        </w:rPr>
        <w:t>organi</w:t>
      </w:r>
      <w:r>
        <w:rPr>
          <w:rFonts w:asciiTheme="minorHAnsi" w:hAnsiTheme="minorHAnsi" w:cstheme="minorHAnsi"/>
          <w:sz w:val="24"/>
          <w:szCs w:val="24"/>
        </w:rPr>
        <w:t>s</w:t>
      </w:r>
      <w:r w:rsidRPr="00DD0D34">
        <w:rPr>
          <w:rFonts w:asciiTheme="minorHAnsi" w:hAnsiTheme="minorHAnsi" w:cstheme="minorHAnsi"/>
          <w:sz w:val="24"/>
          <w:szCs w:val="24"/>
        </w:rPr>
        <w:t>ations</w:t>
      </w:r>
      <w:r w:rsidR="00DD0D34" w:rsidRPr="00DD0D34">
        <w:rPr>
          <w:rFonts w:asciiTheme="minorHAnsi" w:hAnsiTheme="minorHAnsi" w:cstheme="minorHAnsi"/>
          <w:sz w:val="24"/>
          <w:szCs w:val="24"/>
        </w:rPr>
        <w:t>.</w:t>
      </w:r>
    </w:p>
    <w:p w14:paraId="3BED0674" w14:textId="1132E321" w:rsidR="00DD0D34" w:rsidRDefault="00DD0D34" w:rsidP="00DD0D34">
      <w:pPr>
        <w:rPr>
          <w:rFonts w:asciiTheme="minorHAnsi" w:hAnsiTheme="minorHAnsi" w:cstheme="minorHAnsi"/>
          <w:sz w:val="24"/>
          <w:szCs w:val="24"/>
        </w:rPr>
      </w:pPr>
    </w:p>
    <w:p w14:paraId="0C9B3EAC" w14:textId="22DD69CC" w:rsidR="00E10710" w:rsidRDefault="00E10710" w:rsidP="00311ABA">
      <w:pPr>
        <w:rPr>
          <w:rFonts w:asciiTheme="minorHAnsi" w:hAnsiTheme="minorHAnsi" w:cstheme="minorHAnsi"/>
          <w:b/>
          <w:bCs/>
          <w:sz w:val="24"/>
          <w:szCs w:val="24"/>
        </w:rPr>
      </w:pPr>
      <w:r w:rsidRPr="00E10710">
        <w:rPr>
          <w:rFonts w:asciiTheme="minorHAnsi" w:hAnsiTheme="minorHAnsi" w:cstheme="minorHAnsi"/>
          <w:b/>
          <w:bCs/>
          <w:sz w:val="24"/>
          <w:szCs w:val="24"/>
        </w:rPr>
        <w:t>Additional Support and Guidance:</w:t>
      </w:r>
    </w:p>
    <w:p w14:paraId="23307B4C" w14:textId="77777777" w:rsidR="00E10710" w:rsidRDefault="00E10710" w:rsidP="00311ABA">
      <w:pPr>
        <w:rPr>
          <w:rFonts w:asciiTheme="minorHAnsi" w:hAnsiTheme="minorHAnsi" w:cstheme="minorHAnsi"/>
          <w:b/>
          <w:bCs/>
          <w:sz w:val="24"/>
          <w:szCs w:val="24"/>
        </w:rPr>
      </w:pPr>
    </w:p>
    <w:p w14:paraId="64D5BBA6" w14:textId="2FF2A68E" w:rsidR="00E10710" w:rsidRDefault="00E10710" w:rsidP="001C5083">
      <w:pPr>
        <w:rPr>
          <w:rFonts w:asciiTheme="minorHAnsi" w:hAnsiTheme="minorHAnsi" w:cstheme="minorHAnsi"/>
          <w:b/>
          <w:bCs/>
          <w:sz w:val="24"/>
          <w:szCs w:val="24"/>
        </w:rPr>
      </w:pPr>
      <w:r>
        <w:rPr>
          <w:rFonts w:asciiTheme="minorHAnsi" w:hAnsiTheme="minorHAnsi" w:cstheme="minorHAnsi"/>
          <w:b/>
          <w:bCs/>
          <w:sz w:val="24"/>
          <w:szCs w:val="24"/>
        </w:rPr>
        <w:t xml:space="preserve">Health and Safety Executive </w:t>
      </w:r>
      <w:hyperlink r:id="rId14" w:history="1">
        <w:r w:rsidRPr="00DA3903">
          <w:rPr>
            <w:rStyle w:val="Hyperlink"/>
            <w:rFonts w:asciiTheme="minorHAnsi" w:hAnsiTheme="minorHAnsi" w:cstheme="minorHAnsi"/>
            <w:b/>
            <w:bCs/>
            <w:sz w:val="24"/>
            <w:szCs w:val="24"/>
          </w:rPr>
          <w:t>https://www.hse.gov.uk/event-safety/</w:t>
        </w:r>
      </w:hyperlink>
    </w:p>
    <w:p w14:paraId="20A36FD1" w14:textId="762D4AB8" w:rsidR="00E10710" w:rsidRDefault="00E10710" w:rsidP="001C5083">
      <w:pPr>
        <w:rPr>
          <w:rFonts w:asciiTheme="minorHAnsi" w:hAnsiTheme="minorHAnsi" w:cstheme="minorHAnsi"/>
          <w:sz w:val="24"/>
          <w:szCs w:val="24"/>
        </w:rPr>
      </w:pPr>
      <w:r w:rsidRPr="00E10710">
        <w:rPr>
          <w:rFonts w:asciiTheme="minorHAnsi" w:hAnsiTheme="minorHAnsi" w:cstheme="minorHAnsi"/>
          <w:sz w:val="24"/>
          <w:szCs w:val="24"/>
        </w:rPr>
        <w:t>This website will help organisers run events safely. Good planning and organisation is essential to putting on an event that is both safe and enjoyable. For many events all that is required is to follow a basic series of steps.</w:t>
      </w:r>
    </w:p>
    <w:p w14:paraId="429859D9" w14:textId="69BBADF9" w:rsidR="001C5083" w:rsidRDefault="001C5083" w:rsidP="001C5083">
      <w:pPr>
        <w:rPr>
          <w:rFonts w:asciiTheme="minorHAnsi" w:hAnsiTheme="minorHAnsi" w:cstheme="minorHAnsi"/>
          <w:sz w:val="24"/>
          <w:szCs w:val="24"/>
        </w:rPr>
      </w:pPr>
    </w:p>
    <w:p w14:paraId="600E28FC" w14:textId="0D3AF1F6" w:rsidR="001C5083" w:rsidRPr="008F3FAE" w:rsidRDefault="001C5083" w:rsidP="001C5083">
      <w:pPr>
        <w:rPr>
          <w:rFonts w:asciiTheme="minorHAnsi" w:hAnsiTheme="minorHAnsi" w:cstheme="minorHAnsi"/>
          <w:b/>
          <w:bCs/>
          <w:sz w:val="24"/>
          <w:szCs w:val="24"/>
        </w:rPr>
      </w:pPr>
      <w:r w:rsidRPr="008F3FAE">
        <w:rPr>
          <w:rFonts w:asciiTheme="minorHAnsi" w:hAnsiTheme="minorHAnsi" w:cstheme="minorHAnsi"/>
          <w:b/>
          <w:bCs/>
          <w:sz w:val="24"/>
          <w:szCs w:val="24"/>
        </w:rPr>
        <w:t xml:space="preserve">Suffolk Resilience Forum </w:t>
      </w:r>
      <w:hyperlink r:id="rId15" w:history="1">
        <w:r w:rsidRPr="008F3FAE">
          <w:rPr>
            <w:rStyle w:val="Hyperlink"/>
            <w:rFonts w:asciiTheme="minorHAnsi" w:hAnsiTheme="minorHAnsi" w:cstheme="minorHAnsi"/>
            <w:b/>
            <w:bCs/>
            <w:sz w:val="24"/>
            <w:szCs w:val="24"/>
          </w:rPr>
          <w:t>https://www.suffolkresilience.com/event-safety</w:t>
        </w:r>
      </w:hyperlink>
    </w:p>
    <w:p w14:paraId="2961282F" w14:textId="46912597" w:rsidR="001C5083" w:rsidRPr="001C5083" w:rsidRDefault="001C5083" w:rsidP="001C5083">
      <w:pPr>
        <w:rPr>
          <w:rFonts w:asciiTheme="minorHAnsi" w:hAnsiTheme="minorHAnsi" w:cstheme="minorHAnsi"/>
          <w:b/>
          <w:bCs/>
          <w:sz w:val="24"/>
          <w:szCs w:val="24"/>
        </w:rPr>
      </w:pPr>
      <w:r w:rsidRPr="008F3FAE">
        <w:rPr>
          <w:rFonts w:asciiTheme="minorHAnsi" w:hAnsiTheme="minorHAnsi" w:cstheme="minorHAnsi"/>
          <w:sz w:val="24"/>
          <w:szCs w:val="24"/>
        </w:rPr>
        <w:t xml:space="preserve">Safety Advisory Groups (SAGs) are usually, but not exclusively, </w:t>
      </w:r>
      <w:proofErr w:type="spellStart"/>
      <w:r w:rsidRPr="008F3FAE">
        <w:rPr>
          <w:rFonts w:asciiTheme="minorHAnsi" w:hAnsiTheme="minorHAnsi" w:cstheme="minorHAnsi"/>
          <w:sz w:val="24"/>
          <w:szCs w:val="24"/>
        </w:rPr>
        <w:t>co-ordinated</w:t>
      </w:r>
      <w:proofErr w:type="spellEnd"/>
      <w:r w:rsidRPr="008F3FAE">
        <w:rPr>
          <w:rFonts w:asciiTheme="minorHAnsi" w:hAnsiTheme="minorHAnsi" w:cstheme="minorHAnsi"/>
          <w:sz w:val="24"/>
          <w:szCs w:val="24"/>
        </w:rPr>
        <w:t xml:space="preserve"> by a local authority and made up of representatives from the local authority, emergency services and other relevant bodies. They meet at regular intervals, or when necessary, to review event plans and their key role is to advise on public safety</w:t>
      </w:r>
      <w:r w:rsidRPr="008F3FAE">
        <w:rPr>
          <w:rFonts w:asciiTheme="minorHAnsi" w:hAnsiTheme="minorHAnsi" w:cstheme="minorHAnsi"/>
          <w:b/>
          <w:bCs/>
          <w:sz w:val="24"/>
          <w:szCs w:val="24"/>
        </w:rPr>
        <w:t>.</w:t>
      </w:r>
      <w:r>
        <w:rPr>
          <w:rFonts w:asciiTheme="minorHAnsi" w:hAnsiTheme="minorHAnsi" w:cstheme="minorHAnsi"/>
          <w:b/>
          <w:bCs/>
          <w:sz w:val="24"/>
          <w:szCs w:val="24"/>
        </w:rPr>
        <w:t xml:space="preserve">  </w:t>
      </w:r>
    </w:p>
    <w:p w14:paraId="3464952E" w14:textId="11BBCCF9" w:rsidR="00E10710" w:rsidRDefault="00E10710" w:rsidP="00D972C9">
      <w:pPr>
        <w:rPr>
          <w:rFonts w:asciiTheme="minorHAnsi" w:hAnsiTheme="minorHAnsi" w:cstheme="minorHAnsi"/>
          <w:sz w:val="24"/>
          <w:szCs w:val="24"/>
        </w:rPr>
      </w:pPr>
    </w:p>
    <w:p w14:paraId="6CB315F7" w14:textId="43BD768F" w:rsidR="00E10710" w:rsidRPr="00E10710" w:rsidRDefault="00E10710" w:rsidP="001C5083">
      <w:pPr>
        <w:rPr>
          <w:rFonts w:asciiTheme="minorHAnsi" w:hAnsiTheme="minorHAnsi" w:cstheme="minorHAnsi"/>
          <w:b/>
          <w:bCs/>
          <w:sz w:val="24"/>
          <w:szCs w:val="24"/>
        </w:rPr>
      </w:pPr>
      <w:r w:rsidRPr="00E10710">
        <w:rPr>
          <w:rFonts w:asciiTheme="minorHAnsi" w:hAnsiTheme="minorHAnsi" w:cstheme="minorHAnsi"/>
          <w:b/>
          <w:bCs/>
          <w:sz w:val="24"/>
          <w:szCs w:val="24"/>
        </w:rPr>
        <w:t xml:space="preserve">The Purple Guide </w:t>
      </w:r>
      <w:hyperlink r:id="rId16" w:history="1">
        <w:r w:rsidRPr="00E10710">
          <w:rPr>
            <w:rStyle w:val="Hyperlink"/>
            <w:rFonts w:asciiTheme="minorHAnsi" w:hAnsiTheme="minorHAnsi" w:cstheme="minorHAnsi"/>
            <w:b/>
            <w:bCs/>
            <w:sz w:val="24"/>
            <w:szCs w:val="24"/>
          </w:rPr>
          <w:t>https://www.thepurpleguide.co.uk/</w:t>
        </w:r>
      </w:hyperlink>
      <w:r w:rsidRPr="00E10710">
        <w:rPr>
          <w:rFonts w:asciiTheme="minorHAnsi" w:hAnsiTheme="minorHAnsi" w:cstheme="minorHAnsi"/>
          <w:b/>
          <w:bCs/>
          <w:sz w:val="24"/>
          <w:szCs w:val="24"/>
        </w:rPr>
        <w:t xml:space="preserve"> </w:t>
      </w:r>
    </w:p>
    <w:p w14:paraId="567A3393" w14:textId="4F5A6BF7" w:rsidR="00E10710" w:rsidRDefault="00E10710" w:rsidP="001C5083">
      <w:pPr>
        <w:rPr>
          <w:rFonts w:asciiTheme="minorHAnsi" w:hAnsiTheme="minorHAnsi" w:cstheme="minorHAnsi"/>
          <w:sz w:val="24"/>
          <w:szCs w:val="24"/>
        </w:rPr>
      </w:pPr>
      <w:r w:rsidRPr="00E10710">
        <w:rPr>
          <w:rFonts w:asciiTheme="minorHAnsi" w:hAnsiTheme="minorHAnsi" w:cstheme="minorHAnsi"/>
          <w:sz w:val="24"/>
          <w:szCs w:val="24"/>
        </w:rPr>
        <w:t xml:space="preserve">Its aim is to help those event organisers who are duty holders to manage health and safety, particularly at large-scale </w:t>
      </w:r>
      <w:r w:rsidR="003876A1" w:rsidRPr="00E10710">
        <w:rPr>
          <w:rFonts w:asciiTheme="minorHAnsi" w:hAnsiTheme="minorHAnsi" w:cstheme="minorHAnsi"/>
          <w:sz w:val="24"/>
          <w:szCs w:val="24"/>
        </w:rPr>
        <w:t>music,</w:t>
      </w:r>
      <w:r w:rsidRPr="00E10710">
        <w:rPr>
          <w:rFonts w:asciiTheme="minorHAnsi" w:hAnsiTheme="minorHAnsi" w:cstheme="minorHAnsi"/>
          <w:sz w:val="24"/>
          <w:szCs w:val="24"/>
        </w:rPr>
        <w:t xml:space="preserve"> and similar events.  </w:t>
      </w:r>
      <w:r>
        <w:rPr>
          <w:rFonts w:asciiTheme="minorHAnsi" w:hAnsiTheme="minorHAnsi" w:cstheme="minorHAnsi"/>
          <w:sz w:val="24"/>
          <w:szCs w:val="24"/>
        </w:rPr>
        <w:t>Please note: There is a subscription cost.</w:t>
      </w:r>
    </w:p>
    <w:p w14:paraId="0D09959E" w14:textId="77777777" w:rsidR="00E10710" w:rsidRDefault="00E10710" w:rsidP="001C5083">
      <w:pPr>
        <w:rPr>
          <w:rFonts w:asciiTheme="minorHAnsi" w:hAnsiTheme="minorHAnsi" w:cstheme="minorHAnsi"/>
          <w:sz w:val="24"/>
          <w:szCs w:val="24"/>
        </w:rPr>
      </w:pPr>
    </w:p>
    <w:p w14:paraId="74F8F8F2" w14:textId="0BA58BF8" w:rsidR="00E10710" w:rsidRPr="00E10710" w:rsidRDefault="00E10710" w:rsidP="001C5083">
      <w:pPr>
        <w:rPr>
          <w:rFonts w:asciiTheme="minorHAnsi" w:hAnsiTheme="minorHAnsi" w:cstheme="minorHAnsi"/>
          <w:b/>
          <w:bCs/>
          <w:sz w:val="24"/>
          <w:szCs w:val="24"/>
        </w:rPr>
      </w:pPr>
      <w:r w:rsidRPr="00E10710">
        <w:rPr>
          <w:rFonts w:asciiTheme="minorHAnsi" w:hAnsiTheme="minorHAnsi" w:cstheme="minorHAnsi"/>
          <w:b/>
          <w:bCs/>
          <w:sz w:val="24"/>
          <w:szCs w:val="24"/>
        </w:rPr>
        <w:t xml:space="preserve">The Events Industry Forum </w:t>
      </w:r>
      <w:hyperlink r:id="rId17" w:history="1">
        <w:r w:rsidRPr="00E10710">
          <w:rPr>
            <w:rStyle w:val="Hyperlink"/>
            <w:rFonts w:asciiTheme="minorHAnsi" w:hAnsiTheme="minorHAnsi" w:cstheme="minorHAnsi"/>
            <w:b/>
            <w:bCs/>
            <w:sz w:val="24"/>
            <w:szCs w:val="24"/>
          </w:rPr>
          <w:t>https://www.eventsindustryforum.co.uk/</w:t>
        </w:r>
      </w:hyperlink>
    </w:p>
    <w:p w14:paraId="0AAED3B6" w14:textId="2F8A7D42" w:rsidR="00E10710" w:rsidRDefault="00E10710" w:rsidP="001C5083">
      <w:pPr>
        <w:rPr>
          <w:rFonts w:asciiTheme="minorHAnsi" w:hAnsiTheme="minorHAnsi" w:cstheme="minorHAnsi"/>
          <w:sz w:val="24"/>
          <w:szCs w:val="24"/>
        </w:rPr>
      </w:pPr>
      <w:r w:rsidRPr="00E10710">
        <w:rPr>
          <w:rFonts w:asciiTheme="minorHAnsi" w:hAnsiTheme="minorHAnsi" w:cstheme="minorHAnsi"/>
          <w:sz w:val="24"/>
          <w:szCs w:val="24"/>
        </w:rPr>
        <w:t>The Events Industry Forum provides an informal organisation that brings together event industry trade associations and similar bodies to discuss issues of common interest.</w:t>
      </w:r>
    </w:p>
    <w:p w14:paraId="6EF41AC0" w14:textId="77777777" w:rsidR="00E10710" w:rsidRDefault="00E10710" w:rsidP="00E10710">
      <w:pPr>
        <w:ind w:left="720"/>
        <w:rPr>
          <w:rFonts w:asciiTheme="minorHAnsi" w:hAnsiTheme="minorHAnsi" w:cstheme="minorHAnsi"/>
          <w:sz w:val="24"/>
          <w:szCs w:val="24"/>
        </w:rPr>
      </w:pPr>
    </w:p>
    <w:p w14:paraId="662B0B09" w14:textId="40EF543D" w:rsidR="00EA01CF" w:rsidRPr="00EA01CF" w:rsidRDefault="00EA01CF" w:rsidP="00311ABA">
      <w:pPr>
        <w:rPr>
          <w:rFonts w:asciiTheme="minorHAnsi" w:hAnsiTheme="minorHAnsi" w:cstheme="minorHAnsi"/>
          <w:b/>
          <w:bCs/>
          <w:sz w:val="24"/>
          <w:szCs w:val="24"/>
        </w:rPr>
      </w:pPr>
      <w:r w:rsidRPr="00EA01CF">
        <w:rPr>
          <w:rFonts w:asciiTheme="minorHAnsi" w:hAnsiTheme="minorHAnsi" w:cstheme="minorHAnsi"/>
          <w:b/>
          <w:bCs/>
          <w:sz w:val="24"/>
          <w:szCs w:val="24"/>
        </w:rPr>
        <w:t>Submitting an online application</w:t>
      </w:r>
    </w:p>
    <w:p w14:paraId="7EEE63BE" w14:textId="38D3D0AD" w:rsidR="00311ABA" w:rsidRDefault="001C5083" w:rsidP="00311ABA">
      <w:pPr>
        <w:rPr>
          <w:rFonts w:asciiTheme="minorHAnsi" w:hAnsiTheme="minorHAnsi" w:cstheme="minorHAnsi"/>
          <w:sz w:val="24"/>
          <w:szCs w:val="24"/>
        </w:rPr>
      </w:pPr>
      <w:r>
        <w:rPr>
          <w:rFonts w:asciiTheme="minorHAnsi" w:hAnsiTheme="minorHAnsi" w:cstheme="minorHAnsi"/>
          <w:sz w:val="24"/>
          <w:szCs w:val="24"/>
        </w:rPr>
        <w:t xml:space="preserve">Once you are confident you have the relevant documentation, please submit an online </w:t>
      </w:r>
      <w:r w:rsidR="00EA01CF">
        <w:rPr>
          <w:rFonts w:asciiTheme="minorHAnsi" w:hAnsiTheme="minorHAnsi" w:cstheme="minorHAnsi"/>
          <w:sz w:val="24"/>
          <w:szCs w:val="24"/>
        </w:rPr>
        <w:t>application</w:t>
      </w:r>
      <w:r>
        <w:rPr>
          <w:rFonts w:asciiTheme="minorHAnsi" w:hAnsiTheme="minorHAnsi" w:cstheme="minorHAnsi"/>
          <w:sz w:val="24"/>
          <w:szCs w:val="24"/>
        </w:rPr>
        <w:t xml:space="preserve">.  You </w:t>
      </w:r>
      <w:r w:rsidR="00D972C9">
        <w:rPr>
          <w:rFonts w:asciiTheme="minorHAnsi" w:hAnsiTheme="minorHAnsi" w:cstheme="minorHAnsi"/>
          <w:sz w:val="24"/>
          <w:szCs w:val="24"/>
        </w:rPr>
        <w:t xml:space="preserve">can save draft applications and continue to edit.  Once an event is submitted you will </w:t>
      </w:r>
      <w:r>
        <w:rPr>
          <w:rFonts w:asciiTheme="minorHAnsi" w:hAnsiTheme="minorHAnsi" w:cstheme="minorHAnsi"/>
          <w:sz w:val="24"/>
          <w:szCs w:val="24"/>
        </w:rPr>
        <w:t>receive</w:t>
      </w:r>
      <w:r w:rsidR="00E507CA">
        <w:rPr>
          <w:rFonts w:asciiTheme="minorHAnsi" w:hAnsiTheme="minorHAnsi" w:cstheme="minorHAnsi"/>
          <w:sz w:val="24"/>
          <w:szCs w:val="24"/>
        </w:rPr>
        <w:t xml:space="preserve"> an email notification</w:t>
      </w:r>
      <w:r>
        <w:rPr>
          <w:rFonts w:asciiTheme="minorHAnsi" w:hAnsiTheme="minorHAnsi" w:cstheme="minorHAnsi"/>
          <w:sz w:val="24"/>
          <w:szCs w:val="24"/>
        </w:rPr>
        <w:t xml:space="preserve"> </w:t>
      </w:r>
      <w:r w:rsidR="00E507CA">
        <w:rPr>
          <w:rFonts w:asciiTheme="minorHAnsi" w:hAnsiTheme="minorHAnsi" w:cstheme="minorHAnsi"/>
          <w:sz w:val="24"/>
          <w:szCs w:val="24"/>
        </w:rPr>
        <w:t>including a summary of your event</w:t>
      </w:r>
      <w:r w:rsidR="00E507CA" w:rsidRPr="00E507CA">
        <w:rPr>
          <w:rFonts w:asciiTheme="minorHAnsi" w:hAnsiTheme="minorHAnsi" w:cstheme="minorHAnsi"/>
          <w:sz w:val="24"/>
          <w:szCs w:val="24"/>
        </w:rPr>
        <w:t xml:space="preserve">.  </w:t>
      </w:r>
      <w:r w:rsidRPr="00E507CA">
        <w:rPr>
          <w:rFonts w:asciiTheme="minorHAnsi" w:hAnsiTheme="minorHAnsi" w:cstheme="minorHAnsi"/>
          <w:sz w:val="24"/>
          <w:szCs w:val="24"/>
        </w:rPr>
        <w:t xml:space="preserve"> </w:t>
      </w:r>
      <w:r w:rsidR="00E507CA" w:rsidRPr="00E507CA">
        <w:rPr>
          <w:rFonts w:asciiTheme="minorHAnsi" w:hAnsiTheme="minorHAnsi" w:cstheme="minorHAnsi"/>
          <w:sz w:val="24"/>
          <w:szCs w:val="24"/>
        </w:rPr>
        <w:t xml:space="preserve">You will then receive formal notice once your event has been approved.  </w:t>
      </w:r>
      <w:r w:rsidRPr="00E507CA">
        <w:rPr>
          <w:rFonts w:asciiTheme="minorHAnsi" w:hAnsiTheme="minorHAnsi" w:cstheme="minorHAnsi"/>
          <w:sz w:val="24"/>
          <w:szCs w:val="24"/>
        </w:rPr>
        <w:t xml:space="preserve">Please note: </w:t>
      </w:r>
      <w:r w:rsidR="00311ABA" w:rsidRPr="00E507CA">
        <w:rPr>
          <w:rFonts w:asciiTheme="minorHAnsi" w:hAnsiTheme="minorHAnsi" w:cstheme="minorHAnsi"/>
          <w:sz w:val="24"/>
          <w:szCs w:val="24"/>
        </w:rPr>
        <w:t xml:space="preserve">No advertising </w:t>
      </w:r>
      <w:r w:rsidRPr="00E507CA">
        <w:rPr>
          <w:rFonts w:asciiTheme="minorHAnsi" w:hAnsiTheme="minorHAnsi" w:cstheme="minorHAnsi"/>
          <w:sz w:val="24"/>
          <w:szCs w:val="24"/>
        </w:rPr>
        <w:t>or prom</w:t>
      </w:r>
      <w:r>
        <w:rPr>
          <w:rFonts w:asciiTheme="minorHAnsi" w:hAnsiTheme="minorHAnsi" w:cstheme="minorHAnsi"/>
          <w:sz w:val="24"/>
          <w:szCs w:val="24"/>
        </w:rPr>
        <w:t xml:space="preserve">otion </w:t>
      </w:r>
      <w:r w:rsidR="00311ABA" w:rsidRPr="00311ABA">
        <w:rPr>
          <w:rFonts w:asciiTheme="minorHAnsi" w:hAnsiTheme="minorHAnsi" w:cstheme="minorHAnsi"/>
          <w:sz w:val="24"/>
          <w:szCs w:val="24"/>
        </w:rPr>
        <w:t>of your event may be undertaken until such time as the application consultation process has been finalised and we have given you permission to hire/use our land.</w:t>
      </w:r>
    </w:p>
    <w:p w14:paraId="368E1B5E" w14:textId="77777777" w:rsidR="001C5083" w:rsidRPr="00311ABA" w:rsidRDefault="001C5083" w:rsidP="00311ABA">
      <w:pPr>
        <w:rPr>
          <w:rFonts w:asciiTheme="minorHAnsi" w:hAnsiTheme="minorHAnsi" w:cstheme="minorHAnsi"/>
          <w:sz w:val="24"/>
          <w:szCs w:val="24"/>
        </w:rPr>
      </w:pPr>
    </w:p>
    <w:p w14:paraId="61CBED07" w14:textId="6A459874" w:rsidR="003208D4" w:rsidRDefault="003208D4">
      <w:pPr>
        <w:rPr>
          <w:rFonts w:asciiTheme="minorHAnsi" w:hAnsiTheme="minorHAnsi" w:cstheme="minorHAnsi"/>
          <w:sz w:val="24"/>
          <w:szCs w:val="24"/>
        </w:rPr>
      </w:pPr>
      <w:r>
        <w:rPr>
          <w:rFonts w:asciiTheme="minorHAnsi" w:hAnsiTheme="minorHAnsi" w:cstheme="minorHAnsi"/>
          <w:sz w:val="24"/>
          <w:szCs w:val="24"/>
        </w:rPr>
        <w:br w:type="page"/>
      </w:r>
    </w:p>
    <w:p w14:paraId="0AF6939A" w14:textId="30893F48" w:rsidR="00AD0701" w:rsidRDefault="00AD0701" w:rsidP="00665763">
      <w:pPr>
        <w:rPr>
          <w:rFonts w:asciiTheme="minorHAnsi" w:hAnsiTheme="minorHAnsi" w:cstheme="minorHAnsi"/>
          <w:sz w:val="24"/>
          <w:szCs w:val="24"/>
        </w:rPr>
      </w:pPr>
    </w:p>
    <w:p w14:paraId="1C4D79CF" w14:textId="1B4C22B0" w:rsidR="003208D4" w:rsidRPr="006B0FFF" w:rsidRDefault="003208D4" w:rsidP="00665763">
      <w:pPr>
        <w:rPr>
          <w:rFonts w:asciiTheme="minorHAnsi" w:hAnsiTheme="minorHAnsi" w:cstheme="minorHAnsi"/>
          <w:b/>
          <w:bCs/>
          <w:sz w:val="28"/>
          <w:szCs w:val="28"/>
        </w:rPr>
      </w:pPr>
      <w:r w:rsidRPr="006B0FFF">
        <w:rPr>
          <w:rFonts w:asciiTheme="minorHAnsi" w:hAnsiTheme="minorHAnsi" w:cstheme="minorHAnsi"/>
          <w:b/>
          <w:bCs/>
          <w:sz w:val="28"/>
          <w:szCs w:val="28"/>
        </w:rPr>
        <w:t>Contents</w:t>
      </w:r>
    </w:p>
    <w:p w14:paraId="52DB80E5" w14:textId="49ECAB8E" w:rsidR="003208D4" w:rsidRDefault="003208D4" w:rsidP="0066576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823"/>
        <w:gridCol w:w="699"/>
        <w:gridCol w:w="6888"/>
      </w:tblGrid>
      <w:tr w:rsidR="003208D4" w14:paraId="1952D2A2" w14:textId="272EA83A" w:rsidTr="00423925">
        <w:trPr>
          <w:trHeight w:val="643"/>
        </w:trPr>
        <w:tc>
          <w:tcPr>
            <w:tcW w:w="2823" w:type="dxa"/>
            <w:shd w:val="clear" w:color="auto" w:fill="F2F2F2" w:themeFill="background1" w:themeFillShade="F2"/>
          </w:tcPr>
          <w:p w14:paraId="707F01E0" w14:textId="77777777" w:rsidR="005062EE"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Section 1</w:t>
            </w:r>
          </w:p>
          <w:p w14:paraId="56C19405" w14:textId="5DFDE675"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Pre-Planning</w:t>
            </w:r>
          </w:p>
          <w:p w14:paraId="44B83CEA" w14:textId="4DC85570" w:rsidR="003208D4" w:rsidRPr="00CD03C1" w:rsidRDefault="003208D4" w:rsidP="00D50B5A">
            <w:pPr>
              <w:rPr>
                <w:rFonts w:asciiTheme="minorHAnsi" w:hAnsiTheme="minorHAnsi" w:cstheme="minorHAnsi"/>
                <w:b/>
                <w:bCs/>
                <w:sz w:val="24"/>
                <w:szCs w:val="24"/>
              </w:rPr>
            </w:pPr>
            <w:r w:rsidRPr="00CD03C1">
              <w:rPr>
                <w:rFonts w:asciiTheme="minorHAnsi" w:hAnsiTheme="minorHAnsi" w:cstheme="minorHAnsi"/>
                <w:b/>
                <w:bCs/>
                <w:sz w:val="24"/>
                <w:szCs w:val="24"/>
              </w:rPr>
              <w:t>Where, When, Who and What</w:t>
            </w:r>
          </w:p>
        </w:tc>
        <w:tc>
          <w:tcPr>
            <w:tcW w:w="699" w:type="dxa"/>
            <w:shd w:val="clear" w:color="auto" w:fill="F2F2F2" w:themeFill="background1" w:themeFillShade="F2"/>
          </w:tcPr>
          <w:p w14:paraId="6B05C17C" w14:textId="370BFE4E"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Page</w:t>
            </w:r>
          </w:p>
        </w:tc>
        <w:tc>
          <w:tcPr>
            <w:tcW w:w="6888" w:type="dxa"/>
            <w:shd w:val="clear" w:color="auto" w:fill="F2F2F2" w:themeFill="background1" w:themeFillShade="F2"/>
          </w:tcPr>
          <w:p w14:paraId="43F88460" w14:textId="5CF73567"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Quick Links</w:t>
            </w:r>
          </w:p>
        </w:tc>
      </w:tr>
      <w:tr w:rsidR="003208D4" w14:paraId="68353995" w14:textId="5F045AD0" w:rsidTr="00423925">
        <w:trPr>
          <w:trHeight w:val="212"/>
        </w:trPr>
        <w:tc>
          <w:tcPr>
            <w:tcW w:w="2823" w:type="dxa"/>
          </w:tcPr>
          <w:p w14:paraId="4AED4E95" w14:textId="192F194A"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1.1 Specialist Equipment</w:t>
            </w:r>
          </w:p>
        </w:tc>
        <w:tc>
          <w:tcPr>
            <w:tcW w:w="699" w:type="dxa"/>
          </w:tcPr>
          <w:p w14:paraId="0CEC87B8" w14:textId="6A84F424"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5</w:t>
            </w:r>
          </w:p>
        </w:tc>
        <w:tc>
          <w:tcPr>
            <w:tcW w:w="6888" w:type="dxa"/>
            <w:shd w:val="clear" w:color="auto" w:fill="F2F2F2" w:themeFill="background1" w:themeFillShade="F2"/>
          </w:tcPr>
          <w:p w14:paraId="451CC856" w14:textId="77777777" w:rsidR="003208D4" w:rsidRDefault="003208D4" w:rsidP="00665763">
            <w:pPr>
              <w:rPr>
                <w:rFonts w:asciiTheme="minorHAnsi" w:hAnsiTheme="minorHAnsi" w:cstheme="minorHAnsi"/>
                <w:sz w:val="24"/>
                <w:szCs w:val="24"/>
              </w:rPr>
            </w:pPr>
          </w:p>
        </w:tc>
      </w:tr>
      <w:tr w:rsidR="003208D4" w14:paraId="083B7F23" w14:textId="77777777" w:rsidTr="00423925">
        <w:trPr>
          <w:trHeight w:val="212"/>
        </w:trPr>
        <w:tc>
          <w:tcPr>
            <w:tcW w:w="2823" w:type="dxa"/>
          </w:tcPr>
          <w:p w14:paraId="46D2387D" w14:textId="655E6DE7"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1.2 Welfare Arrangements</w:t>
            </w:r>
          </w:p>
        </w:tc>
        <w:tc>
          <w:tcPr>
            <w:tcW w:w="699" w:type="dxa"/>
          </w:tcPr>
          <w:p w14:paraId="09CDFBA4" w14:textId="0996FCB2"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5</w:t>
            </w:r>
          </w:p>
        </w:tc>
        <w:tc>
          <w:tcPr>
            <w:tcW w:w="6888" w:type="dxa"/>
            <w:shd w:val="clear" w:color="auto" w:fill="F2F2F2" w:themeFill="background1" w:themeFillShade="F2"/>
          </w:tcPr>
          <w:p w14:paraId="3E3B6917" w14:textId="77777777" w:rsidR="003208D4" w:rsidRDefault="003208D4" w:rsidP="00665763">
            <w:pPr>
              <w:rPr>
                <w:rFonts w:asciiTheme="minorHAnsi" w:hAnsiTheme="minorHAnsi" w:cstheme="minorHAnsi"/>
                <w:sz w:val="24"/>
                <w:szCs w:val="24"/>
              </w:rPr>
            </w:pPr>
          </w:p>
        </w:tc>
      </w:tr>
      <w:tr w:rsidR="003208D4" w14:paraId="5BF0E52F" w14:textId="77777777" w:rsidTr="00423925">
        <w:trPr>
          <w:trHeight w:val="212"/>
        </w:trPr>
        <w:tc>
          <w:tcPr>
            <w:tcW w:w="2823" w:type="dxa"/>
          </w:tcPr>
          <w:p w14:paraId="589652B5" w14:textId="3075D345"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 xml:space="preserve">1.3 </w:t>
            </w:r>
            <w:r w:rsidR="00783FAB" w:rsidRPr="00CD03C1">
              <w:rPr>
                <w:rFonts w:asciiTheme="minorHAnsi" w:hAnsiTheme="minorHAnsi" w:cstheme="minorHAnsi"/>
                <w:b/>
                <w:bCs/>
                <w:sz w:val="24"/>
                <w:szCs w:val="24"/>
              </w:rPr>
              <w:t>Responsibilities</w:t>
            </w:r>
          </w:p>
        </w:tc>
        <w:tc>
          <w:tcPr>
            <w:tcW w:w="699" w:type="dxa"/>
          </w:tcPr>
          <w:p w14:paraId="19EFC23F" w14:textId="0068F68F"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5</w:t>
            </w:r>
          </w:p>
        </w:tc>
        <w:tc>
          <w:tcPr>
            <w:tcW w:w="6888" w:type="dxa"/>
            <w:shd w:val="clear" w:color="auto" w:fill="F2F2F2" w:themeFill="background1" w:themeFillShade="F2"/>
          </w:tcPr>
          <w:p w14:paraId="1DFBB239" w14:textId="77777777" w:rsidR="003208D4" w:rsidRDefault="003208D4" w:rsidP="00665763">
            <w:pPr>
              <w:rPr>
                <w:rFonts w:asciiTheme="minorHAnsi" w:hAnsiTheme="minorHAnsi" w:cstheme="minorHAnsi"/>
                <w:sz w:val="24"/>
                <w:szCs w:val="24"/>
              </w:rPr>
            </w:pPr>
          </w:p>
        </w:tc>
      </w:tr>
      <w:tr w:rsidR="003208D4" w14:paraId="08FCE825" w14:textId="77777777" w:rsidTr="00423925">
        <w:trPr>
          <w:trHeight w:val="212"/>
        </w:trPr>
        <w:tc>
          <w:tcPr>
            <w:tcW w:w="2823" w:type="dxa"/>
          </w:tcPr>
          <w:p w14:paraId="59ACB635" w14:textId="395DAD66"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1.4 Licenses</w:t>
            </w:r>
          </w:p>
        </w:tc>
        <w:tc>
          <w:tcPr>
            <w:tcW w:w="699" w:type="dxa"/>
          </w:tcPr>
          <w:p w14:paraId="51D6E81E" w14:textId="55C780C6"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6</w:t>
            </w:r>
          </w:p>
        </w:tc>
        <w:tc>
          <w:tcPr>
            <w:tcW w:w="6888" w:type="dxa"/>
          </w:tcPr>
          <w:p w14:paraId="3C93B113" w14:textId="297A885A" w:rsidR="00743B73" w:rsidRDefault="0005378B" w:rsidP="00665763">
            <w:pPr>
              <w:rPr>
                <w:rFonts w:asciiTheme="minorHAnsi" w:hAnsiTheme="minorHAnsi" w:cstheme="minorHAnsi"/>
                <w:sz w:val="24"/>
                <w:szCs w:val="24"/>
              </w:rPr>
            </w:pPr>
            <w:hyperlink r:id="rId18" w:history="1">
              <w:r w:rsidR="00743B73" w:rsidRPr="00962479">
                <w:rPr>
                  <w:rStyle w:val="Hyperlink"/>
                  <w:rFonts w:asciiTheme="minorHAnsi" w:hAnsiTheme="minorHAnsi" w:cstheme="minorHAnsi"/>
                  <w:sz w:val="24"/>
                  <w:szCs w:val="24"/>
                </w:rPr>
                <w:t>https://www.eastsuffolk.gov.uk/business/licensing/</w:t>
              </w:r>
            </w:hyperlink>
          </w:p>
        </w:tc>
      </w:tr>
      <w:tr w:rsidR="003208D4" w14:paraId="59BF8627" w14:textId="77777777" w:rsidTr="00423925">
        <w:trPr>
          <w:trHeight w:val="212"/>
        </w:trPr>
        <w:tc>
          <w:tcPr>
            <w:tcW w:w="2823" w:type="dxa"/>
          </w:tcPr>
          <w:p w14:paraId="3476BA0B" w14:textId="5752F5D0"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1.5 Insurance</w:t>
            </w:r>
          </w:p>
        </w:tc>
        <w:tc>
          <w:tcPr>
            <w:tcW w:w="699" w:type="dxa"/>
          </w:tcPr>
          <w:p w14:paraId="49CBFBBB" w14:textId="61A407F1"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6</w:t>
            </w:r>
          </w:p>
        </w:tc>
        <w:tc>
          <w:tcPr>
            <w:tcW w:w="6888" w:type="dxa"/>
            <w:shd w:val="clear" w:color="auto" w:fill="F2F2F2" w:themeFill="background1" w:themeFillShade="F2"/>
          </w:tcPr>
          <w:p w14:paraId="31851691" w14:textId="77777777" w:rsidR="003208D4" w:rsidRDefault="003208D4" w:rsidP="00665763">
            <w:pPr>
              <w:rPr>
                <w:rFonts w:asciiTheme="minorHAnsi" w:hAnsiTheme="minorHAnsi" w:cstheme="minorHAnsi"/>
                <w:sz w:val="24"/>
                <w:szCs w:val="24"/>
              </w:rPr>
            </w:pPr>
          </w:p>
        </w:tc>
      </w:tr>
      <w:tr w:rsidR="003208D4" w14:paraId="6C68B34C" w14:textId="77777777" w:rsidTr="00423925">
        <w:trPr>
          <w:trHeight w:val="212"/>
        </w:trPr>
        <w:tc>
          <w:tcPr>
            <w:tcW w:w="2823" w:type="dxa"/>
          </w:tcPr>
          <w:p w14:paraId="02D4C5E2" w14:textId="18969F29"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1.6 Road Closures</w:t>
            </w:r>
          </w:p>
        </w:tc>
        <w:tc>
          <w:tcPr>
            <w:tcW w:w="699" w:type="dxa"/>
          </w:tcPr>
          <w:p w14:paraId="37B82739" w14:textId="6CD192DF"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6</w:t>
            </w:r>
          </w:p>
        </w:tc>
        <w:tc>
          <w:tcPr>
            <w:tcW w:w="6888" w:type="dxa"/>
          </w:tcPr>
          <w:p w14:paraId="2EC5916C" w14:textId="5DABA69E" w:rsidR="00743B73" w:rsidRDefault="0005378B" w:rsidP="00665763">
            <w:pPr>
              <w:rPr>
                <w:rFonts w:asciiTheme="minorHAnsi" w:hAnsiTheme="minorHAnsi" w:cstheme="minorHAnsi"/>
                <w:sz w:val="24"/>
                <w:szCs w:val="24"/>
              </w:rPr>
            </w:pPr>
            <w:hyperlink r:id="rId19" w:history="1">
              <w:r w:rsidR="00743B73" w:rsidRPr="00962479">
                <w:rPr>
                  <w:rStyle w:val="Hyperlink"/>
                  <w:rFonts w:asciiTheme="minorHAnsi" w:hAnsiTheme="minorHAnsi" w:cstheme="minorHAnsi"/>
                  <w:sz w:val="24"/>
                  <w:szCs w:val="24"/>
                </w:rPr>
                <w:t>https://www.suffolk.gov.uk/roads-and-transport/roadworks/apply-to-close-a-road-for-an-event/</w:t>
              </w:r>
            </w:hyperlink>
          </w:p>
        </w:tc>
      </w:tr>
      <w:tr w:rsidR="003208D4" w14:paraId="4DF38D55" w14:textId="77777777" w:rsidTr="00423925">
        <w:trPr>
          <w:trHeight w:val="212"/>
        </w:trPr>
        <w:tc>
          <w:tcPr>
            <w:tcW w:w="2823" w:type="dxa"/>
          </w:tcPr>
          <w:p w14:paraId="56BD4B09" w14:textId="0973EA2B"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1.7 Timescales</w:t>
            </w:r>
          </w:p>
        </w:tc>
        <w:tc>
          <w:tcPr>
            <w:tcW w:w="699" w:type="dxa"/>
          </w:tcPr>
          <w:p w14:paraId="36F47CC0" w14:textId="3EFC6B8C"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6</w:t>
            </w:r>
          </w:p>
        </w:tc>
        <w:tc>
          <w:tcPr>
            <w:tcW w:w="6888" w:type="dxa"/>
            <w:shd w:val="clear" w:color="auto" w:fill="F2F2F2" w:themeFill="background1" w:themeFillShade="F2"/>
          </w:tcPr>
          <w:p w14:paraId="5C629B7A" w14:textId="77777777" w:rsidR="003208D4" w:rsidRDefault="003208D4" w:rsidP="00665763">
            <w:pPr>
              <w:rPr>
                <w:rFonts w:asciiTheme="minorHAnsi" w:hAnsiTheme="minorHAnsi" w:cstheme="minorHAnsi"/>
                <w:sz w:val="24"/>
                <w:szCs w:val="24"/>
              </w:rPr>
            </w:pPr>
          </w:p>
        </w:tc>
      </w:tr>
      <w:tr w:rsidR="003208D4" w14:paraId="419269F9" w14:textId="77777777" w:rsidTr="00423925">
        <w:trPr>
          <w:trHeight w:val="212"/>
        </w:trPr>
        <w:tc>
          <w:tcPr>
            <w:tcW w:w="2823" w:type="dxa"/>
          </w:tcPr>
          <w:p w14:paraId="0B24F47E" w14:textId="2E5ED079"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1.8 Event Management Plan</w:t>
            </w:r>
          </w:p>
        </w:tc>
        <w:tc>
          <w:tcPr>
            <w:tcW w:w="699" w:type="dxa"/>
          </w:tcPr>
          <w:p w14:paraId="23C445B0" w14:textId="74B6C17B"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6</w:t>
            </w:r>
          </w:p>
        </w:tc>
        <w:tc>
          <w:tcPr>
            <w:tcW w:w="6888" w:type="dxa"/>
            <w:shd w:val="clear" w:color="auto" w:fill="F2F2F2" w:themeFill="background1" w:themeFillShade="F2"/>
          </w:tcPr>
          <w:p w14:paraId="3BB24874" w14:textId="77777777" w:rsidR="003208D4" w:rsidRDefault="003208D4" w:rsidP="00665763">
            <w:pPr>
              <w:rPr>
                <w:rFonts w:asciiTheme="minorHAnsi" w:hAnsiTheme="minorHAnsi" w:cstheme="minorHAnsi"/>
                <w:sz w:val="24"/>
                <w:szCs w:val="24"/>
              </w:rPr>
            </w:pPr>
          </w:p>
        </w:tc>
      </w:tr>
      <w:tr w:rsidR="003208D4" w14:paraId="0C936259" w14:textId="77777777" w:rsidTr="00423925">
        <w:trPr>
          <w:trHeight w:val="212"/>
        </w:trPr>
        <w:tc>
          <w:tcPr>
            <w:tcW w:w="2823" w:type="dxa"/>
          </w:tcPr>
          <w:p w14:paraId="17B1058E" w14:textId="16D009D4"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1.9 Balloons and Sky Lanterns</w:t>
            </w:r>
          </w:p>
        </w:tc>
        <w:tc>
          <w:tcPr>
            <w:tcW w:w="699" w:type="dxa"/>
          </w:tcPr>
          <w:p w14:paraId="7D2ED93F" w14:textId="222993E8"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6</w:t>
            </w:r>
          </w:p>
        </w:tc>
        <w:tc>
          <w:tcPr>
            <w:tcW w:w="6888" w:type="dxa"/>
            <w:shd w:val="clear" w:color="auto" w:fill="F2F2F2" w:themeFill="background1" w:themeFillShade="F2"/>
          </w:tcPr>
          <w:p w14:paraId="09513CBA" w14:textId="77777777" w:rsidR="003208D4" w:rsidRDefault="003208D4" w:rsidP="00665763">
            <w:pPr>
              <w:rPr>
                <w:rFonts w:asciiTheme="minorHAnsi" w:hAnsiTheme="minorHAnsi" w:cstheme="minorHAnsi"/>
                <w:sz w:val="24"/>
                <w:szCs w:val="24"/>
              </w:rPr>
            </w:pPr>
          </w:p>
        </w:tc>
      </w:tr>
      <w:tr w:rsidR="003208D4" w14:paraId="7446B9F9" w14:textId="77777777" w:rsidTr="00423925">
        <w:trPr>
          <w:trHeight w:val="212"/>
        </w:trPr>
        <w:tc>
          <w:tcPr>
            <w:tcW w:w="2823" w:type="dxa"/>
          </w:tcPr>
          <w:p w14:paraId="7DAF0AC8" w14:textId="5E7E197A"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1.10</w:t>
            </w:r>
            <w:r w:rsidR="00D50B5A" w:rsidRPr="00CD03C1">
              <w:rPr>
                <w:rFonts w:asciiTheme="minorHAnsi" w:hAnsiTheme="minorHAnsi" w:cstheme="minorHAnsi"/>
                <w:b/>
                <w:bCs/>
                <w:sz w:val="24"/>
                <w:szCs w:val="24"/>
              </w:rPr>
              <w:t xml:space="preserve"> Fireworks </w:t>
            </w:r>
          </w:p>
        </w:tc>
        <w:tc>
          <w:tcPr>
            <w:tcW w:w="699" w:type="dxa"/>
          </w:tcPr>
          <w:p w14:paraId="3F3D93AA" w14:textId="301BE773"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7</w:t>
            </w:r>
          </w:p>
        </w:tc>
        <w:tc>
          <w:tcPr>
            <w:tcW w:w="6888" w:type="dxa"/>
          </w:tcPr>
          <w:p w14:paraId="3856C816" w14:textId="10E8E852" w:rsidR="00CD03C1" w:rsidRDefault="0005378B" w:rsidP="00665763">
            <w:pPr>
              <w:rPr>
                <w:rFonts w:asciiTheme="minorHAnsi" w:hAnsiTheme="minorHAnsi" w:cstheme="minorHAnsi"/>
                <w:sz w:val="24"/>
                <w:szCs w:val="24"/>
              </w:rPr>
            </w:pPr>
            <w:hyperlink r:id="rId20" w:history="1">
              <w:r w:rsidR="00CD03C1" w:rsidRPr="00962479">
                <w:rPr>
                  <w:rStyle w:val="Hyperlink"/>
                  <w:rFonts w:asciiTheme="minorHAnsi" w:hAnsiTheme="minorHAnsi" w:cstheme="minorHAnsi"/>
                  <w:sz w:val="24"/>
                  <w:szCs w:val="24"/>
                </w:rPr>
                <w:t>www.hse.gov.uk/explosives/fireworks/using.htm</w:t>
              </w:r>
            </w:hyperlink>
            <w:r w:rsidR="00CD03C1">
              <w:rPr>
                <w:rFonts w:asciiTheme="minorHAnsi" w:hAnsiTheme="minorHAnsi" w:cstheme="minorHAnsi"/>
                <w:sz w:val="24"/>
                <w:szCs w:val="24"/>
              </w:rPr>
              <w:t xml:space="preserve"> </w:t>
            </w:r>
          </w:p>
        </w:tc>
      </w:tr>
      <w:tr w:rsidR="003208D4" w14:paraId="20BA718A" w14:textId="77777777" w:rsidTr="00423925">
        <w:trPr>
          <w:trHeight w:val="212"/>
        </w:trPr>
        <w:tc>
          <w:tcPr>
            <w:tcW w:w="2823" w:type="dxa"/>
          </w:tcPr>
          <w:p w14:paraId="6935CF1C" w14:textId="49883C9C"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1.11</w:t>
            </w:r>
            <w:r w:rsidR="00E507CA" w:rsidRPr="00CD03C1">
              <w:rPr>
                <w:rFonts w:asciiTheme="minorHAnsi" w:hAnsiTheme="minorHAnsi" w:cstheme="minorHAnsi"/>
                <w:b/>
                <w:bCs/>
                <w:sz w:val="24"/>
                <w:szCs w:val="24"/>
              </w:rPr>
              <w:t xml:space="preserve"> Funfairs</w:t>
            </w:r>
          </w:p>
        </w:tc>
        <w:tc>
          <w:tcPr>
            <w:tcW w:w="699" w:type="dxa"/>
          </w:tcPr>
          <w:p w14:paraId="5057509E" w14:textId="398AFB26" w:rsidR="003208D4" w:rsidRPr="00CD03C1" w:rsidRDefault="00E507CA" w:rsidP="00665763">
            <w:pPr>
              <w:rPr>
                <w:rFonts w:asciiTheme="minorHAnsi" w:hAnsiTheme="minorHAnsi" w:cstheme="minorHAnsi"/>
                <w:b/>
                <w:bCs/>
                <w:sz w:val="24"/>
                <w:szCs w:val="24"/>
              </w:rPr>
            </w:pPr>
            <w:r w:rsidRPr="00CD03C1">
              <w:rPr>
                <w:rFonts w:asciiTheme="minorHAnsi" w:hAnsiTheme="minorHAnsi" w:cstheme="minorHAnsi"/>
                <w:b/>
                <w:bCs/>
                <w:sz w:val="24"/>
                <w:szCs w:val="24"/>
              </w:rPr>
              <w:t>7</w:t>
            </w:r>
          </w:p>
        </w:tc>
        <w:tc>
          <w:tcPr>
            <w:tcW w:w="6888" w:type="dxa"/>
          </w:tcPr>
          <w:p w14:paraId="40BCA95F" w14:textId="2783DB78" w:rsidR="00CD03C1" w:rsidRDefault="0005378B" w:rsidP="00665763">
            <w:pPr>
              <w:rPr>
                <w:rFonts w:asciiTheme="minorHAnsi" w:hAnsiTheme="minorHAnsi" w:cstheme="minorHAnsi"/>
                <w:sz w:val="24"/>
                <w:szCs w:val="24"/>
              </w:rPr>
            </w:pPr>
            <w:hyperlink r:id="rId21" w:history="1">
              <w:r w:rsidR="00CD03C1" w:rsidRPr="00962479">
                <w:rPr>
                  <w:rStyle w:val="Hyperlink"/>
                  <w:rFonts w:asciiTheme="minorHAnsi" w:hAnsiTheme="minorHAnsi" w:cstheme="minorHAnsi"/>
                  <w:sz w:val="24"/>
                  <w:szCs w:val="24"/>
                </w:rPr>
                <w:t>https://www.hse.gov.uk/pubns/books/hsg175.htm</w:t>
              </w:r>
            </w:hyperlink>
            <w:r w:rsidR="00CD03C1">
              <w:rPr>
                <w:rFonts w:asciiTheme="minorHAnsi" w:hAnsiTheme="minorHAnsi" w:cstheme="minorHAnsi"/>
                <w:sz w:val="24"/>
                <w:szCs w:val="24"/>
              </w:rPr>
              <w:t xml:space="preserve"> </w:t>
            </w:r>
          </w:p>
        </w:tc>
      </w:tr>
      <w:tr w:rsidR="003208D4" w14:paraId="051358CD" w14:textId="77777777" w:rsidTr="00423925">
        <w:trPr>
          <w:trHeight w:val="212"/>
        </w:trPr>
        <w:tc>
          <w:tcPr>
            <w:tcW w:w="2823" w:type="dxa"/>
          </w:tcPr>
          <w:p w14:paraId="2C26B083" w14:textId="0A89FB93" w:rsidR="003208D4" w:rsidRDefault="003208D4" w:rsidP="00665763">
            <w:pPr>
              <w:rPr>
                <w:rFonts w:asciiTheme="minorHAnsi" w:hAnsiTheme="minorHAnsi" w:cstheme="minorHAnsi"/>
                <w:sz w:val="24"/>
                <w:szCs w:val="24"/>
              </w:rPr>
            </w:pPr>
          </w:p>
        </w:tc>
        <w:tc>
          <w:tcPr>
            <w:tcW w:w="699" w:type="dxa"/>
          </w:tcPr>
          <w:p w14:paraId="634E5D57" w14:textId="5406629C" w:rsidR="003208D4" w:rsidRDefault="003208D4" w:rsidP="00665763">
            <w:pPr>
              <w:rPr>
                <w:rFonts w:asciiTheme="minorHAnsi" w:hAnsiTheme="minorHAnsi" w:cstheme="minorHAnsi"/>
                <w:sz w:val="24"/>
                <w:szCs w:val="24"/>
              </w:rPr>
            </w:pPr>
          </w:p>
        </w:tc>
        <w:tc>
          <w:tcPr>
            <w:tcW w:w="6888" w:type="dxa"/>
          </w:tcPr>
          <w:p w14:paraId="505FC4F2" w14:textId="77777777" w:rsidR="003208D4" w:rsidRDefault="003208D4" w:rsidP="00665763">
            <w:pPr>
              <w:rPr>
                <w:rFonts w:asciiTheme="minorHAnsi" w:hAnsiTheme="minorHAnsi" w:cstheme="minorHAnsi"/>
                <w:sz w:val="24"/>
                <w:szCs w:val="24"/>
              </w:rPr>
            </w:pPr>
          </w:p>
        </w:tc>
      </w:tr>
      <w:tr w:rsidR="003208D4" w14:paraId="5B79B1B9" w14:textId="77777777" w:rsidTr="00423925">
        <w:trPr>
          <w:trHeight w:val="212"/>
        </w:trPr>
        <w:tc>
          <w:tcPr>
            <w:tcW w:w="2823" w:type="dxa"/>
            <w:shd w:val="clear" w:color="auto" w:fill="F2F2F2" w:themeFill="background1" w:themeFillShade="F2"/>
          </w:tcPr>
          <w:p w14:paraId="2994236B" w14:textId="77777777" w:rsidR="005062EE" w:rsidRDefault="003208D4" w:rsidP="00665763">
            <w:pPr>
              <w:rPr>
                <w:rFonts w:asciiTheme="minorHAnsi" w:hAnsiTheme="minorHAnsi" w:cstheme="minorHAnsi"/>
                <w:b/>
                <w:bCs/>
                <w:sz w:val="24"/>
                <w:szCs w:val="24"/>
              </w:rPr>
            </w:pPr>
            <w:r w:rsidRPr="00D50B5A">
              <w:rPr>
                <w:rFonts w:asciiTheme="minorHAnsi" w:hAnsiTheme="minorHAnsi" w:cstheme="minorHAnsi"/>
                <w:b/>
                <w:bCs/>
                <w:sz w:val="24"/>
                <w:szCs w:val="24"/>
              </w:rPr>
              <w:t xml:space="preserve">Section 2 </w:t>
            </w:r>
          </w:p>
          <w:p w14:paraId="2E9CB493" w14:textId="1F661083" w:rsidR="003208D4" w:rsidRPr="00D50B5A" w:rsidRDefault="003208D4" w:rsidP="00665763">
            <w:pPr>
              <w:rPr>
                <w:rFonts w:asciiTheme="minorHAnsi" w:hAnsiTheme="minorHAnsi" w:cstheme="minorHAnsi"/>
                <w:b/>
                <w:bCs/>
                <w:sz w:val="24"/>
                <w:szCs w:val="24"/>
              </w:rPr>
            </w:pPr>
            <w:proofErr w:type="spellStart"/>
            <w:r w:rsidRPr="00D50B5A">
              <w:rPr>
                <w:rFonts w:asciiTheme="minorHAnsi" w:hAnsiTheme="minorHAnsi" w:cstheme="minorHAnsi"/>
                <w:b/>
                <w:bCs/>
                <w:sz w:val="24"/>
                <w:szCs w:val="24"/>
              </w:rPr>
              <w:t>Organising</w:t>
            </w:r>
            <w:proofErr w:type="spellEnd"/>
            <w:r w:rsidRPr="00D50B5A">
              <w:rPr>
                <w:rFonts w:asciiTheme="minorHAnsi" w:hAnsiTheme="minorHAnsi" w:cstheme="minorHAnsi"/>
                <w:b/>
                <w:bCs/>
                <w:sz w:val="24"/>
                <w:szCs w:val="24"/>
              </w:rPr>
              <w:t xml:space="preserve"> the Event</w:t>
            </w:r>
          </w:p>
        </w:tc>
        <w:tc>
          <w:tcPr>
            <w:tcW w:w="699" w:type="dxa"/>
            <w:shd w:val="clear" w:color="auto" w:fill="F2F2F2" w:themeFill="background1" w:themeFillShade="F2"/>
          </w:tcPr>
          <w:p w14:paraId="4CC84311" w14:textId="77777777" w:rsidR="003208D4" w:rsidRDefault="003208D4" w:rsidP="00665763">
            <w:pPr>
              <w:rPr>
                <w:rFonts w:asciiTheme="minorHAnsi" w:hAnsiTheme="minorHAnsi" w:cstheme="minorHAnsi"/>
                <w:sz w:val="24"/>
                <w:szCs w:val="24"/>
              </w:rPr>
            </w:pPr>
          </w:p>
        </w:tc>
        <w:tc>
          <w:tcPr>
            <w:tcW w:w="6888" w:type="dxa"/>
            <w:shd w:val="clear" w:color="auto" w:fill="F2F2F2" w:themeFill="background1" w:themeFillShade="F2"/>
          </w:tcPr>
          <w:p w14:paraId="39C1D0F2" w14:textId="77777777" w:rsidR="003208D4" w:rsidRDefault="003208D4" w:rsidP="00665763">
            <w:pPr>
              <w:rPr>
                <w:rFonts w:asciiTheme="minorHAnsi" w:hAnsiTheme="minorHAnsi" w:cstheme="minorHAnsi"/>
                <w:sz w:val="24"/>
                <w:szCs w:val="24"/>
              </w:rPr>
            </w:pPr>
          </w:p>
        </w:tc>
      </w:tr>
      <w:tr w:rsidR="003208D4" w14:paraId="553A1789" w14:textId="77777777" w:rsidTr="00423925">
        <w:trPr>
          <w:trHeight w:val="212"/>
        </w:trPr>
        <w:tc>
          <w:tcPr>
            <w:tcW w:w="2823" w:type="dxa"/>
          </w:tcPr>
          <w:p w14:paraId="6A6D16A2" w14:textId="690A95B2"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2.</w:t>
            </w:r>
            <w:r w:rsidR="00CD03C1" w:rsidRPr="00CD03C1">
              <w:rPr>
                <w:rFonts w:asciiTheme="minorHAnsi" w:hAnsiTheme="minorHAnsi" w:cstheme="minorHAnsi"/>
                <w:b/>
                <w:bCs/>
                <w:sz w:val="24"/>
                <w:szCs w:val="24"/>
              </w:rPr>
              <w:t>1</w:t>
            </w:r>
            <w:r w:rsidRPr="00CD03C1">
              <w:rPr>
                <w:rFonts w:asciiTheme="minorHAnsi" w:hAnsiTheme="minorHAnsi" w:cstheme="minorHAnsi"/>
                <w:b/>
                <w:bCs/>
                <w:sz w:val="24"/>
                <w:szCs w:val="24"/>
              </w:rPr>
              <w:t xml:space="preserve"> Risk Assessments</w:t>
            </w:r>
          </w:p>
        </w:tc>
        <w:tc>
          <w:tcPr>
            <w:tcW w:w="699" w:type="dxa"/>
          </w:tcPr>
          <w:p w14:paraId="760A2A9A" w14:textId="691874A1" w:rsidR="003208D4" w:rsidRDefault="00CD03C1" w:rsidP="00665763">
            <w:pPr>
              <w:rPr>
                <w:rFonts w:asciiTheme="minorHAnsi" w:hAnsiTheme="minorHAnsi" w:cstheme="minorHAnsi"/>
                <w:sz w:val="24"/>
                <w:szCs w:val="24"/>
              </w:rPr>
            </w:pPr>
            <w:r>
              <w:rPr>
                <w:rFonts w:asciiTheme="minorHAnsi" w:hAnsiTheme="minorHAnsi" w:cstheme="minorHAnsi"/>
                <w:sz w:val="24"/>
                <w:szCs w:val="24"/>
              </w:rPr>
              <w:t>7</w:t>
            </w:r>
          </w:p>
        </w:tc>
        <w:tc>
          <w:tcPr>
            <w:tcW w:w="6888" w:type="dxa"/>
            <w:shd w:val="clear" w:color="auto" w:fill="F2F2F2" w:themeFill="background1" w:themeFillShade="F2"/>
          </w:tcPr>
          <w:p w14:paraId="7F114968" w14:textId="65205590" w:rsidR="003208D4" w:rsidRDefault="003208D4" w:rsidP="00665763">
            <w:pPr>
              <w:rPr>
                <w:rFonts w:asciiTheme="minorHAnsi" w:hAnsiTheme="minorHAnsi" w:cstheme="minorHAnsi"/>
                <w:sz w:val="24"/>
                <w:szCs w:val="24"/>
              </w:rPr>
            </w:pPr>
          </w:p>
        </w:tc>
      </w:tr>
      <w:tr w:rsidR="003208D4" w14:paraId="2D1BAA3C" w14:textId="77777777" w:rsidTr="00423925">
        <w:trPr>
          <w:trHeight w:val="212"/>
        </w:trPr>
        <w:tc>
          <w:tcPr>
            <w:tcW w:w="2823" w:type="dxa"/>
          </w:tcPr>
          <w:p w14:paraId="57A6ADE0" w14:textId="4F757A92"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2.</w:t>
            </w:r>
            <w:r w:rsidR="00CD03C1" w:rsidRPr="00CD03C1">
              <w:rPr>
                <w:rFonts w:asciiTheme="minorHAnsi" w:hAnsiTheme="minorHAnsi" w:cstheme="minorHAnsi"/>
                <w:b/>
                <w:bCs/>
                <w:sz w:val="24"/>
                <w:szCs w:val="24"/>
              </w:rPr>
              <w:t>2</w:t>
            </w:r>
            <w:r w:rsidRPr="00CD03C1">
              <w:rPr>
                <w:rFonts w:asciiTheme="minorHAnsi" w:hAnsiTheme="minorHAnsi" w:cstheme="minorHAnsi"/>
                <w:b/>
                <w:bCs/>
                <w:sz w:val="24"/>
                <w:szCs w:val="24"/>
              </w:rPr>
              <w:t xml:space="preserve"> Attendance</w:t>
            </w:r>
          </w:p>
        </w:tc>
        <w:tc>
          <w:tcPr>
            <w:tcW w:w="699" w:type="dxa"/>
          </w:tcPr>
          <w:p w14:paraId="30694BA2" w14:textId="6A3F2CB6" w:rsidR="003208D4" w:rsidRDefault="00CD03C1" w:rsidP="00665763">
            <w:pPr>
              <w:rPr>
                <w:rFonts w:asciiTheme="minorHAnsi" w:hAnsiTheme="minorHAnsi" w:cstheme="minorHAnsi"/>
                <w:sz w:val="24"/>
                <w:szCs w:val="24"/>
              </w:rPr>
            </w:pPr>
            <w:r>
              <w:rPr>
                <w:rFonts w:asciiTheme="minorHAnsi" w:hAnsiTheme="minorHAnsi" w:cstheme="minorHAnsi"/>
                <w:sz w:val="24"/>
                <w:szCs w:val="24"/>
              </w:rPr>
              <w:t>7</w:t>
            </w:r>
          </w:p>
        </w:tc>
        <w:tc>
          <w:tcPr>
            <w:tcW w:w="6888" w:type="dxa"/>
            <w:shd w:val="clear" w:color="auto" w:fill="F2F2F2" w:themeFill="background1" w:themeFillShade="F2"/>
          </w:tcPr>
          <w:p w14:paraId="528756D9" w14:textId="77777777" w:rsidR="003208D4" w:rsidRDefault="003208D4" w:rsidP="00665763">
            <w:pPr>
              <w:rPr>
                <w:rFonts w:asciiTheme="minorHAnsi" w:hAnsiTheme="minorHAnsi" w:cstheme="minorHAnsi"/>
                <w:sz w:val="24"/>
                <w:szCs w:val="24"/>
              </w:rPr>
            </w:pPr>
          </w:p>
        </w:tc>
      </w:tr>
      <w:tr w:rsidR="003208D4" w14:paraId="6BE4F68F" w14:textId="77777777" w:rsidTr="00423925">
        <w:trPr>
          <w:trHeight w:val="212"/>
        </w:trPr>
        <w:tc>
          <w:tcPr>
            <w:tcW w:w="2823" w:type="dxa"/>
          </w:tcPr>
          <w:p w14:paraId="18786AF8" w14:textId="44A26F4C"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2.</w:t>
            </w:r>
            <w:r w:rsidR="00CD03C1" w:rsidRPr="00CD03C1">
              <w:rPr>
                <w:rFonts w:asciiTheme="minorHAnsi" w:hAnsiTheme="minorHAnsi" w:cstheme="minorHAnsi"/>
                <w:b/>
                <w:bCs/>
                <w:sz w:val="24"/>
                <w:szCs w:val="24"/>
              </w:rPr>
              <w:t>3</w:t>
            </w:r>
            <w:r w:rsidRPr="00CD03C1">
              <w:rPr>
                <w:rFonts w:asciiTheme="minorHAnsi" w:hAnsiTheme="minorHAnsi" w:cstheme="minorHAnsi"/>
                <w:b/>
                <w:bCs/>
                <w:sz w:val="24"/>
                <w:szCs w:val="24"/>
              </w:rPr>
              <w:t xml:space="preserve"> Emergency Plan</w:t>
            </w:r>
          </w:p>
        </w:tc>
        <w:tc>
          <w:tcPr>
            <w:tcW w:w="699" w:type="dxa"/>
          </w:tcPr>
          <w:p w14:paraId="5EAC6FFA" w14:textId="14A3355C" w:rsidR="003208D4" w:rsidRDefault="00CD03C1" w:rsidP="00665763">
            <w:pPr>
              <w:rPr>
                <w:rFonts w:asciiTheme="minorHAnsi" w:hAnsiTheme="minorHAnsi" w:cstheme="minorHAnsi"/>
                <w:sz w:val="24"/>
                <w:szCs w:val="24"/>
              </w:rPr>
            </w:pPr>
            <w:r>
              <w:rPr>
                <w:rFonts w:asciiTheme="minorHAnsi" w:hAnsiTheme="minorHAnsi" w:cstheme="minorHAnsi"/>
                <w:sz w:val="24"/>
                <w:szCs w:val="24"/>
              </w:rPr>
              <w:t>7</w:t>
            </w:r>
          </w:p>
        </w:tc>
        <w:tc>
          <w:tcPr>
            <w:tcW w:w="6888" w:type="dxa"/>
            <w:shd w:val="clear" w:color="auto" w:fill="F2F2F2" w:themeFill="background1" w:themeFillShade="F2"/>
          </w:tcPr>
          <w:p w14:paraId="1850B964" w14:textId="77777777" w:rsidR="003208D4" w:rsidRDefault="003208D4" w:rsidP="00665763">
            <w:pPr>
              <w:rPr>
                <w:rFonts w:asciiTheme="minorHAnsi" w:hAnsiTheme="minorHAnsi" w:cstheme="minorHAnsi"/>
                <w:sz w:val="24"/>
                <w:szCs w:val="24"/>
              </w:rPr>
            </w:pPr>
          </w:p>
        </w:tc>
      </w:tr>
      <w:tr w:rsidR="003208D4" w14:paraId="171F2B3C" w14:textId="77777777" w:rsidTr="00423925">
        <w:trPr>
          <w:trHeight w:val="212"/>
        </w:trPr>
        <w:tc>
          <w:tcPr>
            <w:tcW w:w="2823" w:type="dxa"/>
          </w:tcPr>
          <w:p w14:paraId="5EE20128" w14:textId="2A45D6AB"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2.</w:t>
            </w:r>
            <w:r w:rsidR="00CD03C1" w:rsidRPr="00CD03C1">
              <w:rPr>
                <w:rFonts w:asciiTheme="minorHAnsi" w:hAnsiTheme="minorHAnsi" w:cstheme="minorHAnsi"/>
                <w:b/>
                <w:bCs/>
                <w:sz w:val="24"/>
                <w:szCs w:val="24"/>
              </w:rPr>
              <w:t>4</w:t>
            </w:r>
            <w:r w:rsidRPr="00CD03C1">
              <w:rPr>
                <w:rFonts w:asciiTheme="minorHAnsi" w:hAnsiTheme="minorHAnsi" w:cstheme="minorHAnsi"/>
                <w:b/>
                <w:bCs/>
                <w:sz w:val="24"/>
                <w:szCs w:val="24"/>
              </w:rPr>
              <w:t xml:space="preserve"> Contingency Plans</w:t>
            </w:r>
          </w:p>
        </w:tc>
        <w:tc>
          <w:tcPr>
            <w:tcW w:w="699" w:type="dxa"/>
          </w:tcPr>
          <w:p w14:paraId="1F5339A5" w14:textId="5442CBD5" w:rsidR="003208D4" w:rsidRDefault="00CD03C1" w:rsidP="00665763">
            <w:pPr>
              <w:rPr>
                <w:rFonts w:asciiTheme="minorHAnsi" w:hAnsiTheme="minorHAnsi" w:cstheme="minorHAnsi"/>
                <w:sz w:val="24"/>
                <w:szCs w:val="24"/>
              </w:rPr>
            </w:pPr>
            <w:r>
              <w:rPr>
                <w:rFonts w:asciiTheme="minorHAnsi" w:hAnsiTheme="minorHAnsi" w:cstheme="minorHAnsi"/>
                <w:sz w:val="24"/>
                <w:szCs w:val="24"/>
              </w:rPr>
              <w:t>7</w:t>
            </w:r>
          </w:p>
        </w:tc>
        <w:tc>
          <w:tcPr>
            <w:tcW w:w="6888" w:type="dxa"/>
            <w:shd w:val="clear" w:color="auto" w:fill="F2F2F2" w:themeFill="background1" w:themeFillShade="F2"/>
          </w:tcPr>
          <w:p w14:paraId="56D727D0" w14:textId="77777777" w:rsidR="003208D4" w:rsidRDefault="003208D4" w:rsidP="00665763">
            <w:pPr>
              <w:rPr>
                <w:rFonts w:asciiTheme="minorHAnsi" w:hAnsiTheme="minorHAnsi" w:cstheme="minorHAnsi"/>
                <w:sz w:val="24"/>
                <w:szCs w:val="24"/>
              </w:rPr>
            </w:pPr>
          </w:p>
        </w:tc>
      </w:tr>
      <w:tr w:rsidR="003208D4" w14:paraId="37BE966A" w14:textId="77777777" w:rsidTr="00423925">
        <w:trPr>
          <w:trHeight w:val="212"/>
        </w:trPr>
        <w:tc>
          <w:tcPr>
            <w:tcW w:w="2823" w:type="dxa"/>
          </w:tcPr>
          <w:p w14:paraId="321D8E70" w14:textId="1795CE4F" w:rsidR="003208D4" w:rsidRPr="00CD03C1" w:rsidRDefault="003208D4" w:rsidP="00665763">
            <w:pPr>
              <w:rPr>
                <w:rFonts w:asciiTheme="minorHAnsi" w:hAnsiTheme="minorHAnsi" w:cstheme="minorHAnsi"/>
                <w:b/>
                <w:bCs/>
                <w:sz w:val="24"/>
                <w:szCs w:val="24"/>
              </w:rPr>
            </w:pPr>
            <w:r w:rsidRPr="00CD03C1">
              <w:rPr>
                <w:rFonts w:asciiTheme="minorHAnsi" w:hAnsiTheme="minorHAnsi" w:cstheme="minorHAnsi"/>
                <w:b/>
                <w:bCs/>
                <w:sz w:val="24"/>
                <w:szCs w:val="24"/>
              </w:rPr>
              <w:t>2.</w:t>
            </w:r>
            <w:r w:rsidR="00CD03C1" w:rsidRPr="00CD03C1">
              <w:rPr>
                <w:rFonts w:asciiTheme="minorHAnsi" w:hAnsiTheme="minorHAnsi" w:cstheme="minorHAnsi"/>
                <w:b/>
                <w:bCs/>
                <w:sz w:val="24"/>
                <w:szCs w:val="24"/>
              </w:rPr>
              <w:t>5</w:t>
            </w:r>
            <w:r w:rsidRPr="00CD03C1">
              <w:rPr>
                <w:rFonts w:asciiTheme="minorHAnsi" w:hAnsiTheme="minorHAnsi" w:cstheme="minorHAnsi"/>
                <w:b/>
                <w:bCs/>
                <w:sz w:val="24"/>
                <w:szCs w:val="24"/>
              </w:rPr>
              <w:t xml:space="preserve"> Promotion</w:t>
            </w:r>
          </w:p>
        </w:tc>
        <w:tc>
          <w:tcPr>
            <w:tcW w:w="699" w:type="dxa"/>
          </w:tcPr>
          <w:p w14:paraId="32EE2E90" w14:textId="21929A2D" w:rsidR="003208D4" w:rsidRDefault="00CD03C1" w:rsidP="00665763">
            <w:pPr>
              <w:rPr>
                <w:rFonts w:asciiTheme="minorHAnsi" w:hAnsiTheme="minorHAnsi" w:cstheme="minorHAnsi"/>
                <w:sz w:val="24"/>
                <w:szCs w:val="24"/>
              </w:rPr>
            </w:pPr>
            <w:r>
              <w:rPr>
                <w:rFonts w:asciiTheme="minorHAnsi" w:hAnsiTheme="minorHAnsi" w:cstheme="minorHAnsi"/>
                <w:sz w:val="24"/>
                <w:szCs w:val="24"/>
              </w:rPr>
              <w:t>7</w:t>
            </w:r>
          </w:p>
        </w:tc>
        <w:tc>
          <w:tcPr>
            <w:tcW w:w="6888" w:type="dxa"/>
            <w:shd w:val="clear" w:color="auto" w:fill="F2F2F2" w:themeFill="background1" w:themeFillShade="F2"/>
          </w:tcPr>
          <w:p w14:paraId="767D15EA" w14:textId="77777777" w:rsidR="003208D4" w:rsidRDefault="003208D4" w:rsidP="00665763">
            <w:pPr>
              <w:rPr>
                <w:rFonts w:asciiTheme="minorHAnsi" w:hAnsiTheme="minorHAnsi" w:cstheme="minorHAnsi"/>
                <w:sz w:val="24"/>
                <w:szCs w:val="24"/>
              </w:rPr>
            </w:pPr>
          </w:p>
        </w:tc>
      </w:tr>
      <w:tr w:rsidR="00CD03C1" w14:paraId="4EB6186A" w14:textId="77777777" w:rsidTr="00423925">
        <w:trPr>
          <w:trHeight w:val="212"/>
        </w:trPr>
        <w:tc>
          <w:tcPr>
            <w:tcW w:w="2823" w:type="dxa"/>
          </w:tcPr>
          <w:p w14:paraId="753B4788" w14:textId="77777777" w:rsidR="00CD03C1" w:rsidRPr="00CD03C1" w:rsidRDefault="00CD03C1" w:rsidP="00665763">
            <w:pPr>
              <w:rPr>
                <w:rFonts w:asciiTheme="minorHAnsi" w:hAnsiTheme="minorHAnsi" w:cstheme="minorHAnsi"/>
                <w:b/>
                <w:bCs/>
                <w:sz w:val="24"/>
                <w:szCs w:val="24"/>
              </w:rPr>
            </w:pPr>
          </w:p>
        </w:tc>
        <w:tc>
          <w:tcPr>
            <w:tcW w:w="699" w:type="dxa"/>
          </w:tcPr>
          <w:p w14:paraId="7E34106F" w14:textId="77777777" w:rsidR="00CD03C1" w:rsidRDefault="00CD03C1" w:rsidP="00665763">
            <w:pPr>
              <w:rPr>
                <w:rFonts w:asciiTheme="minorHAnsi" w:hAnsiTheme="minorHAnsi" w:cstheme="minorHAnsi"/>
                <w:sz w:val="24"/>
                <w:szCs w:val="24"/>
              </w:rPr>
            </w:pPr>
          </w:p>
        </w:tc>
        <w:tc>
          <w:tcPr>
            <w:tcW w:w="6888" w:type="dxa"/>
          </w:tcPr>
          <w:p w14:paraId="2E675F0C" w14:textId="77777777" w:rsidR="00CD03C1" w:rsidRDefault="00CD03C1" w:rsidP="00665763">
            <w:pPr>
              <w:rPr>
                <w:rFonts w:asciiTheme="minorHAnsi" w:hAnsiTheme="minorHAnsi" w:cstheme="minorHAnsi"/>
                <w:sz w:val="24"/>
                <w:szCs w:val="24"/>
              </w:rPr>
            </w:pPr>
          </w:p>
        </w:tc>
      </w:tr>
      <w:tr w:rsidR="003208D4" w14:paraId="20908249" w14:textId="77777777" w:rsidTr="005062EE">
        <w:trPr>
          <w:trHeight w:val="212"/>
        </w:trPr>
        <w:tc>
          <w:tcPr>
            <w:tcW w:w="2823" w:type="dxa"/>
            <w:shd w:val="clear" w:color="auto" w:fill="F2F2F2" w:themeFill="background1" w:themeFillShade="F2"/>
          </w:tcPr>
          <w:p w14:paraId="3EE74FB4" w14:textId="5377D361" w:rsidR="005062EE" w:rsidRDefault="00D50B5A" w:rsidP="00665763">
            <w:pPr>
              <w:rPr>
                <w:rFonts w:asciiTheme="minorHAnsi" w:hAnsiTheme="minorHAnsi" w:cstheme="minorHAnsi"/>
                <w:b/>
                <w:bCs/>
                <w:sz w:val="24"/>
                <w:szCs w:val="24"/>
              </w:rPr>
            </w:pPr>
            <w:r w:rsidRPr="00D50B5A">
              <w:rPr>
                <w:rFonts w:asciiTheme="minorHAnsi" w:hAnsiTheme="minorHAnsi" w:cstheme="minorHAnsi"/>
                <w:b/>
                <w:bCs/>
                <w:sz w:val="24"/>
                <w:szCs w:val="24"/>
              </w:rPr>
              <w:t>S</w:t>
            </w:r>
            <w:r w:rsidRPr="005C2D45">
              <w:rPr>
                <w:rFonts w:asciiTheme="minorHAnsi" w:hAnsiTheme="minorHAnsi" w:cstheme="minorHAnsi"/>
                <w:b/>
                <w:bCs/>
                <w:sz w:val="24"/>
                <w:szCs w:val="24"/>
              </w:rPr>
              <w:t>ection 3</w:t>
            </w:r>
            <w:r w:rsidRPr="00D50B5A">
              <w:rPr>
                <w:rFonts w:asciiTheme="minorHAnsi" w:hAnsiTheme="minorHAnsi" w:cstheme="minorHAnsi"/>
                <w:b/>
                <w:bCs/>
                <w:sz w:val="24"/>
                <w:szCs w:val="24"/>
              </w:rPr>
              <w:t>:</w:t>
            </w:r>
          </w:p>
          <w:p w14:paraId="06B2C097" w14:textId="2E77A450" w:rsidR="003208D4" w:rsidRPr="005C2D45" w:rsidRDefault="00D50B5A" w:rsidP="00665763">
            <w:pPr>
              <w:rPr>
                <w:rFonts w:asciiTheme="minorHAnsi" w:hAnsiTheme="minorHAnsi" w:cstheme="minorHAnsi"/>
                <w:b/>
                <w:bCs/>
                <w:sz w:val="24"/>
                <w:szCs w:val="24"/>
              </w:rPr>
            </w:pPr>
            <w:r w:rsidRPr="00D50B5A">
              <w:rPr>
                <w:rFonts w:asciiTheme="minorHAnsi" w:hAnsiTheme="minorHAnsi" w:cstheme="minorHAnsi"/>
                <w:b/>
                <w:bCs/>
                <w:sz w:val="24"/>
                <w:szCs w:val="24"/>
              </w:rPr>
              <w:t>Provisions and Services</w:t>
            </w:r>
          </w:p>
        </w:tc>
        <w:tc>
          <w:tcPr>
            <w:tcW w:w="699" w:type="dxa"/>
            <w:shd w:val="clear" w:color="auto" w:fill="F2F2F2" w:themeFill="background1" w:themeFillShade="F2"/>
          </w:tcPr>
          <w:p w14:paraId="1293148F" w14:textId="77777777" w:rsidR="003208D4" w:rsidRDefault="003208D4" w:rsidP="00665763">
            <w:pPr>
              <w:rPr>
                <w:rFonts w:asciiTheme="minorHAnsi" w:hAnsiTheme="minorHAnsi" w:cstheme="minorHAnsi"/>
                <w:sz w:val="24"/>
                <w:szCs w:val="24"/>
              </w:rPr>
            </w:pPr>
          </w:p>
        </w:tc>
        <w:tc>
          <w:tcPr>
            <w:tcW w:w="6888" w:type="dxa"/>
            <w:shd w:val="clear" w:color="auto" w:fill="F2F2F2" w:themeFill="background1" w:themeFillShade="F2"/>
          </w:tcPr>
          <w:p w14:paraId="2F88722A" w14:textId="77777777" w:rsidR="003208D4" w:rsidRDefault="003208D4" w:rsidP="00665763">
            <w:pPr>
              <w:rPr>
                <w:rFonts w:asciiTheme="minorHAnsi" w:hAnsiTheme="minorHAnsi" w:cstheme="minorHAnsi"/>
                <w:sz w:val="24"/>
                <w:szCs w:val="24"/>
              </w:rPr>
            </w:pPr>
          </w:p>
        </w:tc>
      </w:tr>
      <w:tr w:rsidR="00D50B5A" w14:paraId="4EA2EAAC" w14:textId="77777777" w:rsidTr="00423925">
        <w:trPr>
          <w:trHeight w:val="212"/>
        </w:trPr>
        <w:tc>
          <w:tcPr>
            <w:tcW w:w="2823" w:type="dxa"/>
          </w:tcPr>
          <w:p w14:paraId="27BDF81E" w14:textId="2BBBA3B4" w:rsidR="00D50B5A" w:rsidRPr="005C2D45" w:rsidRDefault="005C2D45" w:rsidP="005C2D45">
            <w:pPr>
              <w:rPr>
                <w:rFonts w:asciiTheme="minorHAnsi" w:hAnsiTheme="minorHAnsi" w:cstheme="minorHAnsi"/>
                <w:sz w:val="24"/>
                <w:szCs w:val="24"/>
              </w:rPr>
            </w:pPr>
            <w:r>
              <w:rPr>
                <w:rFonts w:asciiTheme="minorHAnsi" w:hAnsiTheme="minorHAnsi" w:cstheme="minorHAnsi"/>
                <w:sz w:val="24"/>
                <w:szCs w:val="24"/>
              </w:rPr>
              <w:t xml:space="preserve">3.1 </w:t>
            </w:r>
            <w:r w:rsidR="00D50B5A" w:rsidRPr="005C2D45">
              <w:rPr>
                <w:rFonts w:asciiTheme="minorHAnsi" w:hAnsiTheme="minorHAnsi" w:cstheme="minorHAnsi"/>
                <w:sz w:val="24"/>
                <w:szCs w:val="24"/>
              </w:rPr>
              <w:t>Bouncy Castles</w:t>
            </w:r>
          </w:p>
        </w:tc>
        <w:tc>
          <w:tcPr>
            <w:tcW w:w="699" w:type="dxa"/>
          </w:tcPr>
          <w:p w14:paraId="3DE44E32" w14:textId="4A823FF0" w:rsidR="00D50B5A" w:rsidRDefault="002C1D1D" w:rsidP="00665763">
            <w:pPr>
              <w:rPr>
                <w:rFonts w:asciiTheme="minorHAnsi" w:hAnsiTheme="minorHAnsi" w:cstheme="minorHAnsi"/>
                <w:sz w:val="24"/>
                <w:szCs w:val="24"/>
              </w:rPr>
            </w:pPr>
            <w:r>
              <w:rPr>
                <w:rFonts w:asciiTheme="minorHAnsi" w:hAnsiTheme="minorHAnsi" w:cstheme="minorHAnsi"/>
                <w:sz w:val="24"/>
                <w:szCs w:val="24"/>
              </w:rPr>
              <w:t>8</w:t>
            </w:r>
          </w:p>
        </w:tc>
        <w:tc>
          <w:tcPr>
            <w:tcW w:w="6888" w:type="dxa"/>
          </w:tcPr>
          <w:p w14:paraId="7A98AFF3" w14:textId="0FCD9BFF" w:rsidR="00D50B5A" w:rsidRDefault="0005378B" w:rsidP="00665763">
            <w:pPr>
              <w:rPr>
                <w:rFonts w:asciiTheme="minorHAnsi" w:hAnsiTheme="minorHAnsi" w:cstheme="minorHAnsi"/>
                <w:sz w:val="24"/>
                <w:szCs w:val="24"/>
              </w:rPr>
            </w:pPr>
            <w:hyperlink r:id="rId22" w:history="1">
              <w:r w:rsidR="00CD03C1" w:rsidRPr="00962479">
                <w:rPr>
                  <w:rStyle w:val="Hyperlink"/>
                  <w:rFonts w:asciiTheme="minorHAnsi" w:hAnsiTheme="minorHAnsi" w:cstheme="minorHAnsi"/>
                  <w:sz w:val="24"/>
                  <w:szCs w:val="24"/>
                </w:rPr>
                <w:t>https://www.hse.gov.uk/entertainment/fairgrounds/inflatables.htm</w:t>
              </w:r>
            </w:hyperlink>
            <w:r w:rsidR="00CD03C1">
              <w:rPr>
                <w:rFonts w:asciiTheme="minorHAnsi" w:hAnsiTheme="minorHAnsi" w:cstheme="minorHAnsi"/>
                <w:sz w:val="24"/>
                <w:szCs w:val="24"/>
              </w:rPr>
              <w:t xml:space="preserve"> </w:t>
            </w:r>
            <w:r w:rsidR="00CD03C1" w:rsidRPr="00CD03C1">
              <w:rPr>
                <w:rFonts w:asciiTheme="minorHAnsi" w:hAnsiTheme="minorHAnsi" w:cstheme="minorHAnsi"/>
                <w:sz w:val="24"/>
                <w:szCs w:val="24"/>
              </w:rPr>
              <w:t xml:space="preserve">  </w:t>
            </w:r>
            <w:r w:rsidR="00CD03C1">
              <w:rPr>
                <w:rFonts w:asciiTheme="minorHAnsi" w:hAnsiTheme="minorHAnsi" w:cstheme="minorHAnsi"/>
                <w:sz w:val="24"/>
                <w:szCs w:val="24"/>
              </w:rPr>
              <w:t xml:space="preserve"> </w:t>
            </w:r>
          </w:p>
        </w:tc>
      </w:tr>
      <w:tr w:rsidR="00D50B5A" w14:paraId="71CA5C5E" w14:textId="77777777" w:rsidTr="00423925">
        <w:trPr>
          <w:trHeight w:val="212"/>
        </w:trPr>
        <w:tc>
          <w:tcPr>
            <w:tcW w:w="2823" w:type="dxa"/>
          </w:tcPr>
          <w:p w14:paraId="29B515F1" w14:textId="1B0ED979" w:rsidR="00D50B5A" w:rsidRPr="005C2D45" w:rsidRDefault="005C2D45" w:rsidP="005C2D45">
            <w:pPr>
              <w:rPr>
                <w:rFonts w:asciiTheme="minorHAnsi" w:hAnsiTheme="minorHAnsi" w:cstheme="minorHAnsi"/>
                <w:sz w:val="24"/>
                <w:szCs w:val="24"/>
              </w:rPr>
            </w:pPr>
            <w:r w:rsidRPr="005C2D45">
              <w:rPr>
                <w:rFonts w:asciiTheme="minorHAnsi" w:hAnsiTheme="minorHAnsi" w:cstheme="minorHAnsi"/>
                <w:sz w:val="24"/>
                <w:szCs w:val="24"/>
                <w:lang w:val="en-GB"/>
              </w:rPr>
              <w:t>3.</w:t>
            </w:r>
            <w:r w:rsidR="00423925">
              <w:rPr>
                <w:rFonts w:asciiTheme="minorHAnsi" w:hAnsiTheme="minorHAnsi" w:cstheme="minorHAnsi"/>
                <w:sz w:val="24"/>
                <w:szCs w:val="24"/>
                <w:lang w:val="en-GB"/>
              </w:rPr>
              <w:t>2</w:t>
            </w:r>
            <w:r w:rsidRPr="005C2D45">
              <w:rPr>
                <w:rFonts w:asciiTheme="minorHAnsi" w:hAnsiTheme="minorHAnsi" w:cstheme="minorHAnsi"/>
                <w:sz w:val="24"/>
                <w:szCs w:val="24"/>
                <w:lang w:val="en-GB"/>
              </w:rPr>
              <w:t xml:space="preserve"> </w:t>
            </w:r>
            <w:r w:rsidR="00D50B5A" w:rsidRPr="005C2D45">
              <w:rPr>
                <w:rFonts w:asciiTheme="minorHAnsi" w:hAnsiTheme="minorHAnsi" w:cstheme="minorHAnsi"/>
                <w:sz w:val="24"/>
                <w:szCs w:val="24"/>
              </w:rPr>
              <w:t>Catering</w:t>
            </w:r>
            <w:r w:rsidR="00423925">
              <w:rPr>
                <w:rFonts w:asciiTheme="minorHAnsi" w:hAnsiTheme="minorHAnsi" w:cstheme="minorHAnsi"/>
                <w:sz w:val="24"/>
                <w:szCs w:val="24"/>
              </w:rPr>
              <w:t xml:space="preserve"> and Food Safety</w:t>
            </w:r>
          </w:p>
        </w:tc>
        <w:tc>
          <w:tcPr>
            <w:tcW w:w="699" w:type="dxa"/>
          </w:tcPr>
          <w:p w14:paraId="23178E20" w14:textId="01DBAC2A" w:rsidR="00D50B5A" w:rsidRDefault="002C1D1D" w:rsidP="00665763">
            <w:pPr>
              <w:rPr>
                <w:rFonts w:asciiTheme="minorHAnsi" w:hAnsiTheme="minorHAnsi" w:cstheme="minorHAnsi"/>
                <w:sz w:val="24"/>
                <w:szCs w:val="24"/>
              </w:rPr>
            </w:pPr>
            <w:r>
              <w:rPr>
                <w:rFonts w:asciiTheme="minorHAnsi" w:hAnsiTheme="minorHAnsi" w:cstheme="minorHAnsi"/>
                <w:sz w:val="24"/>
                <w:szCs w:val="24"/>
              </w:rPr>
              <w:t>8</w:t>
            </w:r>
          </w:p>
        </w:tc>
        <w:tc>
          <w:tcPr>
            <w:tcW w:w="6888" w:type="dxa"/>
          </w:tcPr>
          <w:p w14:paraId="78CC0A8A" w14:textId="17C90B92" w:rsidR="00D50B5A" w:rsidRDefault="0005378B" w:rsidP="00665763">
            <w:pPr>
              <w:rPr>
                <w:rFonts w:asciiTheme="minorHAnsi" w:hAnsiTheme="minorHAnsi" w:cstheme="minorHAnsi"/>
                <w:sz w:val="24"/>
                <w:szCs w:val="24"/>
              </w:rPr>
            </w:pPr>
            <w:hyperlink r:id="rId23" w:history="1">
              <w:r w:rsidR="00423925" w:rsidRPr="00962479">
                <w:rPr>
                  <w:rStyle w:val="Hyperlink"/>
                  <w:rFonts w:asciiTheme="minorHAnsi" w:hAnsiTheme="minorHAnsi" w:cstheme="minorHAnsi"/>
                  <w:sz w:val="24"/>
                  <w:szCs w:val="24"/>
                </w:rPr>
                <w:t>https://www.eastsuffolk.gov.uk/business/food-safety/</w:t>
              </w:r>
            </w:hyperlink>
          </w:p>
          <w:p w14:paraId="59B437B7" w14:textId="69956C74" w:rsidR="00423925" w:rsidRDefault="0005378B" w:rsidP="00665763">
            <w:pPr>
              <w:rPr>
                <w:rFonts w:asciiTheme="minorHAnsi" w:hAnsiTheme="minorHAnsi" w:cstheme="minorHAnsi"/>
                <w:sz w:val="24"/>
                <w:szCs w:val="24"/>
              </w:rPr>
            </w:pPr>
            <w:hyperlink r:id="rId24" w:history="1">
              <w:r w:rsidR="00423925" w:rsidRPr="00962479">
                <w:rPr>
                  <w:rStyle w:val="Hyperlink"/>
                  <w:rFonts w:asciiTheme="minorHAnsi" w:hAnsiTheme="minorHAnsi" w:cstheme="minorHAnsi"/>
                  <w:sz w:val="24"/>
                  <w:szCs w:val="24"/>
                </w:rPr>
                <w:t>https://www.ncass.org.uk/find-a-caterer/</w:t>
              </w:r>
            </w:hyperlink>
            <w:r w:rsidR="00423925">
              <w:rPr>
                <w:rFonts w:asciiTheme="minorHAnsi" w:hAnsiTheme="minorHAnsi" w:cstheme="minorHAnsi"/>
                <w:sz w:val="24"/>
                <w:szCs w:val="24"/>
              </w:rPr>
              <w:t xml:space="preserve"> </w:t>
            </w:r>
          </w:p>
        </w:tc>
      </w:tr>
      <w:tr w:rsidR="00D50B5A" w14:paraId="6F88FC78" w14:textId="77777777" w:rsidTr="005062EE">
        <w:trPr>
          <w:trHeight w:val="212"/>
        </w:trPr>
        <w:tc>
          <w:tcPr>
            <w:tcW w:w="2823" w:type="dxa"/>
          </w:tcPr>
          <w:p w14:paraId="7EA9AED6" w14:textId="271BE29C" w:rsidR="00D50B5A" w:rsidRPr="005C2D45" w:rsidRDefault="005C2D45" w:rsidP="005C2D45">
            <w:pPr>
              <w:rPr>
                <w:rFonts w:asciiTheme="minorHAnsi" w:hAnsiTheme="minorHAnsi" w:cstheme="minorHAnsi"/>
                <w:sz w:val="24"/>
                <w:szCs w:val="24"/>
              </w:rPr>
            </w:pPr>
            <w:r w:rsidRPr="005C2D45">
              <w:rPr>
                <w:rFonts w:asciiTheme="minorHAnsi" w:hAnsiTheme="minorHAnsi" w:cstheme="minorHAnsi"/>
                <w:sz w:val="24"/>
                <w:szCs w:val="24"/>
                <w:lang w:val="en-GB"/>
              </w:rPr>
              <w:t>3.</w:t>
            </w:r>
            <w:r w:rsidR="00423925">
              <w:rPr>
                <w:rFonts w:asciiTheme="minorHAnsi" w:hAnsiTheme="minorHAnsi" w:cstheme="minorHAnsi"/>
                <w:sz w:val="24"/>
                <w:szCs w:val="24"/>
                <w:lang w:val="en-GB"/>
              </w:rPr>
              <w:t>3</w:t>
            </w:r>
            <w:r w:rsidRPr="005C2D45">
              <w:rPr>
                <w:rFonts w:asciiTheme="minorHAnsi" w:hAnsiTheme="minorHAnsi" w:cstheme="minorHAnsi"/>
                <w:sz w:val="24"/>
                <w:szCs w:val="24"/>
                <w:lang w:val="en-GB"/>
              </w:rPr>
              <w:t xml:space="preserve"> </w:t>
            </w:r>
            <w:r w:rsidR="00D50B5A" w:rsidRPr="005C2D45">
              <w:rPr>
                <w:rFonts w:asciiTheme="minorHAnsi" w:hAnsiTheme="minorHAnsi" w:cstheme="minorHAnsi"/>
                <w:sz w:val="24"/>
                <w:szCs w:val="24"/>
              </w:rPr>
              <w:t>Clearing Up</w:t>
            </w:r>
          </w:p>
        </w:tc>
        <w:tc>
          <w:tcPr>
            <w:tcW w:w="699" w:type="dxa"/>
          </w:tcPr>
          <w:p w14:paraId="4EA54A31" w14:textId="63686FCB" w:rsidR="00D50B5A" w:rsidRDefault="002C1D1D" w:rsidP="00665763">
            <w:pPr>
              <w:rPr>
                <w:rFonts w:asciiTheme="minorHAnsi" w:hAnsiTheme="minorHAnsi" w:cstheme="minorHAnsi"/>
                <w:sz w:val="24"/>
                <w:szCs w:val="24"/>
              </w:rPr>
            </w:pPr>
            <w:r>
              <w:rPr>
                <w:rFonts w:asciiTheme="minorHAnsi" w:hAnsiTheme="minorHAnsi" w:cstheme="minorHAnsi"/>
                <w:sz w:val="24"/>
                <w:szCs w:val="24"/>
              </w:rPr>
              <w:t>8</w:t>
            </w:r>
          </w:p>
        </w:tc>
        <w:tc>
          <w:tcPr>
            <w:tcW w:w="6888" w:type="dxa"/>
            <w:shd w:val="clear" w:color="auto" w:fill="F2F2F2" w:themeFill="background1" w:themeFillShade="F2"/>
          </w:tcPr>
          <w:p w14:paraId="361C1CC8" w14:textId="77777777" w:rsidR="00D50B5A" w:rsidRDefault="00D50B5A" w:rsidP="00665763">
            <w:pPr>
              <w:rPr>
                <w:rFonts w:asciiTheme="minorHAnsi" w:hAnsiTheme="minorHAnsi" w:cstheme="minorHAnsi"/>
                <w:sz w:val="24"/>
                <w:szCs w:val="24"/>
              </w:rPr>
            </w:pPr>
          </w:p>
        </w:tc>
      </w:tr>
      <w:tr w:rsidR="00D50B5A" w14:paraId="1978887D" w14:textId="77777777" w:rsidTr="005062EE">
        <w:trPr>
          <w:trHeight w:val="212"/>
        </w:trPr>
        <w:tc>
          <w:tcPr>
            <w:tcW w:w="2823" w:type="dxa"/>
          </w:tcPr>
          <w:p w14:paraId="0B4AF190" w14:textId="3E9A3EBC" w:rsidR="00D50B5A" w:rsidRPr="005C2D45" w:rsidRDefault="005C2D45" w:rsidP="005C2D45">
            <w:pPr>
              <w:rPr>
                <w:rFonts w:asciiTheme="minorHAnsi" w:hAnsiTheme="minorHAnsi" w:cstheme="minorHAnsi"/>
                <w:sz w:val="24"/>
                <w:szCs w:val="24"/>
              </w:rPr>
            </w:pPr>
            <w:r w:rsidRPr="005C2D45">
              <w:rPr>
                <w:rFonts w:asciiTheme="minorHAnsi" w:hAnsiTheme="minorHAnsi" w:cstheme="minorHAnsi"/>
                <w:sz w:val="24"/>
                <w:szCs w:val="24"/>
                <w:lang w:val="en-GB"/>
              </w:rPr>
              <w:t>3.</w:t>
            </w:r>
            <w:r w:rsidR="00423925">
              <w:rPr>
                <w:rFonts w:asciiTheme="minorHAnsi" w:hAnsiTheme="minorHAnsi" w:cstheme="minorHAnsi"/>
                <w:sz w:val="24"/>
                <w:szCs w:val="24"/>
                <w:lang w:val="en-GB"/>
              </w:rPr>
              <w:t>4</w:t>
            </w:r>
            <w:r w:rsidRPr="005C2D45">
              <w:rPr>
                <w:rFonts w:asciiTheme="minorHAnsi" w:hAnsiTheme="minorHAnsi" w:cstheme="minorHAnsi"/>
                <w:sz w:val="24"/>
                <w:szCs w:val="24"/>
                <w:lang w:val="en-GB"/>
              </w:rPr>
              <w:t xml:space="preserve"> </w:t>
            </w:r>
            <w:r w:rsidR="00D50B5A" w:rsidRPr="005C2D45">
              <w:rPr>
                <w:rFonts w:asciiTheme="minorHAnsi" w:hAnsiTheme="minorHAnsi" w:cstheme="minorHAnsi"/>
                <w:sz w:val="24"/>
                <w:szCs w:val="24"/>
              </w:rPr>
              <w:t>Communication</w:t>
            </w:r>
            <w:r w:rsidR="00D50B5A" w:rsidRPr="005C2D45">
              <w:rPr>
                <w:rFonts w:asciiTheme="minorHAnsi" w:hAnsiTheme="minorHAnsi" w:cstheme="minorHAnsi"/>
                <w:sz w:val="24"/>
                <w:szCs w:val="24"/>
              </w:rPr>
              <w:tab/>
            </w:r>
          </w:p>
        </w:tc>
        <w:tc>
          <w:tcPr>
            <w:tcW w:w="699" w:type="dxa"/>
          </w:tcPr>
          <w:p w14:paraId="5521CBDF" w14:textId="3895A2DA" w:rsidR="00D50B5A" w:rsidRDefault="002C1D1D" w:rsidP="00665763">
            <w:pPr>
              <w:rPr>
                <w:rFonts w:asciiTheme="minorHAnsi" w:hAnsiTheme="minorHAnsi" w:cstheme="minorHAnsi"/>
                <w:sz w:val="24"/>
                <w:szCs w:val="24"/>
              </w:rPr>
            </w:pPr>
            <w:r>
              <w:rPr>
                <w:rFonts w:asciiTheme="minorHAnsi" w:hAnsiTheme="minorHAnsi" w:cstheme="minorHAnsi"/>
                <w:sz w:val="24"/>
                <w:szCs w:val="24"/>
              </w:rPr>
              <w:t>8</w:t>
            </w:r>
          </w:p>
        </w:tc>
        <w:tc>
          <w:tcPr>
            <w:tcW w:w="6888" w:type="dxa"/>
            <w:shd w:val="clear" w:color="auto" w:fill="F2F2F2" w:themeFill="background1" w:themeFillShade="F2"/>
          </w:tcPr>
          <w:p w14:paraId="0C970A73" w14:textId="77777777" w:rsidR="00D50B5A" w:rsidRDefault="00D50B5A" w:rsidP="00665763">
            <w:pPr>
              <w:rPr>
                <w:rFonts w:asciiTheme="minorHAnsi" w:hAnsiTheme="minorHAnsi" w:cstheme="minorHAnsi"/>
                <w:sz w:val="24"/>
                <w:szCs w:val="24"/>
              </w:rPr>
            </w:pPr>
          </w:p>
        </w:tc>
      </w:tr>
      <w:tr w:rsidR="00D50B5A" w14:paraId="2C697606" w14:textId="77777777" w:rsidTr="005062EE">
        <w:trPr>
          <w:trHeight w:val="212"/>
        </w:trPr>
        <w:tc>
          <w:tcPr>
            <w:tcW w:w="2823" w:type="dxa"/>
          </w:tcPr>
          <w:p w14:paraId="2EF4B41F" w14:textId="2BEA8035" w:rsidR="00D50B5A" w:rsidRPr="005C2D45" w:rsidRDefault="00423925" w:rsidP="005C2D45">
            <w:pPr>
              <w:rPr>
                <w:rFonts w:asciiTheme="minorHAnsi" w:hAnsiTheme="minorHAnsi" w:cstheme="minorHAnsi"/>
                <w:sz w:val="24"/>
                <w:szCs w:val="24"/>
              </w:rPr>
            </w:pPr>
            <w:r>
              <w:rPr>
                <w:rFonts w:asciiTheme="minorHAnsi" w:hAnsiTheme="minorHAnsi" w:cstheme="minorHAnsi"/>
                <w:sz w:val="24"/>
                <w:szCs w:val="24"/>
                <w:lang w:val="en-GB"/>
              </w:rPr>
              <w:t xml:space="preserve">3.5 </w:t>
            </w:r>
            <w:r w:rsidR="002C1D1D">
              <w:rPr>
                <w:rFonts w:asciiTheme="minorHAnsi" w:hAnsiTheme="minorHAnsi" w:cstheme="minorHAnsi"/>
                <w:sz w:val="24"/>
                <w:szCs w:val="24"/>
                <w:lang w:val="en-GB"/>
              </w:rPr>
              <w:t>C</w:t>
            </w:r>
            <w:proofErr w:type="spellStart"/>
            <w:r w:rsidR="00D50B5A" w:rsidRPr="005C2D45">
              <w:rPr>
                <w:rFonts w:asciiTheme="minorHAnsi" w:hAnsiTheme="minorHAnsi" w:cstheme="minorHAnsi"/>
                <w:sz w:val="24"/>
                <w:szCs w:val="24"/>
              </w:rPr>
              <w:t>ontractors</w:t>
            </w:r>
            <w:proofErr w:type="spellEnd"/>
          </w:p>
        </w:tc>
        <w:tc>
          <w:tcPr>
            <w:tcW w:w="699" w:type="dxa"/>
          </w:tcPr>
          <w:p w14:paraId="7CAEC68D" w14:textId="5F956973" w:rsidR="00D50B5A" w:rsidRDefault="002C1D1D" w:rsidP="00665763">
            <w:pPr>
              <w:rPr>
                <w:rFonts w:asciiTheme="minorHAnsi" w:hAnsiTheme="minorHAnsi" w:cstheme="minorHAnsi"/>
                <w:sz w:val="24"/>
                <w:szCs w:val="24"/>
              </w:rPr>
            </w:pPr>
            <w:r>
              <w:rPr>
                <w:rFonts w:asciiTheme="minorHAnsi" w:hAnsiTheme="minorHAnsi" w:cstheme="minorHAnsi"/>
                <w:sz w:val="24"/>
                <w:szCs w:val="24"/>
              </w:rPr>
              <w:t>8</w:t>
            </w:r>
          </w:p>
        </w:tc>
        <w:tc>
          <w:tcPr>
            <w:tcW w:w="6888" w:type="dxa"/>
            <w:shd w:val="clear" w:color="auto" w:fill="F2F2F2" w:themeFill="background1" w:themeFillShade="F2"/>
          </w:tcPr>
          <w:p w14:paraId="5803FF64" w14:textId="77777777" w:rsidR="00D50B5A" w:rsidRDefault="00D50B5A" w:rsidP="00665763">
            <w:pPr>
              <w:rPr>
                <w:rFonts w:asciiTheme="minorHAnsi" w:hAnsiTheme="minorHAnsi" w:cstheme="minorHAnsi"/>
                <w:sz w:val="24"/>
                <w:szCs w:val="24"/>
              </w:rPr>
            </w:pPr>
          </w:p>
        </w:tc>
      </w:tr>
      <w:tr w:rsidR="00D50B5A" w14:paraId="7C6729DA" w14:textId="77777777" w:rsidTr="005062EE">
        <w:trPr>
          <w:trHeight w:val="212"/>
        </w:trPr>
        <w:tc>
          <w:tcPr>
            <w:tcW w:w="2823" w:type="dxa"/>
          </w:tcPr>
          <w:p w14:paraId="57842B65" w14:textId="7CB50166" w:rsidR="00D50B5A" w:rsidRPr="005C2D45" w:rsidRDefault="005C2D45" w:rsidP="005C2D45">
            <w:pPr>
              <w:rPr>
                <w:rFonts w:asciiTheme="minorHAnsi" w:hAnsiTheme="minorHAnsi" w:cstheme="minorHAnsi"/>
                <w:sz w:val="24"/>
                <w:szCs w:val="24"/>
              </w:rPr>
            </w:pPr>
            <w:r w:rsidRPr="005C2D45">
              <w:rPr>
                <w:rFonts w:asciiTheme="minorHAnsi" w:hAnsiTheme="minorHAnsi" w:cstheme="minorHAnsi"/>
                <w:sz w:val="24"/>
                <w:szCs w:val="24"/>
                <w:lang w:val="en-GB"/>
              </w:rPr>
              <w:t>3.</w:t>
            </w:r>
            <w:r w:rsidR="002C1D1D">
              <w:rPr>
                <w:rFonts w:asciiTheme="minorHAnsi" w:hAnsiTheme="minorHAnsi" w:cstheme="minorHAnsi"/>
                <w:sz w:val="24"/>
                <w:szCs w:val="24"/>
                <w:lang w:val="en-GB"/>
              </w:rPr>
              <w:t>6 Crowd C</w:t>
            </w:r>
            <w:r w:rsidR="00D50B5A" w:rsidRPr="005C2D45">
              <w:rPr>
                <w:rFonts w:asciiTheme="minorHAnsi" w:hAnsiTheme="minorHAnsi" w:cstheme="minorHAnsi"/>
                <w:sz w:val="24"/>
                <w:szCs w:val="24"/>
                <w:lang w:val="en-GB"/>
              </w:rPr>
              <w:t xml:space="preserve">ontrol </w:t>
            </w:r>
          </w:p>
        </w:tc>
        <w:tc>
          <w:tcPr>
            <w:tcW w:w="699" w:type="dxa"/>
          </w:tcPr>
          <w:p w14:paraId="0481B203" w14:textId="01FB3BF8" w:rsidR="00D50B5A" w:rsidRDefault="002C1D1D" w:rsidP="00665763">
            <w:pPr>
              <w:rPr>
                <w:rFonts w:asciiTheme="minorHAnsi" w:hAnsiTheme="minorHAnsi" w:cstheme="minorHAnsi"/>
                <w:sz w:val="24"/>
                <w:szCs w:val="24"/>
              </w:rPr>
            </w:pPr>
            <w:r>
              <w:rPr>
                <w:rFonts w:asciiTheme="minorHAnsi" w:hAnsiTheme="minorHAnsi" w:cstheme="minorHAnsi"/>
                <w:sz w:val="24"/>
                <w:szCs w:val="24"/>
              </w:rPr>
              <w:t>8</w:t>
            </w:r>
          </w:p>
        </w:tc>
        <w:tc>
          <w:tcPr>
            <w:tcW w:w="6888" w:type="dxa"/>
            <w:shd w:val="clear" w:color="auto" w:fill="F2F2F2" w:themeFill="background1" w:themeFillShade="F2"/>
          </w:tcPr>
          <w:p w14:paraId="7E96DB47" w14:textId="77777777" w:rsidR="00D50B5A" w:rsidRDefault="00D50B5A" w:rsidP="00665763">
            <w:pPr>
              <w:rPr>
                <w:rFonts w:asciiTheme="minorHAnsi" w:hAnsiTheme="minorHAnsi" w:cstheme="minorHAnsi"/>
                <w:sz w:val="24"/>
                <w:szCs w:val="24"/>
              </w:rPr>
            </w:pPr>
          </w:p>
        </w:tc>
      </w:tr>
      <w:tr w:rsidR="00D50B5A" w14:paraId="253F62D2" w14:textId="77777777" w:rsidTr="005062EE">
        <w:trPr>
          <w:trHeight w:val="212"/>
        </w:trPr>
        <w:tc>
          <w:tcPr>
            <w:tcW w:w="2823" w:type="dxa"/>
          </w:tcPr>
          <w:p w14:paraId="36ABC3E9" w14:textId="281F0EA9" w:rsidR="00D50B5A" w:rsidRPr="005C2D45" w:rsidRDefault="005C2D45" w:rsidP="005C2D45">
            <w:pPr>
              <w:rPr>
                <w:rFonts w:asciiTheme="minorHAnsi" w:hAnsiTheme="minorHAnsi" w:cstheme="minorHAnsi"/>
                <w:sz w:val="24"/>
                <w:szCs w:val="24"/>
                <w:lang w:val="en-GB"/>
              </w:rPr>
            </w:pPr>
            <w:r w:rsidRPr="005C2D45">
              <w:rPr>
                <w:rFonts w:asciiTheme="minorHAnsi" w:hAnsiTheme="minorHAnsi" w:cstheme="minorHAnsi"/>
                <w:sz w:val="24"/>
                <w:szCs w:val="24"/>
                <w:lang w:val="en-GB"/>
              </w:rPr>
              <w:lastRenderedPageBreak/>
              <w:t>3.</w:t>
            </w:r>
            <w:r w:rsidR="002C1D1D">
              <w:rPr>
                <w:rFonts w:asciiTheme="minorHAnsi" w:hAnsiTheme="minorHAnsi" w:cstheme="minorHAnsi"/>
                <w:sz w:val="24"/>
                <w:szCs w:val="24"/>
                <w:lang w:val="en-GB"/>
              </w:rPr>
              <w:t>7 Accessibility</w:t>
            </w:r>
          </w:p>
        </w:tc>
        <w:tc>
          <w:tcPr>
            <w:tcW w:w="699" w:type="dxa"/>
          </w:tcPr>
          <w:p w14:paraId="768789F3" w14:textId="19788B57" w:rsidR="00D50B5A" w:rsidRDefault="002C1D1D" w:rsidP="00665763">
            <w:pPr>
              <w:rPr>
                <w:rFonts w:asciiTheme="minorHAnsi" w:hAnsiTheme="minorHAnsi" w:cstheme="minorHAnsi"/>
                <w:sz w:val="24"/>
                <w:szCs w:val="24"/>
              </w:rPr>
            </w:pPr>
            <w:r>
              <w:rPr>
                <w:rFonts w:asciiTheme="minorHAnsi" w:hAnsiTheme="minorHAnsi" w:cstheme="minorHAnsi"/>
                <w:sz w:val="24"/>
                <w:szCs w:val="24"/>
              </w:rPr>
              <w:t>9</w:t>
            </w:r>
          </w:p>
        </w:tc>
        <w:tc>
          <w:tcPr>
            <w:tcW w:w="6888" w:type="dxa"/>
            <w:shd w:val="clear" w:color="auto" w:fill="F2F2F2" w:themeFill="background1" w:themeFillShade="F2"/>
          </w:tcPr>
          <w:p w14:paraId="48C413FB" w14:textId="77777777" w:rsidR="00D50B5A" w:rsidRDefault="00D50B5A" w:rsidP="00665763">
            <w:pPr>
              <w:rPr>
                <w:rFonts w:asciiTheme="minorHAnsi" w:hAnsiTheme="minorHAnsi" w:cstheme="minorHAnsi"/>
                <w:sz w:val="24"/>
                <w:szCs w:val="24"/>
              </w:rPr>
            </w:pPr>
          </w:p>
        </w:tc>
      </w:tr>
      <w:tr w:rsidR="00D50B5A" w14:paraId="13457AA0" w14:textId="77777777" w:rsidTr="005062EE">
        <w:trPr>
          <w:trHeight w:val="212"/>
        </w:trPr>
        <w:tc>
          <w:tcPr>
            <w:tcW w:w="2823" w:type="dxa"/>
          </w:tcPr>
          <w:p w14:paraId="5997EC08" w14:textId="2B082EDB" w:rsidR="00D50B5A" w:rsidRPr="005C2D45" w:rsidRDefault="005C2D45" w:rsidP="005C2D45">
            <w:pPr>
              <w:rPr>
                <w:rFonts w:asciiTheme="minorHAnsi" w:hAnsiTheme="minorHAnsi" w:cstheme="minorHAnsi"/>
                <w:sz w:val="24"/>
                <w:szCs w:val="24"/>
                <w:lang w:val="en-GB"/>
              </w:rPr>
            </w:pPr>
            <w:r w:rsidRPr="005C2D45">
              <w:rPr>
                <w:rFonts w:asciiTheme="minorHAnsi" w:hAnsiTheme="minorHAnsi" w:cstheme="minorHAnsi"/>
                <w:sz w:val="24"/>
                <w:szCs w:val="24"/>
                <w:lang w:val="en-GB"/>
              </w:rPr>
              <w:t>3.</w:t>
            </w:r>
            <w:r w:rsidR="002C1D1D">
              <w:rPr>
                <w:rFonts w:asciiTheme="minorHAnsi" w:hAnsiTheme="minorHAnsi" w:cstheme="minorHAnsi"/>
                <w:sz w:val="24"/>
                <w:szCs w:val="24"/>
                <w:lang w:val="en-GB"/>
              </w:rPr>
              <w:t>8</w:t>
            </w:r>
            <w:r w:rsidRPr="005C2D45">
              <w:rPr>
                <w:rFonts w:asciiTheme="minorHAnsi" w:hAnsiTheme="minorHAnsi" w:cstheme="minorHAnsi"/>
                <w:sz w:val="24"/>
                <w:szCs w:val="24"/>
                <w:lang w:val="en-GB"/>
              </w:rPr>
              <w:t xml:space="preserve"> </w:t>
            </w:r>
            <w:r w:rsidR="002C1D1D">
              <w:rPr>
                <w:rFonts w:asciiTheme="minorHAnsi" w:hAnsiTheme="minorHAnsi" w:cstheme="minorHAnsi"/>
                <w:sz w:val="24"/>
                <w:szCs w:val="24"/>
                <w:lang w:val="en-GB"/>
              </w:rPr>
              <w:t>E</w:t>
            </w:r>
            <w:r w:rsidR="00D50B5A" w:rsidRPr="005C2D45">
              <w:rPr>
                <w:rFonts w:asciiTheme="minorHAnsi" w:hAnsiTheme="minorHAnsi" w:cstheme="minorHAnsi"/>
                <w:sz w:val="24"/>
                <w:szCs w:val="24"/>
                <w:lang w:val="en-GB"/>
              </w:rPr>
              <w:t xml:space="preserve">lectricity and </w:t>
            </w:r>
            <w:r w:rsidR="002C1D1D">
              <w:rPr>
                <w:rFonts w:asciiTheme="minorHAnsi" w:hAnsiTheme="minorHAnsi" w:cstheme="minorHAnsi"/>
                <w:sz w:val="24"/>
                <w:szCs w:val="24"/>
                <w:lang w:val="en-GB"/>
              </w:rPr>
              <w:t>G</w:t>
            </w:r>
            <w:r w:rsidR="00D50B5A" w:rsidRPr="005C2D45">
              <w:rPr>
                <w:rFonts w:asciiTheme="minorHAnsi" w:hAnsiTheme="minorHAnsi" w:cstheme="minorHAnsi"/>
                <w:sz w:val="24"/>
                <w:szCs w:val="24"/>
                <w:lang w:val="en-GB"/>
              </w:rPr>
              <w:t xml:space="preserve">as </w:t>
            </w:r>
          </w:p>
        </w:tc>
        <w:tc>
          <w:tcPr>
            <w:tcW w:w="699" w:type="dxa"/>
          </w:tcPr>
          <w:p w14:paraId="3446CDB1" w14:textId="408658B4" w:rsidR="00D50B5A" w:rsidRDefault="002C1D1D" w:rsidP="00665763">
            <w:pPr>
              <w:rPr>
                <w:rFonts w:asciiTheme="minorHAnsi" w:hAnsiTheme="minorHAnsi" w:cstheme="minorHAnsi"/>
                <w:sz w:val="24"/>
                <w:szCs w:val="24"/>
              </w:rPr>
            </w:pPr>
            <w:r>
              <w:rPr>
                <w:rFonts w:asciiTheme="minorHAnsi" w:hAnsiTheme="minorHAnsi" w:cstheme="minorHAnsi"/>
                <w:sz w:val="24"/>
                <w:szCs w:val="24"/>
              </w:rPr>
              <w:t>9</w:t>
            </w:r>
          </w:p>
        </w:tc>
        <w:tc>
          <w:tcPr>
            <w:tcW w:w="6888" w:type="dxa"/>
            <w:shd w:val="clear" w:color="auto" w:fill="F2F2F2" w:themeFill="background1" w:themeFillShade="F2"/>
          </w:tcPr>
          <w:p w14:paraId="1B4DD087" w14:textId="77777777" w:rsidR="00D50B5A" w:rsidRDefault="00D50B5A" w:rsidP="00665763">
            <w:pPr>
              <w:rPr>
                <w:rFonts w:asciiTheme="minorHAnsi" w:hAnsiTheme="minorHAnsi" w:cstheme="minorHAnsi"/>
                <w:sz w:val="24"/>
                <w:szCs w:val="24"/>
              </w:rPr>
            </w:pPr>
          </w:p>
        </w:tc>
      </w:tr>
      <w:tr w:rsidR="00D50B5A" w14:paraId="41D606FE" w14:textId="77777777" w:rsidTr="005062EE">
        <w:trPr>
          <w:trHeight w:val="212"/>
        </w:trPr>
        <w:tc>
          <w:tcPr>
            <w:tcW w:w="2823" w:type="dxa"/>
          </w:tcPr>
          <w:p w14:paraId="37A050AF" w14:textId="4000BEFA" w:rsidR="00D50B5A" w:rsidRPr="005C2D45" w:rsidRDefault="005C2D45" w:rsidP="005C2D45">
            <w:pPr>
              <w:rPr>
                <w:rFonts w:asciiTheme="minorHAnsi" w:hAnsiTheme="minorHAnsi" w:cstheme="minorHAnsi"/>
                <w:sz w:val="24"/>
                <w:szCs w:val="24"/>
                <w:lang w:val="en-GB"/>
              </w:rPr>
            </w:pPr>
            <w:r w:rsidRPr="005C2D45">
              <w:rPr>
                <w:rFonts w:asciiTheme="minorHAnsi" w:hAnsiTheme="minorHAnsi" w:cstheme="minorHAnsi"/>
                <w:sz w:val="24"/>
                <w:szCs w:val="24"/>
                <w:lang w:val="en-GB"/>
              </w:rPr>
              <w:t>3.</w:t>
            </w:r>
            <w:r w:rsidR="002C1D1D">
              <w:rPr>
                <w:rFonts w:asciiTheme="minorHAnsi" w:hAnsiTheme="minorHAnsi" w:cstheme="minorHAnsi"/>
                <w:sz w:val="24"/>
                <w:szCs w:val="24"/>
                <w:lang w:val="en-GB"/>
              </w:rPr>
              <w:t>9 F</w:t>
            </w:r>
            <w:r w:rsidR="00D50B5A" w:rsidRPr="005C2D45">
              <w:rPr>
                <w:rFonts w:asciiTheme="minorHAnsi" w:hAnsiTheme="minorHAnsi" w:cstheme="minorHAnsi"/>
                <w:sz w:val="24"/>
                <w:szCs w:val="24"/>
                <w:lang w:val="en-GB"/>
              </w:rPr>
              <w:t xml:space="preserve">irst </w:t>
            </w:r>
            <w:r w:rsidR="002C1D1D">
              <w:rPr>
                <w:rFonts w:asciiTheme="minorHAnsi" w:hAnsiTheme="minorHAnsi" w:cstheme="minorHAnsi"/>
                <w:sz w:val="24"/>
                <w:szCs w:val="24"/>
                <w:lang w:val="en-GB"/>
              </w:rPr>
              <w:t>A</w:t>
            </w:r>
            <w:r w:rsidR="00D50B5A" w:rsidRPr="005C2D45">
              <w:rPr>
                <w:rFonts w:asciiTheme="minorHAnsi" w:hAnsiTheme="minorHAnsi" w:cstheme="minorHAnsi"/>
                <w:sz w:val="24"/>
                <w:szCs w:val="24"/>
                <w:lang w:val="en-GB"/>
              </w:rPr>
              <w:t xml:space="preserve">id </w:t>
            </w:r>
          </w:p>
        </w:tc>
        <w:tc>
          <w:tcPr>
            <w:tcW w:w="699" w:type="dxa"/>
          </w:tcPr>
          <w:p w14:paraId="1C44237E" w14:textId="7D05D1E5" w:rsidR="00D50B5A" w:rsidRDefault="002C1D1D" w:rsidP="00665763">
            <w:pPr>
              <w:rPr>
                <w:rFonts w:asciiTheme="minorHAnsi" w:hAnsiTheme="minorHAnsi" w:cstheme="minorHAnsi"/>
                <w:sz w:val="24"/>
                <w:szCs w:val="24"/>
              </w:rPr>
            </w:pPr>
            <w:r>
              <w:rPr>
                <w:rFonts w:asciiTheme="minorHAnsi" w:hAnsiTheme="minorHAnsi" w:cstheme="minorHAnsi"/>
                <w:sz w:val="24"/>
                <w:szCs w:val="24"/>
              </w:rPr>
              <w:t>9</w:t>
            </w:r>
          </w:p>
        </w:tc>
        <w:tc>
          <w:tcPr>
            <w:tcW w:w="6888" w:type="dxa"/>
            <w:shd w:val="clear" w:color="auto" w:fill="F2F2F2" w:themeFill="background1" w:themeFillShade="F2"/>
          </w:tcPr>
          <w:p w14:paraId="7D124B0C" w14:textId="77777777" w:rsidR="00D50B5A" w:rsidRDefault="00D50B5A" w:rsidP="00665763">
            <w:pPr>
              <w:rPr>
                <w:rFonts w:asciiTheme="minorHAnsi" w:hAnsiTheme="minorHAnsi" w:cstheme="minorHAnsi"/>
                <w:sz w:val="24"/>
                <w:szCs w:val="24"/>
              </w:rPr>
            </w:pPr>
          </w:p>
        </w:tc>
      </w:tr>
      <w:tr w:rsidR="00D50B5A" w14:paraId="207FFEE6" w14:textId="77777777" w:rsidTr="005062EE">
        <w:trPr>
          <w:trHeight w:val="212"/>
        </w:trPr>
        <w:tc>
          <w:tcPr>
            <w:tcW w:w="2823" w:type="dxa"/>
          </w:tcPr>
          <w:p w14:paraId="24CF1ACB" w14:textId="16ED0FED" w:rsidR="00D50B5A" w:rsidRPr="005C2D45" w:rsidRDefault="005C2D45" w:rsidP="005C2D45">
            <w:pPr>
              <w:rPr>
                <w:rFonts w:asciiTheme="minorHAnsi" w:hAnsiTheme="minorHAnsi" w:cstheme="minorHAnsi"/>
                <w:sz w:val="24"/>
                <w:szCs w:val="24"/>
                <w:lang w:val="en-GB"/>
              </w:rPr>
            </w:pPr>
            <w:r w:rsidRPr="005C2D45">
              <w:rPr>
                <w:rFonts w:asciiTheme="minorHAnsi" w:hAnsiTheme="minorHAnsi" w:cstheme="minorHAnsi"/>
                <w:sz w:val="24"/>
                <w:szCs w:val="24"/>
                <w:lang w:val="en-GB"/>
              </w:rPr>
              <w:t>3.1</w:t>
            </w:r>
            <w:r w:rsidR="002C1D1D">
              <w:rPr>
                <w:rFonts w:asciiTheme="minorHAnsi" w:hAnsiTheme="minorHAnsi" w:cstheme="minorHAnsi"/>
                <w:sz w:val="24"/>
                <w:szCs w:val="24"/>
                <w:lang w:val="en-GB"/>
              </w:rPr>
              <w:t>0</w:t>
            </w:r>
            <w:r w:rsidRPr="005C2D45">
              <w:rPr>
                <w:rFonts w:asciiTheme="minorHAnsi" w:hAnsiTheme="minorHAnsi" w:cstheme="minorHAnsi"/>
                <w:sz w:val="24"/>
                <w:szCs w:val="24"/>
                <w:lang w:val="en-GB"/>
              </w:rPr>
              <w:t xml:space="preserve"> </w:t>
            </w:r>
            <w:r w:rsidR="002C1D1D">
              <w:rPr>
                <w:rFonts w:asciiTheme="minorHAnsi" w:hAnsiTheme="minorHAnsi" w:cstheme="minorHAnsi"/>
                <w:sz w:val="24"/>
                <w:szCs w:val="24"/>
                <w:lang w:val="en-GB"/>
              </w:rPr>
              <w:t>P</w:t>
            </w:r>
            <w:r w:rsidR="00D50B5A" w:rsidRPr="005C2D45">
              <w:rPr>
                <w:rFonts w:asciiTheme="minorHAnsi" w:hAnsiTheme="minorHAnsi" w:cstheme="minorHAnsi"/>
                <w:sz w:val="24"/>
                <w:szCs w:val="24"/>
                <w:lang w:val="en-GB"/>
              </w:rPr>
              <w:t xml:space="preserve">erformers </w:t>
            </w:r>
          </w:p>
        </w:tc>
        <w:tc>
          <w:tcPr>
            <w:tcW w:w="699" w:type="dxa"/>
          </w:tcPr>
          <w:p w14:paraId="38439319" w14:textId="63523C98" w:rsidR="00D50B5A" w:rsidRDefault="002C1D1D" w:rsidP="00665763">
            <w:pPr>
              <w:rPr>
                <w:rFonts w:asciiTheme="minorHAnsi" w:hAnsiTheme="minorHAnsi" w:cstheme="minorHAnsi"/>
                <w:sz w:val="24"/>
                <w:szCs w:val="24"/>
              </w:rPr>
            </w:pPr>
            <w:r>
              <w:rPr>
                <w:rFonts w:asciiTheme="minorHAnsi" w:hAnsiTheme="minorHAnsi" w:cstheme="minorHAnsi"/>
                <w:sz w:val="24"/>
                <w:szCs w:val="24"/>
              </w:rPr>
              <w:t>9</w:t>
            </w:r>
          </w:p>
        </w:tc>
        <w:tc>
          <w:tcPr>
            <w:tcW w:w="6888" w:type="dxa"/>
            <w:shd w:val="clear" w:color="auto" w:fill="F2F2F2" w:themeFill="background1" w:themeFillShade="F2"/>
          </w:tcPr>
          <w:p w14:paraId="136EE626" w14:textId="582B664A" w:rsidR="00D50B5A" w:rsidRDefault="00D50B5A" w:rsidP="00665763">
            <w:pPr>
              <w:rPr>
                <w:rFonts w:asciiTheme="minorHAnsi" w:hAnsiTheme="minorHAnsi" w:cstheme="minorHAnsi"/>
                <w:sz w:val="24"/>
                <w:szCs w:val="24"/>
              </w:rPr>
            </w:pPr>
          </w:p>
        </w:tc>
      </w:tr>
      <w:tr w:rsidR="00D50B5A" w14:paraId="47913831" w14:textId="77777777" w:rsidTr="005062EE">
        <w:trPr>
          <w:trHeight w:val="212"/>
        </w:trPr>
        <w:tc>
          <w:tcPr>
            <w:tcW w:w="2823" w:type="dxa"/>
          </w:tcPr>
          <w:p w14:paraId="63539F8B" w14:textId="5BC1FB84" w:rsidR="00D50B5A" w:rsidRPr="005C2D45" w:rsidRDefault="005C2D45" w:rsidP="005C2D45">
            <w:pPr>
              <w:rPr>
                <w:rFonts w:asciiTheme="minorHAnsi" w:hAnsiTheme="minorHAnsi" w:cstheme="minorHAnsi"/>
                <w:sz w:val="24"/>
                <w:szCs w:val="24"/>
                <w:lang w:val="en-GB"/>
              </w:rPr>
            </w:pPr>
            <w:r w:rsidRPr="005C2D45">
              <w:rPr>
                <w:rFonts w:asciiTheme="minorHAnsi" w:hAnsiTheme="minorHAnsi" w:cstheme="minorHAnsi"/>
                <w:sz w:val="24"/>
                <w:szCs w:val="24"/>
                <w:lang w:val="en-GB"/>
              </w:rPr>
              <w:t>3.1</w:t>
            </w:r>
            <w:r w:rsidR="002C1D1D">
              <w:rPr>
                <w:rFonts w:asciiTheme="minorHAnsi" w:hAnsiTheme="minorHAnsi" w:cstheme="minorHAnsi"/>
                <w:sz w:val="24"/>
                <w:szCs w:val="24"/>
                <w:lang w:val="en-GB"/>
              </w:rPr>
              <w:t>1</w:t>
            </w:r>
            <w:r w:rsidRPr="005C2D45">
              <w:rPr>
                <w:rFonts w:asciiTheme="minorHAnsi" w:hAnsiTheme="minorHAnsi" w:cstheme="minorHAnsi"/>
                <w:sz w:val="24"/>
                <w:szCs w:val="24"/>
                <w:lang w:val="en-GB"/>
              </w:rPr>
              <w:t xml:space="preserve"> </w:t>
            </w:r>
            <w:r w:rsidR="002C1D1D">
              <w:rPr>
                <w:rFonts w:asciiTheme="minorHAnsi" w:hAnsiTheme="minorHAnsi" w:cstheme="minorHAnsi"/>
                <w:sz w:val="24"/>
                <w:szCs w:val="24"/>
                <w:lang w:val="en-GB"/>
              </w:rPr>
              <w:t>S</w:t>
            </w:r>
            <w:r w:rsidR="002C1D1D" w:rsidRPr="005C2D45">
              <w:rPr>
                <w:rFonts w:asciiTheme="minorHAnsi" w:hAnsiTheme="minorHAnsi" w:cstheme="minorHAnsi"/>
                <w:sz w:val="24"/>
                <w:szCs w:val="24"/>
                <w:lang w:val="en-GB"/>
              </w:rPr>
              <w:t>ecurity</w:t>
            </w:r>
            <w:r w:rsidR="00D50B5A" w:rsidRPr="005C2D45">
              <w:rPr>
                <w:rFonts w:asciiTheme="minorHAnsi" w:hAnsiTheme="minorHAnsi" w:cstheme="minorHAnsi"/>
                <w:sz w:val="24"/>
                <w:szCs w:val="24"/>
                <w:lang w:val="en-GB"/>
              </w:rPr>
              <w:t xml:space="preserve"> </w:t>
            </w:r>
          </w:p>
        </w:tc>
        <w:tc>
          <w:tcPr>
            <w:tcW w:w="699" w:type="dxa"/>
          </w:tcPr>
          <w:p w14:paraId="1A1C8977" w14:textId="393C0DAC" w:rsidR="00D50B5A" w:rsidRDefault="002C1D1D" w:rsidP="00665763">
            <w:pPr>
              <w:rPr>
                <w:rFonts w:asciiTheme="minorHAnsi" w:hAnsiTheme="minorHAnsi" w:cstheme="minorHAnsi"/>
                <w:sz w:val="24"/>
                <w:szCs w:val="24"/>
              </w:rPr>
            </w:pPr>
            <w:r>
              <w:rPr>
                <w:rFonts w:asciiTheme="minorHAnsi" w:hAnsiTheme="minorHAnsi" w:cstheme="minorHAnsi"/>
                <w:sz w:val="24"/>
                <w:szCs w:val="24"/>
              </w:rPr>
              <w:t>10</w:t>
            </w:r>
          </w:p>
        </w:tc>
        <w:tc>
          <w:tcPr>
            <w:tcW w:w="6888" w:type="dxa"/>
            <w:shd w:val="clear" w:color="auto" w:fill="F2F2F2" w:themeFill="background1" w:themeFillShade="F2"/>
          </w:tcPr>
          <w:p w14:paraId="53D25845" w14:textId="77777777" w:rsidR="00D50B5A" w:rsidRPr="00D50B5A" w:rsidRDefault="00D50B5A" w:rsidP="00665763">
            <w:pPr>
              <w:rPr>
                <w:rFonts w:asciiTheme="minorHAnsi" w:hAnsiTheme="minorHAnsi" w:cstheme="minorHAnsi"/>
                <w:sz w:val="24"/>
                <w:szCs w:val="24"/>
                <w:lang w:val="en-GB"/>
              </w:rPr>
            </w:pPr>
          </w:p>
        </w:tc>
      </w:tr>
      <w:tr w:rsidR="00D50B5A" w14:paraId="3B6DB541" w14:textId="77777777" w:rsidTr="005062EE">
        <w:trPr>
          <w:trHeight w:val="212"/>
        </w:trPr>
        <w:tc>
          <w:tcPr>
            <w:tcW w:w="2823" w:type="dxa"/>
          </w:tcPr>
          <w:p w14:paraId="62733B25" w14:textId="5900D9F2" w:rsidR="00D50B5A" w:rsidRPr="005C2D45" w:rsidRDefault="005C2D45" w:rsidP="005C2D45">
            <w:pPr>
              <w:rPr>
                <w:rFonts w:asciiTheme="minorHAnsi" w:hAnsiTheme="minorHAnsi" w:cstheme="minorHAnsi"/>
                <w:sz w:val="24"/>
                <w:szCs w:val="24"/>
                <w:lang w:val="en-GB"/>
              </w:rPr>
            </w:pPr>
            <w:r w:rsidRPr="005C2D45">
              <w:rPr>
                <w:rFonts w:asciiTheme="minorHAnsi" w:hAnsiTheme="minorHAnsi" w:cstheme="minorHAnsi"/>
                <w:sz w:val="24"/>
                <w:szCs w:val="24"/>
                <w:lang w:val="en-GB"/>
              </w:rPr>
              <w:t>3.1</w:t>
            </w:r>
            <w:r w:rsidR="002C1D1D">
              <w:rPr>
                <w:rFonts w:asciiTheme="minorHAnsi" w:hAnsiTheme="minorHAnsi" w:cstheme="minorHAnsi"/>
                <w:sz w:val="24"/>
                <w:szCs w:val="24"/>
                <w:lang w:val="en-GB"/>
              </w:rPr>
              <w:t>2</w:t>
            </w:r>
            <w:r w:rsidRPr="005C2D45">
              <w:rPr>
                <w:rFonts w:asciiTheme="minorHAnsi" w:hAnsiTheme="minorHAnsi" w:cstheme="minorHAnsi"/>
                <w:sz w:val="24"/>
                <w:szCs w:val="24"/>
                <w:lang w:val="en-GB"/>
              </w:rPr>
              <w:t xml:space="preserve"> </w:t>
            </w:r>
            <w:r w:rsidR="002C1D1D">
              <w:rPr>
                <w:rFonts w:asciiTheme="minorHAnsi" w:hAnsiTheme="minorHAnsi" w:cstheme="minorHAnsi"/>
                <w:sz w:val="24"/>
                <w:szCs w:val="24"/>
                <w:lang w:val="en-GB"/>
              </w:rPr>
              <w:t>S</w:t>
            </w:r>
            <w:r w:rsidR="00D50B5A" w:rsidRPr="005C2D45">
              <w:rPr>
                <w:rFonts w:asciiTheme="minorHAnsi" w:hAnsiTheme="minorHAnsi" w:cstheme="minorHAnsi"/>
                <w:sz w:val="24"/>
                <w:szCs w:val="24"/>
                <w:lang w:val="en-GB"/>
              </w:rPr>
              <w:t xml:space="preserve">ound </w:t>
            </w:r>
            <w:r w:rsidR="002C1D1D">
              <w:rPr>
                <w:rFonts w:asciiTheme="minorHAnsi" w:hAnsiTheme="minorHAnsi" w:cstheme="minorHAnsi"/>
                <w:sz w:val="24"/>
                <w:szCs w:val="24"/>
                <w:lang w:val="en-GB"/>
              </w:rPr>
              <w:t>A</w:t>
            </w:r>
            <w:r w:rsidR="00D50B5A" w:rsidRPr="005C2D45">
              <w:rPr>
                <w:rFonts w:asciiTheme="minorHAnsi" w:hAnsiTheme="minorHAnsi" w:cstheme="minorHAnsi"/>
                <w:sz w:val="24"/>
                <w:szCs w:val="24"/>
                <w:lang w:val="en-GB"/>
              </w:rPr>
              <w:t xml:space="preserve">mplification </w:t>
            </w:r>
          </w:p>
        </w:tc>
        <w:tc>
          <w:tcPr>
            <w:tcW w:w="699" w:type="dxa"/>
          </w:tcPr>
          <w:p w14:paraId="79B0ED27" w14:textId="094A24D6" w:rsidR="00D50B5A" w:rsidRPr="00D50B5A" w:rsidRDefault="002C1D1D" w:rsidP="00665763">
            <w:pPr>
              <w:rPr>
                <w:rFonts w:asciiTheme="minorHAnsi" w:hAnsiTheme="minorHAnsi" w:cstheme="minorHAnsi"/>
                <w:sz w:val="24"/>
                <w:szCs w:val="24"/>
                <w:lang w:val="en-GB"/>
              </w:rPr>
            </w:pPr>
            <w:r>
              <w:rPr>
                <w:rFonts w:asciiTheme="minorHAnsi" w:hAnsiTheme="minorHAnsi" w:cstheme="minorHAnsi"/>
                <w:sz w:val="24"/>
                <w:szCs w:val="24"/>
                <w:lang w:val="en-GB"/>
              </w:rPr>
              <w:t>10</w:t>
            </w:r>
          </w:p>
        </w:tc>
        <w:tc>
          <w:tcPr>
            <w:tcW w:w="6888" w:type="dxa"/>
            <w:shd w:val="clear" w:color="auto" w:fill="F2F2F2" w:themeFill="background1" w:themeFillShade="F2"/>
          </w:tcPr>
          <w:p w14:paraId="1386F4E5" w14:textId="77777777" w:rsidR="00D50B5A" w:rsidRPr="00D50B5A" w:rsidRDefault="00D50B5A" w:rsidP="00665763">
            <w:pPr>
              <w:rPr>
                <w:rFonts w:asciiTheme="minorHAnsi" w:hAnsiTheme="minorHAnsi" w:cstheme="minorHAnsi"/>
                <w:sz w:val="24"/>
                <w:szCs w:val="24"/>
                <w:lang w:val="en-GB"/>
              </w:rPr>
            </w:pPr>
          </w:p>
        </w:tc>
      </w:tr>
      <w:tr w:rsidR="00D50B5A" w14:paraId="23D16A36" w14:textId="77777777" w:rsidTr="005062EE">
        <w:trPr>
          <w:trHeight w:val="212"/>
        </w:trPr>
        <w:tc>
          <w:tcPr>
            <w:tcW w:w="2823" w:type="dxa"/>
          </w:tcPr>
          <w:p w14:paraId="1ADBDFBB" w14:textId="0B425A1B" w:rsidR="00D50B5A" w:rsidRPr="00D50B5A" w:rsidRDefault="005C2D45" w:rsidP="00D50B5A">
            <w:pPr>
              <w:rPr>
                <w:rFonts w:asciiTheme="minorHAnsi" w:hAnsiTheme="minorHAnsi" w:cstheme="minorHAnsi"/>
                <w:sz w:val="24"/>
                <w:szCs w:val="24"/>
                <w:lang w:val="en-GB"/>
              </w:rPr>
            </w:pPr>
            <w:r w:rsidRPr="005C2D45">
              <w:rPr>
                <w:rFonts w:asciiTheme="minorHAnsi" w:hAnsiTheme="minorHAnsi" w:cstheme="minorHAnsi"/>
                <w:sz w:val="24"/>
                <w:szCs w:val="24"/>
                <w:lang w:val="en-GB"/>
              </w:rPr>
              <w:t>3.1</w:t>
            </w:r>
            <w:r w:rsidR="002C1D1D">
              <w:rPr>
                <w:rFonts w:asciiTheme="minorHAnsi" w:hAnsiTheme="minorHAnsi" w:cstheme="minorHAnsi"/>
                <w:sz w:val="24"/>
                <w:szCs w:val="24"/>
                <w:lang w:val="en-GB"/>
              </w:rPr>
              <w:t>3</w:t>
            </w:r>
            <w:r w:rsidRPr="005C2D45">
              <w:rPr>
                <w:rFonts w:asciiTheme="minorHAnsi" w:hAnsiTheme="minorHAnsi" w:cstheme="minorHAnsi"/>
                <w:sz w:val="24"/>
                <w:szCs w:val="24"/>
                <w:lang w:val="en-GB"/>
              </w:rPr>
              <w:t xml:space="preserve"> </w:t>
            </w:r>
            <w:r w:rsidR="002C1D1D">
              <w:rPr>
                <w:rFonts w:asciiTheme="minorHAnsi" w:hAnsiTheme="minorHAnsi" w:cstheme="minorHAnsi"/>
                <w:sz w:val="24"/>
                <w:szCs w:val="24"/>
                <w:lang w:val="en-GB"/>
              </w:rPr>
              <w:t>St</w:t>
            </w:r>
            <w:r w:rsidR="00D50B5A" w:rsidRPr="00D50B5A">
              <w:rPr>
                <w:rFonts w:asciiTheme="minorHAnsi" w:hAnsiTheme="minorHAnsi" w:cstheme="minorHAnsi"/>
                <w:sz w:val="24"/>
                <w:szCs w:val="24"/>
                <w:lang w:val="en-GB"/>
              </w:rPr>
              <w:t xml:space="preserve">eward's </w:t>
            </w:r>
          </w:p>
        </w:tc>
        <w:tc>
          <w:tcPr>
            <w:tcW w:w="699" w:type="dxa"/>
          </w:tcPr>
          <w:p w14:paraId="0022BC7D" w14:textId="665F6BB3" w:rsidR="00D50B5A" w:rsidRPr="00D50B5A" w:rsidRDefault="002C1D1D" w:rsidP="00665763">
            <w:pPr>
              <w:rPr>
                <w:rFonts w:asciiTheme="minorHAnsi" w:hAnsiTheme="minorHAnsi" w:cstheme="minorHAnsi"/>
                <w:sz w:val="24"/>
                <w:szCs w:val="24"/>
                <w:lang w:val="en-GB"/>
              </w:rPr>
            </w:pPr>
            <w:r>
              <w:rPr>
                <w:rFonts w:asciiTheme="minorHAnsi" w:hAnsiTheme="minorHAnsi" w:cstheme="minorHAnsi"/>
                <w:sz w:val="24"/>
                <w:szCs w:val="24"/>
                <w:lang w:val="en-GB"/>
              </w:rPr>
              <w:t>10</w:t>
            </w:r>
          </w:p>
        </w:tc>
        <w:tc>
          <w:tcPr>
            <w:tcW w:w="6888" w:type="dxa"/>
            <w:shd w:val="clear" w:color="auto" w:fill="F2F2F2" w:themeFill="background1" w:themeFillShade="F2"/>
          </w:tcPr>
          <w:p w14:paraId="4FA5B9B0" w14:textId="77777777" w:rsidR="00D50B5A" w:rsidRPr="00D50B5A" w:rsidRDefault="00D50B5A" w:rsidP="00665763">
            <w:pPr>
              <w:rPr>
                <w:rFonts w:asciiTheme="minorHAnsi" w:hAnsiTheme="minorHAnsi" w:cstheme="minorHAnsi"/>
                <w:sz w:val="24"/>
                <w:szCs w:val="24"/>
                <w:lang w:val="en-GB"/>
              </w:rPr>
            </w:pPr>
          </w:p>
        </w:tc>
      </w:tr>
      <w:tr w:rsidR="00D50B5A" w14:paraId="75169CBA" w14:textId="77777777" w:rsidTr="00423925">
        <w:trPr>
          <w:trHeight w:val="212"/>
        </w:trPr>
        <w:tc>
          <w:tcPr>
            <w:tcW w:w="2823" w:type="dxa"/>
          </w:tcPr>
          <w:p w14:paraId="1AA475F3" w14:textId="2CCC2555" w:rsidR="00D50B5A" w:rsidRPr="00D50B5A" w:rsidRDefault="00783FAB" w:rsidP="00D50B5A">
            <w:pPr>
              <w:rPr>
                <w:rFonts w:asciiTheme="minorHAnsi" w:hAnsiTheme="minorHAnsi" w:cstheme="minorHAnsi"/>
                <w:sz w:val="24"/>
                <w:szCs w:val="24"/>
                <w:lang w:val="en-GB"/>
              </w:rPr>
            </w:pPr>
            <w:r w:rsidRPr="00783FAB">
              <w:rPr>
                <w:rFonts w:asciiTheme="minorHAnsi" w:hAnsiTheme="minorHAnsi" w:cstheme="minorHAnsi"/>
                <w:sz w:val="24"/>
                <w:szCs w:val="24"/>
                <w:lang w:val="en-GB"/>
              </w:rPr>
              <w:t>3.1</w:t>
            </w:r>
            <w:r w:rsidR="002C1D1D">
              <w:rPr>
                <w:rFonts w:asciiTheme="minorHAnsi" w:hAnsiTheme="minorHAnsi" w:cstheme="minorHAnsi"/>
                <w:sz w:val="24"/>
                <w:szCs w:val="24"/>
                <w:lang w:val="en-GB"/>
              </w:rPr>
              <w:t>4 T</w:t>
            </w:r>
            <w:r w:rsidR="00D50B5A" w:rsidRPr="00D50B5A">
              <w:rPr>
                <w:rFonts w:asciiTheme="minorHAnsi" w:hAnsiTheme="minorHAnsi" w:cstheme="minorHAnsi"/>
                <w:sz w:val="24"/>
                <w:szCs w:val="24"/>
                <w:lang w:val="en-GB"/>
              </w:rPr>
              <w:t xml:space="preserve">emporary </w:t>
            </w:r>
            <w:r w:rsidR="002C1D1D">
              <w:rPr>
                <w:rFonts w:asciiTheme="minorHAnsi" w:hAnsiTheme="minorHAnsi" w:cstheme="minorHAnsi"/>
                <w:sz w:val="24"/>
                <w:szCs w:val="24"/>
                <w:lang w:val="en-GB"/>
              </w:rPr>
              <w:t>S</w:t>
            </w:r>
            <w:r w:rsidR="00D50B5A" w:rsidRPr="00D50B5A">
              <w:rPr>
                <w:rFonts w:asciiTheme="minorHAnsi" w:hAnsiTheme="minorHAnsi" w:cstheme="minorHAnsi"/>
                <w:sz w:val="24"/>
                <w:szCs w:val="24"/>
                <w:lang w:val="en-GB"/>
              </w:rPr>
              <w:t xml:space="preserve">tructures </w:t>
            </w:r>
          </w:p>
        </w:tc>
        <w:tc>
          <w:tcPr>
            <w:tcW w:w="699" w:type="dxa"/>
          </w:tcPr>
          <w:p w14:paraId="324DB109" w14:textId="048AEF81" w:rsidR="00D50B5A" w:rsidRPr="00D50B5A" w:rsidRDefault="002C1D1D" w:rsidP="00665763">
            <w:pPr>
              <w:rPr>
                <w:rFonts w:asciiTheme="minorHAnsi" w:hAnsiTheme="minorHAnsi" w:cstheme="minorHAnsi"/>
                <w:sz w:val="24"/>
                <w:szCs w:val="24"/>
                <w:lang w:val="en-GB"/>
              </w:rPr>
            </w:pPr>
            <w:r>
              <w:rPr>
                <w:rFonts w:asciiTheme="minorHAnsi" w:hAnsiTheme="minorHAnsi" w:cstheme="minorHAnsi"/>
                <w:sz w:val="24"/>
                <w:szCs w:val="24"/>
                <w:lang w:val="en-GB"/>
              </w:rPr>
              <w:t>10</w:t>
            </w:r>
          </w:p>
        </w:tc>
        <w:tc>
          <w:tcPr>
            <w:tcW w:w="6888" w:type="dxa"/>
          </w:tcPr>
          <w:p w14:paraId="698D843A" w14:textId="3901F417" w:rsidR="00D50B5A" w:rsidRPr="00D50B5A" w:rsidRDefault="0005378B" w:rsidP="00665763">
            <w:pPr>
              <w:rPr>
                <w:rFonts w:asciiTheme="minorHAnsi" w:hAnsiTheme="minorHAnsi" w:cstheme="minorHAnsi"/>
                <w:sz w:val="24"/>
                <w:szCs w:val="24"/>
                <w:lang w:val="en-GB"/>
              </w:rPr>
            </w:pPr>
            <w:hyperlink r:id="rId25" w:history="1">
              <w:r w:rsidR="002C1D1D" w:rsidRPr="00962479">
                <w:rPr>
                  <w:rStyle w:val="Hyperlink"/>
                  <w:rFonts w:asciiTheme="minorHAnsi" w:hAnsiTheme="minorHAnsi" w:cstheme="minorHAnsi"/>
                  <w:sz w:val="24"/>
                  <w:szCs w:val="24"/>
                  <w:lang w:val="en-GB"/>
                </w:rPr>
                <w:t>https://www.hse.gov.uk/event-safety/temporary-demountable-structures.htm</w:t>
              </w:r>
            </w:hyperlink>
            <w:r w:rsidR="002C1D1D">
              <w:rPr>
                <w:rFonts w:asciiTheme="minorHAnsi" w:hAnsiTheme="minorHAnsi" w:cstheme="minorHAnsi"/>
                <w:sz w:val="24"/>
                <w:szCs w:val="24"/>
                <w:lang w:val="en-GB"/>
              </w:rPr>
              <w:t xml:space="preserve"> </w:t>
            </w:r>
          </w:p>
        </w:tc>
      </w:tr>
      <w:tr w:rsidR="00D50B5A" w14:paraId="1BB96B74" w14:textId="77777777" w:rsidTr="005062EE">
        <w:trPr>
          <w:trHeight w:val="212"/>
        </w:trPr>
        <w:tc>
          <w:tcPr>
            <w:tcW w:w="2823" w:type="dxa"/>
          </w:tcPr>
          <w:p w14:paraId="740449CF" w14:textId="60FBD110" w:rsidR="00D50B5A" w:rsidRPr="00D50B5A" w:rsidRDefault="00783FAB" w:rsidP="00D50B5A">
            <w:pPr>
              <w:rPr>
                <w:rFonts w:asciiTheme="minorHAnsi" w:hAnsiTheme="minorHAnsi" w:cstheme="minorHAnsi"/>
                <w:sz w:val="24"/>
                <w:szCs w:val="24"/>
                <w:lang w:val="en-GB"/>
              </w:rPr>
            </w:pPr>
            <w:r w:rsidRPr="00783FAB">
              <w:rPr>
                <w:rFonts w:asciiTheme="minorHAnsi" w:hAnsiTheme="minorHAnsi" w:cstheme="minorHAnsi"/>
                <w:sz w:val="24"/>
                <w:szCs w:val="24"/>
                <w:lang w:val="en-GB"/>
              </w:rPr>
              <w:t>3.1</w:t>
            </w:r>
            <w:r w:rsidR="002C1D1D">
              <w:rPr>
                <w:rFonts w:asciiTheme="minorHAnsi" w:hAnsiTheme="minorHAnsi" w:cstheme="minorHAnsi"/>
                <w:sz w:val="24"/>
                <w:szCs w:val="24"/>
                <w:lang w:val="en-GB"/>
              </w:rPr>
              <w:t>5</w:t>
            </w:r>
            <w:r w:rsidRPr="00783FAB">
              <w:rPr>
                <w:rFonts w:asciiTheme="minorHAnsi" w:hAnsiTheme="minorHAnsi" w:cstheme="minorHAnsi"/>
                <w:sz w:val="24"/>
                <w:szCs w:val="24"/>
                <w:lang w:val="en-GB"/>
              </w:rPr>
              <w:t xml:space="preserve"> </w:t>
            </w:r>
            <w:r>
              <w:rPr>
                <w:rFonts w:asciiTheme="minorHAnsi" w:hAnsiTheme="minorHAnsi" w:cstheme="minorHAnsi"/>
                <w:sz w:val="24"/>
                <w:szCs w:val="24"/>
                <w:lang w:val="en-GB"/>
              </w:rPr>
              <w:t>Toilets</w:t>
            </w:r>
          </w:p>
        </w:tc>
        <w:tc>
          <w:tcPr>
            <w:tcW w:w="699" w:type="dxa"/>
          </w:tcPr>
          <w:p w14:paraId="639090C5" w14:textId="31920E64" w:rsidR="00D50B5A" w:rsidRPr="00D50B5A" w:rsidRDefault="002C1D1D" w:rsidP="00665763">
            <w:pPr>
              <w:rPr>
                <w:rFonts w:asciiTheme="minorHAnsi" w:hAnsiTheme="minorHAnsi" w:cstheme="minorHAnsi"/>
                <w:sz w:val="24"/>
                <w:szCs w:val="24"/>
                <w:lang w:val="en-GB"/>
              </w:rPr>
            </w:pPr>
            <w:r>
              <w:rPr>
                <w:rFonts w:asciiTheme="minorHAnsi" w:hAnsiTheme="minorHAnsi" w:cstheme="minorHAnsi"/>
                <w:sz w:val="24"/>
                <w:szCs w:val="24"/>
                <w:lang w:val="en-GB"/>
              </w:rPr>
              <w:t>10</w:t>
            </w:r>
          </w:p>
        </w:tc>
        <w:tc>
          <w:tcPr>
            <w:tcW w:w="6888" w:type="dxa"/>
            <w:shd w:val="clear" w:color="auto" w:fill="F2F2F2" w:themeFill="background1" w:themeFillShade="F2"/>
          </w:tcPr>
          <w:p w14:paraId="3C0EB819" w14:textId="77777777" w:rsidR="00D50B5A" w:rsidRPr="00D50B5A" w:rsidRDefault="00D50B5A" w:rsidP="00665763">
            <w:pPr>
              <w:rPr>
                <w:rFonts w:asciiTheme="minorHAnsi" w:hAnsiTheme="minorHAnsi" w:cstheme="minorHAnsi"/>
                <w:sz w:val="24"/>
                <w:szCs w:val="24"/>
                <w:lang w:val="en-GB"/>
              </w:rPr>
            </w:pPr>
          </w:p>
        </w:tc>
      </w:tr>
      <w:tr w:rsidR="00D50B5A" w14:paraId="17D94140" w14:textId="77777777" w:rsidTr="005062EE">
        <w:trPr>
          <w:trHeight w:val="212"/>
        </w:trPr>
        <w:tc>
          <w:tcPr>
            <w:tcW w:w="2823" w:type="dxa"/>
          </w:tcPr>
          <w:p w14:paraId="2619AF79" w14:textId="75DC72A4" w:rsidR="00D50B5A" w:rsidRPr="00D50B5A" w:rsidRDefault="00783FAB" w:rsidP="00D50B5A">
            <w:pPr>
              <w:rPr>
                <w:rFonts w:asciiTheme="minorHAnsi" w:hAnsiTheme="minorHAnsi" w:cstheme="minorHAnsi"/>
                <w:sz w:val="24"/>
                <w:szCs w:val="24"/>
                <w:lang w:val="en-GB"/>
              </w:rPr>
            </w:pPr>
            <w:r w:rsidRPr="00783FAB">
              <w:rPr>
                <w:rFonts w:asciiTheme="minorHAnsi" w:hAnsiTheme="minorHAnsi" w:cstheme="minorHAnsi"/>
                <w:sz w:val="24"/>
                <w:szCs w:val="24"/>
                <w:lang w:val="en-GB"/>
              </w:rPr>
              <w:t>3.1</w:t>
            </w:r>
            <w:r w:rsidR="002C1D1D">
              <w:rPr>
                <w:rFonts w:asciiTheme="minorHAnsi" w:hAnsiTheme="minorHAnsi" w:cstheme="minorHAnsi"/>
                <w:sz w:val="24"/>
                <w:szCs w:val="24"/>
                <w:lang w:val="en-GB"/>
              </w:rPr>
              <w:t>6</w:t>
            </w:r>
            <w:r w:rsidRPr="00783FAB">
              <w:rPr>
                <w:rFonts w:asciiTheme="minorHAnsi" w:hAnsiTheme="minorHAnsi" w:cstheme="minorHAnsi"/>
                <w:sz w:val="24"/>
                <w:szCs w:val="24"/>
                <w:lang w:val="en-GB"/>
              </w:rPr>
              <w:t xml:space="preserve"> </w:t>
            </w:r>
            <w:r>
              <w:rPr>
                <w:rFonts w:asciiTheme="minorHAnsi" w:hAnsiTheme="minorHAnsi" w:cstheme="minorHAnsi"/>
                <w:sz w:val="24"/>
                <w:szCs w:val="24"/>
                <w:lang w:val="en-GB"/>
              </w:rPr>
              <w:t>S</w:t>
            </w:r>
            <w:r w:rsidR="00D50B5A" w:rsidRPr="00D50B5A">
              <w:rPr>
                <w:rFonts w:asciiTheme="minorHAnsi" w:hAnsiTheme="minorHAnsi" w:cstheme="minorHAnsi"/>
                <w:sz w:val="24"/>
                <w:szCs w:val="24"/>
                <w:lang w:val="en-GB"/>
              </w:rPr>
              <w:t xml:space="preserve">ite plan </w:t>
            </w:r>
          </w:p>
        </w:tc>
        <w:tc>
          <w:tcPr>
            <w:tcW w:w="699" w:type="dxa"/>
          </w:tcPr>
          <w:p w14:paraId="426D892D" w14:textId="483BFC30" w:rsidR="00D50B5A" w:rsidRPr="00D50B5A" w:rsidRDefault="002C1D1D" w:rsidP="00665763">
            <w:pPr>
              <w:rPr>
                <w:rFonts w:asciiTheme="minorHAnsi" w:hAnsiTheme="minorHAnsi" w:cstheme="minorHAnsi"/>
                <w:sz w:val="24"/>
                <w:szCs w:val="24"/>
                <w:lang w:val="en-GB"/>
              </w:rPr>
            </w:pPr>
            <w:r>
              <w:rPr>
                <w:rFonts w:asciiTheme="minorHAnsi" w:hAnsiTheme="minorHAnsi" w:cstheme="minorHAnsi"/>
                <w:sz w:val="24"/>
                <w:szCs w:val="24"/>
                <w:lang w:val="en-GB"/>
              </w:rPr>
              <w:t>11</w:t>
            </w:r>
          </w:p>
        </w:tc>
        <w:tc>
          <w:tcPr>
            <w:tcW w:w="6888" w:type="dxa"/>
            <w:shd w:val="clear" w:color="auto" w:fill="F2F2F2" w:themeFill="background1" w:themeFillShade="F2"/>
          </w:tcPr>
          <w:p w14:paraId="7F34637A" w14:textId="77777777" w:rsidR="00D50B5A" w:rsidRPr="00D50B5A" w:rsidRDefault="00D50B5A" w:rsidP="00665763">
            <w:pPr>
              <w:rPr>
                <w:rFonts w:asciiTheme="minorHAnsi" w:hAnsiTheme="minorHAnsi" w:cstheme="minorHAnsi"/>
                <w:sz w:val="24"/>
                <w:szCs w:val="24"/>
                <w:lang w:val="en-GB"/>
              </w:rPr>
            </w:pPr>
          </w:p>
        </w:tc>
      </w:tr>
      <w:tr w:rsidR="00D50B5A" w14:paraId="1ABA2166" w14:textId="77777777" w:rsidTr="005062EE">
        <w:trPr>
          <w:trHeight w:val="212"/>
        </w:trPr>
        <w:tc>
          <w:tcPr>
            <w:tcW w:w="2823" w:type="dxa"/>
          </w:tcPr>
          <w:p w14:paraId="6FA7F381" w14:textId="315C64F2" w:rsidR="00D50B5A" w:rsidRPr="00D50B5A" w:rsidRDefault="00783FAB" w:rsidP="00D50B5A">
            <w:pPr>
              <w:rPr>
                <w:rFonts w:asciiTheme="minorHAnsi" w:hAnsiTheme="minorHAnsi" w:cstheme="minorHAnsi"/>
                <w:sz w:val="24"/>
                <w:szCs w:val="24"/>
                <w:lang w:val="en-GB"/>
              </w:rPr>
            </w:pPr>
            <w:r w:rsidRPr="00783FAB">
              <w:rPr>
                <w:rFonts w:asciiTheme="minorHAnsi" w:hAnsiTheme="minorHAnsi" w:cstheme="minorHAnsi"/>
                <w:sz w:val="24"/>
                <w:szCs w:val="24"/>
                <w:lang w:val="en-GB"/>
              </w:rPr>
              <w:t>3.1</w:t>
            </w:r>
            <w:r w:rsidR="002C1D1D">
              <w:rPr>
                <w:rFonts w:asciiTheme="minorHAnsi" w:hAnsiTheme="minorHAnsi" w:cstheme="minorHAnsi"/>
                <w:sz w:val="24"/>
                <w:szCs w:val="24"/>
                <w:lang w:val="en-GB"/>
              </w:rPr>
              <w:t>7</w:t>
            </w:r>
            <w:r w:rsidRPr="00783FAB">
              <w:rPr>
                <w:rFonts w:asciiTheme="minorHAnsi" w:hAnsiTheme="minorHAnsi" w:cstheme="minorHAnsi"/>
                <w:sz w:val="24"/>
                <w:szCs w:val="24"/>
                <w:lang w:val="en-GB"/>
              </w:rPr>
              <w:t xml:space="preserve"> </w:t>
            </w:r>
            <w:r w:rsidR="002C1D1D">
              <w:rPr>
                <w:rFonts w:asciiTheme="minorHAnsi" w:hAnsiTheme="minorHAnsi" w:cstheme="minorHAnsi"/>
                <w:sz w:val="24"/>
                <w:szCs w:val="24"/>
                <w:lang w:val="en-GB"/>
              </w:rPr>
              <w:t>I</w:t>
            </w:r>
            <w:r w:rsidR="00D50B5A" w:rsidRPr="00D50B5A">
              <w:rPr>
                <w:rFonts w:asciiTheme="minorHAnsi" w:hAnsiTheme="minorHAnsi" w:cstheme="minorHAnsi"/>
                <w:sz w:val="24"/>
                <w:szCs w:val="24"/>
                <w:lang w:val="en-GB"/>
              </w:rPr>
              <w:t xml:space="preserve">nformation </w:t>
            </w:r>
            <w:r w:rsidR="002C1D1D">
              <w:rPr>
                <w:rFonts w:asciiTheme="minorHAnsi" w:hAnsiTheme="minorHAnsi" w:cstheme="minorHAnsi"/>
                <w:sz w:val="24"/>
                <w:szCs w:val="24"/>
                <w:lang w:val="en-GB"/>
              </w:rPr>
              <w:t>S</w:t>
            </w:r>
            <w:r w:rsidR="00D50B5A" w:rsidRPr="00D50B5A">
              <w:rPr>
                <w:rFonts w:asciiTheme="minorHAnsi" w:hAnsiTheme="minorHAnsi" w:cstheme="minorHAnsi"/>
                <w:sz w:val="24"/>
                <w:szCs w:val="24"/>
                <w:lang w:val="en-GB"/>
              </w:rPr>
              <w:t xml:space="preserve">igns </w:t>
            </w:r>
          </w:p>
        </w:tc>
        <w:tc>
          <w:tcPr>
            <w:tcW w:w="699" w:type="dxa"/>
          </w:tcPr>
          <w:p w14:paraId="19358CC8" w14:textId="7181F54E" w:rsidR="00D50B5A" w:rsidRPr="00D50B5A" w:rsidRDefault="002C1D1D" w:rsidP="00665763">
            <w:pPr>
              <w:rPr>
                <w:rFonts w:asciiTheme="minorHAnsi" w:hAnsiTheme="minorHAnsi" w:cstheme="minorHAnsi"/>
                <w:sz w:val="24"/>
                <w:szCs w:val="24"/>
                <w:lang w:val="en-GB"/>
              </w:rPr>
            </w:pPr>
            <w:r>
              <w:rPr>
                <w:rFonts w:asciiTheme="minorHAnsi" w:hAnsiTheme="minorHAnsi" w:cstheme="minorHAnsi"/>
                <w:sz w:val="24"/>
                <w:szCs w:val="24"/>
                <w:lang w:val="en-GB"/>
              </w:rPr>
              <w:t>11</w:t>
            </w:r>
          </w:p>
        </w:tc>
        <w:tc>
          <w:tcPr>
            <w:tcW w:w="6888" w:type="dxa"/>
            <w:shd w:val="clear" w:color="auto" w:fill="F2F2F2" w:themeFill="background1" w:themeFillShade="F2"/>
          </w:tcPr>
          <w:p w14:paraId="3666A44E" w14:textId="77777777" w:rsidR="00D50B5A" w:rsidRPr="00D50B5A" w:rsidRDefault="00D50B5A" w:rsidP="00665763">
            <w:pPr>
              <w:rPr>
                <w:rFonts w:asciiTheme="minorHAnsi" w:hAnsiTheme="minorHAnsi" w:cstheme="minorHAnsi"/>
                <w:sz w:val="24"/>
                <w:szCs w:val="24"/>
                <w:lang w:val="en-GB"/>
              </w:rPr>
            </w:pPr>
          </w:p>
        </w:tc>
      </w:tr>
      <w:tr w:rsidR="00D50B5A" w14:paraId="5DC3FE7A" w14:textId="77777777" w:rsidTr="00AA631A">
        <w:trPr>
          <w:trHeight w:val="212"/>
        </w:trPr>
        <w:tc>
          <w:tcPr>
            <w:tcW w:w="2823" w:type="dxa"/>
            <w:shd w:val="clear" w:color="auto" w:fill="F2F2F2" w:themeFill="background1" w:themeFillShade="F2"/>
          </w:tcPr>
          <w:p w14:paraId="11BA2DB1" w14:textId="77777777" w:rsidR="005062EE" w:rsidRDefault="00D50B5A" w:rsidP="00D50B5A">
            <w:pPr>
              <w:rPr>
                <w:rFonts w:asciiTheme="minorHAnsi" w:hAnsiTheme="minorHAnsi" w:cstheme="minorHAnsi"/>
                <w:b/>
                <w:bCs/>
                <w:sz w:val="24"/>
                <w:szCs w:val="24"/>
                <w:lang w:val="en-GB"/>
              </w:rPr>
            </w:pPr>
            <w:r w:rsidRPr="00783FAB">
              <w:rPr>
                <w:rFonts w:asciiTheme="minorHAnsi" w:hAnsiTheme="minorHAnsi" w:cstheme="minorHAnsi"/>
                <w:b/>
                <w:bCs/>
                <w:sz w:val="24"/>
                <w:szCs w:val="24"/>
                <w:lang w:val="en-GB"/>
              </w:rPr>
              <w:t xml:space="preserve">Section 4 </w:t>
            </w:r>
          </w:p>
          <w:p w14:paraId="0D3D1F80" w14:textId="5F2E63DE" w:rsidR="00D50B5A" w:rsidRPr="00783FAB" w:rsidRDefault="005062EE" w:rsidP="00D50B5A">
            <w:pPr>
              <w:rPr>
                <w:rFonts w:asciiTheme="minorHAnsi" w:hAnsiTheme="minorHAnsi" w:cstheme="minorHAnsi"/>
                <w:b/>
                <w:bCs/>
                <w:sz w:val="24"/>
                <w:szCs w:val="24"/>
                <w:lang w:val="en-GB"/>
              </w:rPr>
            </w:pPr>
            <w:r>
              <w:rPr>
                <w:rFonts w:asciiTheme="minorHAnsi" w:hAnsiTheme="minorHAnsi" w:cstheme="minorHAnsi"/>
                <w:b/>
                <w:bCs/>
                <w:sz w:val="24"/>
                <w:szCs w:val="24"/>
                <w:lang w:val="en-GB"/>
              </w:rPr>
              <w:t>F</w:t>
            </w:r>
            <w:r w:rsidR="00D50B5A" w:rsidRPr="00783FAB">
              <w:rPr>
                <w:rFonts w:asciiTheme="minorHAnsi" w:hAnsiTheme="minorHAnsi" w:cstheme="minorHAnsi"/>
                <w:b/>
                <w:bCs/>
                <w:sz w:val="24"/>
                <w:szCs w:val="24"/>
                <w:lang w:val="en-GB"/>
              </w:rPr>
              <w:t xml:space="preserve">inal </w:t>
            </w:r>
            <w:r>
              <w:rPr>
                <w:rFonts w:asciiTheme="minorHAnsi" w:hAnsiTheme="minorHAnsi" w:cstheme="minorHAnsi"/>
                <w:b/>
                <w:bCs/>
                <w:sz w:val="24"/>
                <w:szCs w:val="24"/>
                <w:lang w:val="en-GB"/>
              </w:rPr>
              <w:t>P</w:t>
            </w:r>
            <w:r w:rsidR="00D50B5A" w:rsidRPr="00783FAB">
              <w:rPr>
                <w:rFonts w:asciiTheme="minorHAnsi" w:hAnsiTheme="minorHAnsi" w:cstheme="minorHAnsi"/>
                <w:b/>
                <w:bCs/>
                <w:sz w:val="24"/>
                <w:szCs w:val="24"/>
                <w:lang w:val="en-GB"/>
              </w:rPr>
              <w:t xml:space="preserve">reparations </w:t>
            </w:r>
          </w:p>
        </w:tc>
        <w:tc>
          <w:tcPr>
            <w:tcW w:w="699" w:type="dxa"/>
            <w:shd w:val="clear" w:color="auto" w:fill="F2F2F2" w:themeFill="background1" w:themeFillShade="F2"/>
          </w:tcPr>
          <w:p w14:paraId="7CEE2F16" w14:textId="77777777" w:rsidR="00D50B5A" w:rsidRPr="00D50B5A" w:rsidRDefault="00D50B5A" w:rsidP="00665763">
            <w:pPr>
              <w:rPr>
                <w:rFonts w:asciiTheme="minorHAnsi" w:hAnsiTheme="minorHAnsi" w:cstheme="minorHAnsi"/>
                <w:sz w:val="24"/>
                <w:szCs w:val="24"/>
                <w:lang w:val="en-GB"/>
              </w:rPr>
            </w:pPr>
          </w:p>
        </w:tc>
        <w:tc>
          <w:tcPr>
            <w:tcW w:w="6888" w:type="dxa"/>
            <w:shd w:val="clear" w:color="auto" w:fill="F2F2F2" w:themeFill="background1" w:themeFillShade="F2"/>
          </w:tcPr>
          <w:p w14:paraId="58916B08" w14:textId="77777777" w:rsidR="00D50B5A" w:rsidRPr="00D50B5A" w:rsidRDefault="00D50B5A" w:rsidP="00665763">
            <w:pPr>
              <w:rPr>
                <w:rFonts w:asciiTheme="minorHAnsi" w:hAnsiTheme="minorHAnsi" w:cstheme="minorHAnsi"/>
                <w:sz w:val="24"/>
                <w:szCs w:val="24"/>
                <w:lang w:val="en-GB"/>
              </w:rPr>
            </w:pPr>
          </w:p>
        </w:tc>
      </w:tr>
      <w:tr w:rsidR="00D50B5A" w14:paraId="555FDB36" w14:textId="77777777" w:rsidTr="00AA631A">
        <w:trPr>
          <w:trHeight w:val="212"/>
        </w:trPr>
        <w:tc>
          <w:tcPr>
            <w:tcW w:w="2823" w:type="dxa"/>
          </w:tcPr>
          <w:p w14:paraId="69477586" w14:textId="757CF3BA" w:rsidR="00D50B5A" w:rsidRPr="00D50B5A" w:rsidRDefault="00AA631A" w:rsidP="00D50B5A">
            <w:pPr>
              <w:rPr>
                <w:rFonts w:asciiTheme="minorHAnsi" w:hAnsiTheme="minorHAnsi" w:cstheme="minorHAnsi"/>
                <w:sz w:val="24"/>
                <w:szCs w:val="24"/>
                <w:lang w:val="en-GB"/>
              </w:rPr>
            </w:pPr>
            <w:r>
              <w:rPr>
                <w:rFonts w:asciiTheme="minorHAnsi" w:hAnsiTheme="minorHAnsi" w:cstheme="minorHAnsi"/>
                <w:sz w:val="24"/>
                <w:szCs w:val="24"/>
                <w:lang w:val="en-GB"/>
              </w:rPr>
              <w:t>Safety Checks</w:t>
            </w:r>
          </w:p>
        </w:tc>
        <w:tc>
          <w:tcPr>
            <w:tcW w:w="699" w:type="dxa"/>
          </w:tcPr>
          <w:p w14:paraId="75747EA7" w14:textId="4DBB77B2" w:rsidR="00D50B5A" w:rsidRPr="00D50B5A" w:rsidRDefault="00AA631A" w:rsidP="00665763">
            <w:pPr>
              <w:rPr>
                <w:rFonts w:asciiTheme="minorHAnsi" w:hAnsiTheme="minorHAnsi" w:cstheme="minorHAnsi"/>
                <w:sz w:val="24"/>
                <w:szCs w:val="24"/>
                <w:lang w:val="en-GB"/>
              </w:rPr>
            </w:pPr>
            <w:r>
              <w:rPr>
                <w:rFonts w:asciiTheme="minorHAnsi" w:hAnsiTheme="minorHAnsi" w:cstheme="minorHAnsi"/>
                <w:sz w:val="24"/>
                <w:szCs w:val="24"/>
                <w:lang w:val="en-GB"/>
              </w:rPr>
              <w:t>11</w:t>
            </w:r>
          </w:p>
        </w:tc>
        <w:tc>
          <w:tcPr>
            <w:tcW w:w="6888" w:type="dxa"/>
            <w:shd w:val="clear" w:color="auto" w:fill="F2F2F2" w:themeFill="background1" w:themeFillShade="F2"/>
          </w:tcPr>
          <w:p w14:paraId="112BB8DE" w14:textId="77777777" w:rsidR="00D50B5A" w:rsidRPr="00D50B5A" w:rsidRDefault="00D50B5A" w:rsidP="00665763">
            <w:pPr>
              <w:rPr>
                <w:rFonts w:asciiTheme="minorHAnsi" w:hAnsiTheme="minorHAnsi" w:cstheme="minorHAnsi"/>
                <w:sz w:val="24"/>
                <w:szCs w:val="24"/>
                <w:lang w:val="en-GB"/>
              </w:rPr>
            </w:pPr>
          </w:p>
        </w:tc>
      </w:tr>
      <w:tr w:rsidR="00D50B5A" w14:paraId="6D3ECF29" w14:textId="77777777" w:rsidTr="00AA631A">
        <w:trPr>
          <w:trHeight w:val="212"/>
        </w:trPr>
        <w:tc>
          <w:tcPr>
            <w:tcW w:w="2823" w:type="dxa"/>
            <w:shd w:val="clear" w:color="auto" w:fill="F2F2F2" w:themeFill="background1" w:themeFillShade="F2"/>
          </w:tcPr>
          <w:p w14:paraId="3794AFBD" w14:textId="77777777" w:rsidR="00AA631A" w:rsidRDefault="00AA631A" w:rsidP="00AA631A">
            <w:pPr>
              <w:shd w:val="clear" w:color="auto" w:fill="F2F2F2" w:themeFill="background1" w:themeFillShade="F2"/>
              <w:rPr>
                <w:rFonts w:asciiTheme="minorHAnsi" w:hAnsiTheme="minorHAnsi" w:cstheme="minorHAnsi"/>
                <w:b/>
                <w:bCs/>
                <w:sz w:val="24"/>
                <w:szCs w:val="24"/>
                <w:lang w:val="en-GB"/>
              </w:rPr>
            </w:pPr>
            <w:r>
              <w:rPr>
                <w:rFonts w:asciiTheme="minorHAnsi" w:hAnsiTheme="minorHAnsi" w:cstheme="minorHAnsi"/>
                <w:b/>
                <w:bCs/>
                <w:sz w:val="24"/>
                <w:szCs w:val="24"/>
                <w:lang w:val="en-GB"/>
              </w:rPr>
              <w:t>S</w:t>
            </w:r>
            <w:r w:rsidR="00D50B5A" w:rsidRPr="00783FAB">
              <w:rPr>
                <w:rFonts w:asciiTheme="minorHAnsi" w:hAnsiTheme="minorHAnsi" w:cstheme="minorHAnsi"/>
                <w:b/>
                <w:bCs/>
                <w:sz w:val="24"/>
                <w:szCs w:val="24"/>
                <w:lang w:val="en-GB"/>
              </w:rPr>
              <w:t xml:space="preserve">ection 5 </w:t>
            </w:r>
          </w:p>
          <w:p w14:paraId="51DBA8D5" w14:textId="5FDF7009" w:rsidR="00D50B5A" w:rsidRPr="00783FAB" w:rsidRDefault="00AA631A" w:rsidP="00D50B5A">
            <w:pPr>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After </w:t>
            </w:r>
            <w:r w:rsidR="00D50B5A" w:rsidRPr="00783FAB">
              <w:rPr>
                <w:rFonts w:asciiTheme="minorHAnsi" w:hAnsiTheme="minorHAnsi" w:cstheme="minorHAnsi"/>
                <w:b/>
                <w:bCs/>
                <w:sz w:val="24"/>
                <w:szCs w:val="24"/>
                <w:lang w:val="en-GB"/>
              </w:rPr>
              <w:t xml:space="preserve">the </w:t>
            </w:r>
            <w:r w:rsidR="006B0FFF">
              <w:rPr>
                <w:rFonts w:asciiTheme="minorHAnsi" w:hAnsiTheme="minorHAnsi" w:cstheme="minorHAnsi"/>
                <w:b/>
                <w:bCs/>
                <w:sz w:val="24"/>
                <w:szCs w:val="24"/>
                <w:lang w:val="en-GB"/>
              </w:rPr>
              <w:t>E</w:t>
            </w:r>
            <w:r w:rsidR="00D50B5A" w:rsidRPr="00783FAB">
              <w:rPr>
                <w:rFonts w:asciiTheme="minorHAnsi" w:hAnsiTheme="minorHAnsi" w:cstheme="minorHAnsi"/>
                <w:b/>
                <w:bCs/>
                <w:sz w:val="24"/>
                <w:szCs w:val="24"/>
                <w:lang w:val="en-GB"/>
              </w:rPr>
              <w:t xml:space="preserve">vent </w:t>
            </w:r>
          </w:p>
        </w:tc>
        <w:tc>
          <w:tcPr>
            <w:tcW w:w="699" w:type="dxa"/>
            <w:shd w:val="clear" w:color="auto" w:fill="F2F2F2" w:themeFill="background1" w:themeFillShade="F2"/>
          </w:tcPr>
          <w:p w14:paraId="72E8E0EC" w14:textId="77777777" w:rsidR="00D50B5A" w:rsidRPr="00D50B5A" w:rsidRDefault="00D50B5A" w:rsidP="00665763">
            <w:pPr>
              <w:rPr>
                <w:rFonts w:asciiTheme="minorHAnsi" w:hAnsiTheme="minorHAnsi" w:cstheme="minorHAnsi"/>
                <w:sz w:val="24"/>
                <w:szCs w:val="24"/>
                <w:lang w:val="en-GB"/>
              </w:rPr>
            </w:pPr>
          </w:p>
        </w:tc>
        <w:tc>
          <w:tcPr>
            <w:tcW w:w="6888" w:type="dxa"/>
            <w:shd w:val="clear" w:color="auto" w:fill="F2F2F2" w:themeFill="background1" w:themeFillShade="F2"/>
          </w:tcPr>
          <w:p w14:paraId="6B09AD00" w14:textId="77777777" w:rsidR="00D50B5A" w:rsidRPr="00D50B5A" w:rsidRDefault="00D50B5A" w:rsidP="00665763">
            <w:pPr>
              <w:rPr>
                <w:rFonts w:asciiTheme="minorHAnsi" w:hAnsiTheme="minorHAnsi" w:cstheme="minorHAnsi"/>
                <w:sz w:val="24"/>
                <w:szCs w:val="24"/>
                <w:lang w:val="en-GB"/>
              </w:rPr>
            </w:pPr>
          </w:p>
        </w:tc>
      </w:tr>
      <w:tr w:rsidR="00D50B5A" w14:paraId="1E05DE74" w14:textId="77777777" w:rsidTr="00AA631A">
        <w:trPr>
          <w:trHeight w:val="212"/>
        </w:trPr>
        <w:tc>
          <w:tcPr>
            <w:tcW w:w="2823" w:type="dxa"/>
          </w:tcPr>
          <w:p w14:paraId="5EBFA734" w14:textId="65FA1D05" w:rsidR="00D50B5A" w:rsidRPr="00D50B5A" w:rsidRDefault="00783FAB" w:rsidP="00D50B5A">
            <w:pPr>
              <w:rPr>
                <w:rFonts w:asciiTheme="minorHAnsi" w:hAnsiTheme="minorHAnsi" w:cstheme="minorHAnsi"/>
                <w:sz w:val="24"/>
                <w:szCs w:val="24"/>
                <w:lang w:val="en-GB"/>
              </w:rPr>
            </w:pPr>
            <w:r w:rsidRPr="00783FAB">
              <w:rPr>
                <w:rFonts w:asciiTheme="minorHAnsi" w:hAnsiTheme="minorHAnsi" w:cstheme="minorHAnsi"/>
                <w:sz w:val="24"/>
                <w:szCs w:val="24"/>
                <w:lang w:val="en-GB"/>
              </w:rPr>
              <w:t xml:space="preserve">5.1 </w:t>
            </w:r>
            <w:r w:rsidR="00AA631A">
              <w:rPr>
                <w:rFonts w:asciiTheme="minorHAnsi" w:hAnsiTheme="minorHAnsi" w:cstheme="minorHAnsi"/>
                <w:sz w:val="24"/>
                <w:szCs w:val="24"/>
                <w:lang w:val="en-GB"/>
              </w:rPr>
              <w:t>S</w:t>
            </w:r>
            <w:r w:rsidR="00D50B5A" w:rsidRPr="00D50B5A">
              <w:rPr>
                <w:rFonts w:asciiTheme="minorHAnsi" w:hAnsiTheme="minorHAnsi" w:cstheme="minorHAnsi"/>
                <w:sz w:val="24"/>
                <w:szCs w:val="24"/>
                <w:lang w:val="en-GB"/>
              </w:rPr>
              <w:t xml:space="preserve">ite </w:t>
            </w:r>
            <w:r w:rsidR="00AA631A">
              <w:rPr>
                <w:rFonts w:asciiTheme="minorHAnsi" w:hAnsiTheme="minorHAnsi" w:cstheme="minorHAnsi"/>
                <w:sz w:val="24"/>
                <w:szCs w:val="24"/>
                <w:lang w:val="en-GB"/>
              </w:rPr>
              <w:t>C</w:t>
            </w:r>
            <w:r w:rsidR="00D50B5A" w:rsidRPr="00D50B5A">
              <w:rPr>
                <w:rFonts w:asciiTheme="minorHAnsi" w:hAnsiTheme="minorHAnsi" w:cstheme="minorHAnsi"/>
                <w:sz w:val="24"/>
                <w:szCs w:val="24"/>
                <w:lang w:val="en-GB"/>
              </w:rPr>
              <w:t xml:space="preserve">ondition </w:t>
            </w:r>
          </w:p>
        </w:tc>
        <w:tc>
          <w:tcPr>
            <w:tcW w:w="699" w:type="dxa"/>
          </w:tcPr>
          <w:p w14:paraId="797E5E56" w14:textId="0F28FB01" w:rsidR="00D50B5A" w:rsidRPr="00D50B5A" w:rsidRDefault="00AA631A" w:rsidP="00665763">
            <w:pPr>
              <w:rPr>
                <w:rFonts w:asciiTheme="minorHAnsi" w:hAnsiTheme="minorHAnsi" w:cstheme="minorHAnsi"/>
                <w:sz w:val="24"/>
                <w:szCs w:val="24"/>
                <w:lang w:val="en-GB"/>
              </w:rPr>
            </w:pPr>
            <w:r>
              <w:rPr>
                <w:rFonts w:asciiTheme="minorHAnsi" w:hAnsiTheme="minorHAnsi" w:cstheme="minorHAnsi"/>
                <w:sz w:val="24"/>
                <w:szCs w:val="24"/>
                <w:lang w:val="en-GB"/>
              </w:rPr>
              <w:t>12</w:t>
            </w:r>
          </w:p>
        </w:tc>
        <w:tc>
          <w:tcPr>
            <w:tcW w:w="6888" w:type="dxa"/>
            <w:shd w:val="clear" w:color="auto" w:fill="F2F2F2" w:themeFill="background1" w:themeFillShade="F2"/>
          </w:tcPr>
          <w:p w14:paraId="7FF61162" w14:textId="77777777" w:rsidR="00D50B5A" w:rsidRPr="00D50B5A" w:rsidRDefault="00D50B5A" w:rsidP="00665763">
            <w:pPr>
              <w:rPr>
                <w:rFonts w:asciiTheme="minorHAnsi" w:hAnsiTheme="minorHAnsi" w:cstheme="minorHAnsi"/>
                <w:sz w:val="24"/>
                <w:szCs w:val="24"/>
                <w:lang w:val="en-GB"/>
              </w:rPr>
            </w:pPr>
          </w:p>
        </w:tc>
      </w:tr>
      <w:tr w:rsidR="00D50B5A" w14:paraId="3C3C5116" w14:textId="77777777" w:rsidTr="00AA631A">
        <w:trPr>
          <w:trHeight w:val="212"/>
        </w:trPr>
        <w:tc>
          <w:tcPr>
            <w:tcW w:w="2823" w:type="dxa"/>
          </w:tcPr>
          <w:p w14:paraId="5A9601B7" w14:textId="546D40F6" w:rsidR="00D50B5A" w:rsidRPr="00D50B5A" w:rsidRDefault="00783FAB" w:rsidP="00D50B5A">
            <w:pPr>
              <w:rPr>
                <w:rFonts w:asciiTheme="minorHAnsi" w:hAnsiTheme="minorHAnsi" w:cstheme="minorHAnsi"/>
                <w:sz w:val="24"/>
                <w:szCs w:val="24"/>
                <w:lang w:val="en-GB"/>
              </w:rPr>
            </w:pPr>
            <w:r w:rsidRPr="00783FAB">
              <w:rPr>
                <w:rFonts w:asciiTheme="minorHAnsi" w:hAnsiTheme="minorHAnsi" w:cstheme="minorHAnsi"/>
                <w:sz w:val="24"/>
                <w:szCs w:val="24"/>
                <w:lang w:val="en-GB"/>
              </w:rPr>
              <w:t xml:space="preserve">5.2 </w:t>
            </w:r>
            <w:r w:rsidR="00AA631A">
              <w:rPr>
                <w:rFonts w:asciiTheme="minorHAnsi" w:hAnsiTheme="minorHAnsi" w:cstheme="minorHAnsi"/>
                <w:sz w:val="24"/>
                <w:szCs w:val="24"/>
                <w:lang w:val="en-GB"/>
              </w:rPr>
              <w:t>A</w:t>
            </w:r>
            <w:r w:rsidR="00D50B5A" w:rsidRPr="00D50B5A">
              <w:rPr>
                <w:rFonts w:asciiTheme="minorHAnsi" w:hAnsiTheme="minorHAnsi" w:cstheme="minorHAnsi"/>
                <w:sz w:val="24"/>
                <w:szCs w:val="24"/>
                <w:lang w:val="en-GB"/>
              </w:rPr>
              <w:t xml:space="preserve">ccidents </w:t>
            </w:r>
          </w:p>
        </w:tc>
        <w:tc>
          <w:tcPr>
            <w:tcW w:w="699" w:type="dxa"/>
          </w:tcPr>
          <w:p w14:paraId="47CCA57E" w14:textId="43F47881" w:rsidR="00D50B5A" w:rsidRPr="00D50B5A" w:rsidRDefault="00AA631A" w:rsidP="00665763">
            <w:pPr>
              <w:rPr>
                <w:rFonts w:asciiTheme="minorHAnsi" w:hAnsiTheme="minorHAnsi" w:cstheme="minorHAnsi"/>
                <w:sz w:val="24"/>
                <w:szCs w:val="24"/>
                <w:lang w:val="en-GB"/>
              </w:rPr>
            </w:pPr>
            <w:r>
              <w:rPr>
                <w:rFonts w:asciiTheme="minorHAnsi" w:hAnsiTheme="minorHAnsi" w:cstheme="minorHAnsi"/>
                <w:sz w:val="24"/>
                <w:szCs w:val="24"/>
                <w:lang w:val="en-GB"/>
              </w:rPr>
              <w:t>12</w:t>
            </w:r>
          </w:p>
        </w:tc>
        <w:tc>
          <w:tcPr>
            <w:tcW w:w="6888" w:type="dxa"/>
            <w:shd w:val="clear" w:color="auto" w:fill="F2F2F2" w:themeFill="background1" w:themeFillShade="F2"/>
          </w:tcPr>
          <w:p w14:paraId="10F5AEB7" w14:textId="77777777" w:rsidR="00D50B5A" w:rsidRPr="00D50B5A" w:rsidRDefault="00D50B5A" w:rsidP="00665763">
            <w:pPr>
              <w:rPr>
                <w:rFonts w:asciiTheme="minorHAnsi" w:hAnsiTheme="minorHAnsi" w:cstheme="minorHAnsi"/>
                <w:sz w:val="24"/>
                <w:szCs w:val="24"/>
                <w:lang w:val="en-GB"/>
              </w:rPr>
            </w:pPr>
          </w:p>
        </w:tc>
      </w:tr>
      <w:tr w:rsidR="00D50B5A" w14:paraId="2895DDF7" w14:textId="77777777" w:rsidTr="00AA631A">
        <w:trPr>
          <w:trHeight w:val="212"/>
        </w:trPr>
        <w:tc>
          <w:tcPr>
            <w:tcW w:w="2823" w:type="dxa"/>
          </w:tcPr>
          <w:p w14:paraId="0615DA68" w14:textId="134C3047" w:rsidR="00D50B5A" w:rsidRPr="00D50B5A" w:rsidRDefault="00783FAB" w:rsidP="00D50B5A">
            <w:pPr>
              <w:rPr>
                <w:rFonts w:asciiTheme="minorHAnsi" w:hAnsiTheme="minorHAnsi" w:cstheme="minorHAnsi"/>
                <w:sz w:val="24"/>
                <w:szCs w:val="24"/>
                <w:lang w:val="en-GB"/>
              </w:rPr>
            </w:pPr>
            <w:r w:rsidRPr="00783FAB">
              <w:rPr>
                <w:rFonts w:asciiTheme="minorHAnsi" w:hAnsiTheme="minorHAnsi" w:cstheme="minorHAnsi"/>
                <w:sz w:val="24"/>
                <w:szCs w:val="24"/>
                <w:lang w:val="en-GB"/>
              </w:rPr>
              <w:t xml:space="preserve">5.3 </w:t>
            </w:r>
            <w:r w:rsidR="00AA631A">
              <w:rPr>
                <w:rFonts w:asciiTheme="minorHAnsi" w:hAnsiTheme="minorHAnsi" w:cstheme="minorHAnsi"/>
                <w:sz w:val="24"/>
                <w:szCs w:val="24"/>
                <w:lang w:val="en-GB"/>
              </w:rPr>
              <w:t>C</w:t>
            </w:r>
            <w:r w:rsidR="00D50B5A" w:rsidRPr="00D50B5A">
              <w:rPr>
                <w:rFonts w:asciiTheme="minorHAnsi" w:hAnsiTheme="minorHAnsi" w:cstheme="minorHAnsi"/>
                <w:sz w:val="24"/>
                <w:szCs w:val="24"/>
                <w:lang w:val="en-GB"/>
              </w:rPr>
              <w:t xml:space="preserve">laims </w:t>
            </w:r>
          </w:p>
        </w:tc>
        <w:tc>
          <w:tcPr>
            <w:tcW w:w="699" w:type="dxa"/>
          </w:tcPr>
          <w:p w14:paraId="0F6881EE" w14:textId="19C41542" w:rsidR="00D50B5A" w:rsidRPr="00D50B5A" w:rsidRDefault="00AA631A" w:rsidP="00665763">
            <w:pPr>
              <w:rPr>
                <w:rFonts w:asciiTheme="minorHAnsi" w:hAnsiTheme="minorHAnsi" w:cstheme="minorHAnsi"/>
                <w:sz w:val="24"/>
                <w:szCs w:val="24"/>
                <w:lang w:val="en-GB"/>
              </w:rPr>
            </w:pPr>
            <w:r>
              <w:rPr>
                <w:rFonts w:asciiTheme="minorHAnsi" w:hAnsiTheme="minorHAnsi" w:cstheme="minorHAnsi"/>
                <w:sz w:val="24"/>
                <w:szCs w:val="24"/>
                <w:lang w:val="en-GB"/>
              </w:rPr>
              <w:t>12</w:t>
            </w:r>
          </w:p>
        </w:tc>
        <w:tc>
          <w:tcPr>
            <w:tcW w:w="6888" w:type="dxa"/>
            <w:shd w:val="clear" w:color="auto" w:fill="F2F2F2" w:themeFill="background1" w:themeFillShade="F2"/>
          </w:tcPr>
          <w:p w14:paraId="374D3924" w14:textId="77777777" w:rsidR="00D50B5A" w:rsidRPr="00D50B5A" w:rsidRDefault="00D50B5A" w:rsidP="00665763">
            <w:pPr>
              <w:rPr>
                <w:rFonts w:asciiTheme="minorHAnsi" w:hAnsiTheme="minorHAnsi" w:cstheme="minorHAnsi"/>
                <w:sz w:val="24"/>
                <w:szCs w:val="24"/>
                <w:lang w:val="en-GB"/>
              </w:rPr>
            </w:pPr>
          </w:p>
        </w:tc>
      </w:tr>
      <w:tr w:rsidR="00D50B5A" w14:paraId="52105FCB" w14:textId="77777777" w:rsidTr="00AA631A">
        <w:trPr>
          <w:trHeight w:val="212"/>
        </w:trPr>
        <w:tc>
          <w:tcPr>
            <w:tcW w:w="2823" w:type="dxa"/>
          </w:tcPr>
          <w:p w14:paraId="2414AA16" w14:textId="2024EF16" w:rsidR="00D50B5A" w:rsidRPr="00D50B5A" w:rsidRDefault="00783FAB" w:rsidP="00D50B5A">
            <w:pPr>
              <w:rPr>
                <w:rFonts w:asciiTheme="minorHAnsi" w:hAnsiTheme="minorHAnsi" w:cstheme="minorHAnsi"/>
                <w:sz w:val="24"/>
                <w:szCs w:val="24"/>
                <w:lang w:val="en-GB"/>
              </w:rPr>
            </w:pPr>
            <w:r w:rsidRPr="00783FAB">
              <w:rPr>
                <w:rFonts w:asciiTheme="minorHAnsi" w:hAnsiTheme="minorHAnsi" w:cstheme="minorHAnsi"/>
                <w:sz w:val="24"/>
                <w:szCs w:val="24"/>
                <w:lang w:val="en-GB"/>
              </w:rPr>
              <w:t xml:space="preserve">5.4 </w:t>
            </w:r>
            <w:r w:rsidR="00AA631A">
              <w:rPr>
                <w:rFonts w:asciiTheme="minorHAnsi" w:hAnsiTheme="minorHAnsi" w:cstheme="minorHAnsi"/>
                <w:sz w:val="24"/>
                <w:szCs w:val="24"/>
                <w:lang w:val="en-GB"/>
              </w:rPr>
              <w:t>D</w:t>
            </w:r>
            <w:r w:rsidR="00D50B5A" w:rsidRPr="00D50B5A">
              <w:rPr>
                <w:rFonts w:asciiTheme="minorHAnsi" w:hAnsiTheme="minorHAnsi" w:cstheme="minorHAnsi"/>
                <w:sz w:val="24"/>
                <w:szCs w:val="24"/>
                <w:lang w:val="en-GB"/>
              </w:rPr>
              <w:t xml:space="preserve">ebrief and report </w:t>
            </w:r>
          </w:p>
        </w:tc>
        <w:tc>
          <w:tcPr>
            <w:tcW w:w="699" w:type="dxa"/>
          </w:tcPr>
          <w:p w14:paraId="47CDDA58" w14:textId="788870E9" w:rsidR="00D50B5A" w:rsidRPr="00D50B5A" w:rsidRDefault="00AA631A" w:rsidP="00665763">
            <w:pPr>
              <w:rPr>
                <w:rFonts w:asciiTheme="minorHAnsi" w:hAnsiTheme="minorHAnsi" w:cstheme="minorHAnsi"/>
                <w:sz w:val="24"/>
                <w:szCs w:val="24"/>
                <w:lang w:val="en-GB"/>
              </w:rPr>
            </w:pPr>
            <w:r>
              <w:rPr>
                <w:rFonts w:asciiTheme="minorHAnsi" w:hAnsiTheme="minorHAnsi" w:cstheme="minorHAnsi"/>
                <w:sz w:val="24"/>
                <w:szCs w:val="24"/>
                <w:lang w:val="en-GB"/>
              </w:rPr>
              <w:t>12</w:t>
            </w:r>
          </w:p>
        </w:tc>
        <w:tc>
          <w:tcPr>
            <w:tcW w:w="6888" w:type="dxa"/>
            <w:shd w:val="clear" w:color="auto" w:fill="F2F2F2" w:themeFill="background1" w:themeFillShade="F2"/>
          </w:tcPr>
          <w:p w14:paraId="3F3E3F54" w14:textId="77777777" w:rsidR="00D50B5A" w:rsidRPr="00D50B5A" w:rsidRDefault="00D50B5A" w:rsidP="00665763">
            <w:pPr>
              <w:rPr>
                <w:rFonts w:asciiTheme="minorHAnsi" w:hAnsiTheme="minorHAnsi" w:cstheme="minorHAnsi"/>
                <w:sz w:val="24"/>
                <w:szCs w:val="24"/>
                <w:lang w:val="en-GB"/>
              </w:rPr>
            </w:pPr>
          </w:p>
        </w:tc>
      </w:tr>
    </w:tbl>
    <w:p w14:paraId="177E42AD" w14:textId="77777777" w:rsidR="003208D4" w:rsidRDefault="003208D4" w:rsidP="00665763">
      <w:pPr>
        <w:rPr>
          <w:rFonts w:asciiTheme="minorHAnsi" w:hAnsiTheme="minorHAnsi" w:cstheme="minorHAnsi"/>
          <w:sz w:val="24"/>
          <w:szCs w:val="24"/>
        </w:rPr>
      </w:pPr>
    </w:p>
    <w:p w14:paraId="0CAE8559" w14:textId="77777777" w:rsidR="003208D4" w:rsidRPr="00311ABA" w:rsidRDefault="003208D4" w:rsidP="00665763">
      <w:pPr>
        <w:rPr>
          <w:rFonts w:asciiTheme="minorHAnsi" w:hAnsiTheme="minorHAnsi" w:cstheme="minorHAnsi"/>
          <w:sz w:val="24"/>
          <w:szCs w:val="24"/>
        </w:rPr>
      </w:pPr>
    </w:p>
    <w:p w14:paraId="4622C1A9" w14:textId="77777777" w:rsidR="00AD0701" w:rsidRPr="00311ABA" w:rsidRDefault="00AD0701" w:rsidP="00665763">
      <w:pPr>
        <w:rPr>
          <w:rFonts w:asciiTheme="minorHAnsi" w:hAnsiTheme="minorHAnsi" w:cstheme="minorHAnsi"/>
          <w:sz w:val="24"/>
          <w:szCs w:val="24"/>
        </w:rPr>
        <w:sectPr w:rsidR="00AD0701" w:rsidRPr="00311ABA">
          <w:headerReference w:type="default" r:id="rId26"/>
          <w:footerReference w:type="default" r:id="rId27"/>
          <w:type w:val="continuous"/>
          <w:pgSz w:w="12240" w:h="15840"/>
          <w:pgMar w:top="1357" w:right="880" w:bottom="2172" w:left="940" w:header="720" w:footer="720" w:gutter="0"/>
          <w:cols w:space="720"/>
        </w:sectPr>
      </w:pPr>
    </w:p>
    <w:p w14:paraId="3E6C43F1" w14:textId="77777777" w:rsidR="00AD0701" w:rsidRPr="00311ABA" w:rsidRDefault="00AD0701" w:rsidP="00665763">
      <w:pPr>
        <w:rPr>
          <w:rFonts w:asciiTheme="minorHAnsi" w:hAnsiTheme="minorHAnsi" w:cstheme="minorHAnsi"/>
          <w:sz w:val="24"/>
          <w:szCs w:val="24"/>
        </w:rPr>
      </w:pPr>
    </w:p>
    <w:p w14:paraId="7BC36DC1" w14:textId="516BA7F0" w:rsidR="001C5083" w:rsidRDefault="00703A39" w:rsidP="001C5083">
      <w:pPr>
        <w:pBdr>
          <w:bottom w:val="single" w:sz="12" w:space="1" w:color="auto"/>
        </w:pBdr>
        <w:rPr>
          <w:rFonts w:asciiTheme="minorHAnsi" w:hAnsiTheme="minorHAnsi" w:cstheme="minorHAnsi"/>
          <w:b/>
          <w:bCs/>
          <w:sz w:val="28"/>
          <w:szCs w:val="28"/>
        </w:rPr>
      </w:pPr>
      <w:bookmarkStart w:id="1" w:name="_TOC_250052"/>
      <w:bookmarkEnd w:id="1"/>
      <w:r w:rsidRPr="00703A39">
        <w:rPr>
          <w:rFonts w:asciiTheme="minorHAnsi" w:hAnsiTheme="minorHAnsi" w:cstheme="minorHAnsi"/>
          <w:b/>
          <w:bCs/>
          <w:sz w:val="28"/>
          <w:szCs w:val="28"/>
        </w:rPr>
        <w:t xml:space="preserve">Section </w:t>
      </w:r>
      <w:r w:rsidR="005062EE" w:rsidRPr="00703A39">
        <w:rPr>
          <w:rFonts w:asciiTheme="minorHAnsi" w:hAnsiTheme="minorHAnsi" w:cstheme="minorHAnsi"/>
          <w:b/>
          <w:bCs/>
          <w:sz w:val="28"/>
          <w:szCs w:val="28"/>
        </w:rPr>
        <w:t xml:space="preserve">1 </w:t>
      </w:r>
      <w:proofErr w:type="gramStart"/>
      <w:r w:rsidR="005062EE" w:rsidRPr="00703A39">
        <w:rPr>
          <w:rFonts w:asciiTheme="minorHAnsi" w:hAnsiTheme="minorHAnsi" w:cstheme="minorHAnsi"/>
          <w:b/>
          <w:bCs/>
          <w:sz w:val="28"/>
          <w:szCs w:val="28"/>
        </w:rPr>
        <w:t>Pre</w:t>
      </w:r>
      <w:r w:rsidR="001C5083" w:rsidRPr="00703A39">
        <w:rPr>
          <w:rFonts w:asciiTheme="minorHAnsi" w:hAnsiTheme="minorHAnsi" w:cstheme="minorHAnsi"/>
          <w:b/>
          <w:bCs/>
          <w:sz w:val="28"/>
          <w:szCs w:val="28"/>
        </w:rPr>
        <w:t xml:space="preserve"> Planning</w:t>
      </w:r>
      <w:proofErr w:type="gramEnd"/>
    </w:p>
    <w:p w14:paraId="646E96A1" w14:textId="77777777" w:rsidR="005062EE" w:rsidRPr="00703A39" w:rsidRDefault="005062EE" w:rsidP="001C5083">
      <w:pPr>
        <w:rPr>
          <w:rFonts w:asciiTheme="minorHAnsi" w:hAnsiTheme="minorHAnsi" w:cstheme="minorHAnsi"/>
          <w:b/>
          <w:bCs/>
          <w:sz w:val="28"/>
          <w:szCs w:val="28"/>
        </w:rPr>
      </w:pPr>
    </w:p>
    <w:p w14:paraId="778A3E13" w14:textId="5234341B" w:rsidR="001C5083" w:rsidRPr="001C5083" w:rsidRDefault="001C5083" w:rsidP="001C5083">
      <w:pPr>
        <w:rPr>
          <w:rFonts w:asciiTheme="minorHAnsi" w:hAnsiTheme="minorHAnsi" w:cstheme="minorHAnsi"/>
          <w:sz w:val="24"/>
          <w:szCs w:val="24"/>
        </w:rPr>
      </w:pPr>
      <w:r w:rsidRPr="001C5083">
        <w:rPr>
          <w:rFonts w:asciiTheme="minorHAnsi" w:hAnsiTheme="minorHAnsi" w:cstheme="minorHAnsi"/>
          <w:sz w:val="24"/>
          <w:szCs w:val="24"/>
        </w:rPr>
        <w:t xml:space="preserve">Detailed </w:t>
      </w:r>
      <w:r w:rsidR="00EA01CF" w:rsidRPr="001C5083">
        <w:rPr>
          <w:rFonts w:asciiTheme="minorHAnsi" w:hAnsiTheme="minorHAnsi" w:cstheme="minorHAnsi"/>
          <w:sz w:val="24"/>
          <w:szCs w:val="24"/>
        </w:rPr>
        <w:t>preplanning</w:t>
      </w:r>
      <w:r w:rsidRPr="001C5083">
        <w:rPr>
          <w:rFonts w:asciiTheme="minorHAnsi" w:hAnsiTheme="minorHAnsi" w:cstheme="minorHAnsi"/>
          <w:sz w:val="24"/>
          <w:szCs w:val="24"/>
        </w:rPr>
        <w:t xml:space="preserve"> </w:t>
      </w:r>
      <w:r>
        <w:rPr>
          <w:rFonts w:asciiTheme="minorHAnsi" w:hAnsiTheme="minorHAnsi" w:cstheme="minorHAnsi"/>
          <w:sz w:val="24"/>
          <w:szCs w:val="24"/>
        </w:rPr>
        <w:t xml:space="preserve">helps </w:t>
      </w:r>
      <w:r w:rsidRPr="001C5083">
        <w:rPr>
          <w:rFonts w:asciiTheme="minorHAnsi" w:hAnsiTheme="minorHAnsi" w:cstheme="minorHAnsi"/>
          <w:sz w:val="24"/>
          <w:szCs w:val="24"/>
        </w:rPr>
        <w:t>ensure the event is safe and successful. The following needs to be considered at this stage:</w:t>
      </w:r>
    </w:p>
    <w:p w14:paraId="0D7C51FF" w14:textId="77777777" w:rsidR="001C5083" w:rsidRPr="001C5083" w:rsidRDefault="001C5083" w:rsidP="001C5083">
      <w:pPr>
        <w:rPr>
          <w:rFonts w:asciiTheme="minorHAnsi" w:hAnsiTheme="minorHAnsi" w:cstheme="minorHAnsi"/>
          <w:sz w:val="24"/>
          <w:szCs w:val="24"/>
        </w:rPr>
      </w:pPr>
    </w:p>
    <w:p w14:paraId="7562571C" w14:textId="77777777" w:rsidR="001C5083" w:rsidRPr="00EA01CF" w:rsidRDefault="001C5083" w:rsidP="001C5083">
      <w:pPr>
        <w:rPr>
          <w:rFonts w:asciiTheme="minorHAnsi" w:hAnsiTheme="minorHAnsi" w:cstheme="minorHAnsi"/>
          <w:b/>
          <w:bCs/>
          <w:sz w:val="24"/>
          <w:szCs w:val="24"/>
        </w:rPr>
      </w:pPr>
      <w:r w:rsidRPr="00EA01CF">
        <w:rPr>
          <w:rFonts w:asciiTheme="minorHAnsi" w:hAnsiTheme="minorHAnsi" w:cstheme="minorHAnsi"/>
          <w:b/>
          <w:bCs/>
          <w:sz w:val="24"/>
          <w:szCs w:val="24"/>
        </w:rPr>
        <w:t>Where</w:t>
      </w:r>
    </w:p>
    <w:p w14:paraId="58B4C535" w14:textId="237265BD" w:rsidR="001C5083" w:rsidRPr="001C5083" w:rsidRDefault="001C5083" w:rsidP="001C5083">
      <w:pPr>
        <w:rPr>
          <w:rFonts w:asciiTheme="minorHAnsi" w:hAnsiTheme="minorHAnsi" w:cstheme="minorHAnsi"/>
          <w:sz w:val="24"/>
          <w:szCs w:val="24"/>
        </w:rPr>
      </w:pPr>
      <w:r w:rsidRPr="001C5083">
        <w:rPr>
          <w:rFonts w:asciiTheme="minorHAnsi" w:hAnsiTheme="minorHAnsi" w:cstheme="minorHAnsi"/>
          <w:sz w:val="24"/>
          <w:szCs w:val="24"/>
        </w:rPr>
        <w:t xml:space="preserve">Make sure the venue you have chosen is adequate for the proposed event. Do not forget to consider the impact on the local community and residents, how easy it will be for people to travel to the venue and what the car parking requirements are. Consider the suitability of the venue and existing </w:t>
      </w:r>
      <w:r w:rsidR="00EA01CF" w:rsidRPr="001C5083">
        <w:rPr>
          <w:rFonts w:asciiTheme="minorHAnsi" w:hAnsiTheme="minorHAnsi" w:cstheme="minorHAnsi"/>
          <w:sz w:val="24"/>
          <w:szCs w:val="24"/>
        </w:rPr>
        <w:t>on-site</w:t>
      </w:r>
      <w:r w:rsidRPr="001C5083">
        <w:rPr>
          <w:rFonts w:asciiTheme="minorHAnsi" w:hAnsiTheme="minorHAnsi" w:cstheme="minorHAnsi"/>
          <w:sz w:val="24"/>
          <w:szCs w:val="24"/>
        </w:rPr>
        <w:t xml:space="preserve"> hazards such as water and power cables. Consider whether emergency routes will be adequate.</w:t>
      </w:r>
    </w:p>
    <w:p w14:paraId="29FE5BCB" w14:textId="77777777" w:rsidR="001C5083" w:rsidRPr="001C5083" w:rsidRDefault="001C5083" w:rsidP="001C5083">
      <w:pPr>
        <w:rPr>
          <w:rFonts w:asciiTheme="minorHAnsi" w:hAnsiTheme="minorHAnsi" w:cstheme="minorHAnsi"/>
          <w:sz w:val="24"/>
          <w:szCs w:val="24"/>
        </w:rPr>
      </w:pPr>
    </w:p>
    <w:p w14:paraId="1E1456E9" w14:textId="77777777" w:rsidR="001C5083" w:rsidRPr="00EA01CF" w:rsidRDefault="001C5083" w:rsidP="001C5083">
      <w:pPr>
        <w:rPr>
          <w:rFonts w:asciiTheme="minorHAnsi" w:hAnsiTheme="minorHAnsi" w:cstheme="minorHAnsi"/>
          <w:b/>
          <w:bCs/>
          <w:sz w:val="24"/>
          <w:szCs w:val="24"/>
        </w:rPr>
      </w:pPr>
      <w:r w:rsidRPr="00EA01CF">
        <w:rPr>
          <w:rFonts w:asciiTheme="minorHAnsi" w:hAnsiTheme="minorHAnsi" w:cstheme="minorHAnsi"/>
          <w:b/>
          <w:bCs/>
          <w:sz w:val="24"/>
          <w:szCs w:val="24"/>
        </w:rPr>
        <w:t>When</w:t>
      </w:r>
    </w:p>
    <w:p w14:paraId="0D56EC29" w14:textId="1B1DD258" w:rsidR="001C5083" w:rsidRPr="001C5083" w:rsidRDefault="001C5083" w:rsidP="001C5083">
      <w:pPr>
        <w:rPr>
          <w:rFonts w:asciiTheme="minorHAnsi" w:hAnsiTheme="minorHAnsi" w:cstheme="minorHAnsi"/>
          <w:sz w:val="24"/>
          <w:szCs w:val="24"/>
        </w:rPr>
      </w:pPr>
      <w:r w:rsidRPr="001C5083">
        <w:rPr>
          <w:rFonts w:asciiTheme="minorHAnsi" w:hAnsiTheme="minorHAnsi" w:cstheme="minorHAnsi"/>
          <w:sz w:val="24"/>
          <w:szCs w:val="24"/>
        </w:rPr>
        <w:t xml:space="preserve">Consider the time of year, including the consequences of extreme </w:t>
      </w:r>
      <w:r w:rsidR="00EA01CF" w:rsidRPr="001C5083">
        <w:rPr>
          <w:rFonts w:asciiTheme="minorHAnsi" w:hAnsiTheme="minorHAnsi" w:cstheme="minorHAnsi"/>
          <w:sz w:val="24"/>
          <w:szCs w:val="24"/>
        </w:rPr>
        <w:t>weather</w:t>
      </w:r>
      <w:r w:rsidRPr="001C5083">
        <w:rPr>
          <w:rFonts w:asciiTheme="minorHAnsi" w:hAnsiTheme="minorHAnsi" w:cstheme="minorHAnsi"/>
          <w:sz w:val="24"/>
          <w:szCs w:val="24"/>
        </w:rPr>
        <w:t xml:space="preserve"> conditions at an outside event</w:t>
      </w:r>
      <w:r w:rsidR="00EA01CF">
        <w:rPr>
          <w:rFonts w:asciiTheme="minorHAnsi" w:hAnsiTheme="minorHAnsi" w:cstheme="minorHAnsi"/>
          <w:sz w:val="24"/>
          <w:szCs w:val="24"/>
        </w:rPr>
        <w:t xml:space="preserve"> and tidal movements in coastal held </w:t>
      </w:r>
      <w:r w:rsidR="00CD03C1">
        <w:rPr>
          <w:rFonts w:asciiTheme="minorHAnsi" w:hAnsiTheme="minorHAnsi" w:cstheme="minorHAnsi"/>
          <w:sz w:val="24"/>
          <w:szCs w:val="24"/>
        </w:rPr>
        <w:t>events.</w:t>
      </w:r>
      <w:r w:rsidRPr="001C5083">
        <w:rPr>
          <w:rFonts w:asciiTheme="minorHAnsi" w:hAnsiTheme="minorHAnsi" w:cstheme="minorHAnsi"/>
          <w:sz w:val="24"/>
          <w:szCs w:val="24"/>
        </w:rPr>
        <w:t xml:space="preserve"> </w:t>
      </w:r>
      <w:r w:rsidR="00EA01CF">
        <w:rPr>
          <w:rFonts w:asciiTheme="minorHAnsi" w:hAnsiTheme="minorHAnsi" w:cstheme="minorHAnsi"/>
          <w:sz w:val="24"/>
          <w:szCs w:val="24"/>
        </w:rPr>
        <w:t xml:space="preserve"> Consider t</w:t>
      </w:r>
      <w:r w:rsidRPr="001C5083">
        <w:rPr>
          <w:rFonts w:asciiTheme="minorHAnsi" w:hAnsiTheme="minorHAnsi" w:cstheme="minorHAnsi"/>
          <w:sz w:val="24"/>
          <w:szCs w:val="24"/>
        </w:rPr>
        <w:t xml:space="preserve">he day of the week and time </w:t>
      </w:r>
      <w:r w:rsidR="00CD03C1">
        <w:rPr>
          <w:rFonts w:asciiTheme="minorHAnsi" w:hAnsiTheme="minorHAnsi" w:cstheme="minorHAnsi"/>
          <w:sz w:val="24"/>
          <w:szCs w:val="24"/>
        </w:rPr>
        <w:t>about</w:t>
      </w:r>
      <w:r w:rsidR="00EA01CF">
        <w:rPr>
          <w:rFonts w:asciiTheme="minorHAnsi" w:hAnsiTheme="minorHAnsi" w:cstheme="minorHAnsi"/>
          <w:sz w:val="24"/>
          <w:szCs w:val="24"/>
        </w:rPr>
        <w:t xml:space="preserve"> </w:t>
      </w:r>
      <w:r w:rsidRPr="001C5083">
        <w:rPr>
          <w:rFonts w:asciiTheme="minorHAnsi" w:hAnsiTheme="minorHAnsi" w:cstheme="minorHAnsi"/>
          <w:sz w:val="24"/>
          <w:szCs w:val="24"/>
        </w:rPr>
        <w:t>noise and ease of travel etc. The event should not clash with other major events in the area</w:t>
      </w:r>
      <w:r w:rsidR="00E507CA">
        <w:rPr>
          <w:rFonts w:asciiTheme="minorHAnsi" w:hAnsiTheme="minorHAnsi" w:cstheme="minorHAnsi"/>
          <w:sz w:val="24"/>
          <w:szCs w:val="24"/>
        </w:rPr>
        <w:t>.</w:t>
      </w:r>
    </w:p>
    <w:p w14:paraId="5AAE8742" w14:textId="77777777" w:rsidR="001C5083" w:rsidRPr="001C5083" w:rsidRDefault="001C5083" w:rsidP="001C5083">
      <w:pPr>
        <w:rPr>
          <w:rFonts w:asciiTheme="minorHAnsi" w:hAnsiTheme="minorHAnsi" w:cstheme="minorHAnsi"/>
          <w:sz w:val="24"/>
          <w:szCs w:val="24"/>
        </w:rPr>
      </w:pPr>
    </w:p>
    <w:p w14:paraId="7487C8D0" w14:textId="77777777" w:rsidR="001C5083" w:rsidRPr="00EA01CF" w:rsidRDefault="001C5083" w:rsidP="001C5083">
      <w:pPr>
        <w:rPr>
          <w:rFonts w:asciiTheme="minorHAnsi" w:hAnsiTheme="minorHAnsi" w:cstheme="minorHAnsi"/>
          <w:b/>
          <w:bCs/>
          <w:sz w:val="24"/>
          <w:szCs w:val="24"/>
        </w:rPr>
      </w:pPr>
      <w:r w:rsidRPr="00EA01CF">
        <w:rPr>
          <w:rFonts w:asciiTheme="minorHAnsi" w:hAnsiTheme="minorHAnsi" w:cstheme="minorHAnsi"/>
          <w:b/>
          <w:bCs/>
          <w:sz w:val="24"/>
          <w:szCs w:val="24"/>
        </w:rPr>
        <w:t>Who</w:t>
      </w:r>
    </w:p>
    <w:p w14:paraId="182FCB9A" w14:textId="7159AC79" w:rsidR="001C5083" w:rsidRPr="001C5083" w:rsidRDefault="001C5083" w:rsidP="001C5083">
      <w:pPr>
        <w:rPr>
          <w:rFonts w:asciiTheme="minorHAnsi" w:hAnsiTheme="minorHAnsi" w:cstheme="minorHAnsi"/>
          <w:sz w:val="24"/>
          <w:szCs w:val="24"/>
        </w:rPr>
      </w:pPr>
      <w:r w:rsidRPr="001C5083">
        <w:rPr>
          <w:rFonts w:asciiTheme="minorHAnsi" w:hAnsiTheme="minorHAnsi" w:cstheme="minorHAnsi"/>
          <w:sz w:val="24"/>
          <w:szCs w:val="24"/>
        </w:rPr>
        <w:t xml:space="preserve">Identify the aims of the event. Are </w:t>
      </w:r>
      <w:r w:rsidR="00EA01CF" w:rsidRPr="001C5083">
        <w:rPr>
          <w:rFonts w:asciiTheme="minorHAnsi" w:hAnsiTheme="minorHAnsi" w:cstheme="minorHAnsi"/>
          <w:sz w:val="24"/>
          <w:szCs w:val="24"/>
        </w:rPr>
        <w:t>groups</w:t>
      </w:r>
      <w:r w:rsidRPr="001C5083">
        <w:rPr>
          <w:rFonts w:asciiTheme="minorHAnsi" w:hAnsiTheme="minorHAnsi" w:cstheme="minorHAnsi"/>
          <w:sz w:val="24"/>
          <w:szCs w:val="24"/>
        </w:rPr>
        <w:t xml:space="preserve"> or types of people targeted, such as young people, teenagers or the elderly or disabled? If so, specific facilities may be required to accommodate them.</w:t>
      </w:r>
    </w:p>
    <w:p w14:paraId="7CA2861E" w14:textId="77777777" w:rsidR="001C5083" w:rsidRPr="001C5083" w:rsidRDefault="001C5083" w:rsidP="001C5083">
      <w:pPr>
        <w:rPr>
          <w:rFonts w:asciiTheme="minorHAnsi" w:hAnsiTheme="minorHAnsi" w:cstheme="minorHAnsi"/>
          <w:sz w:val="24"/>
          <w:szCs w:val="24"/>
        </w:rPr>
      </w:pPr>
    </w:p>
    <w:p w14:paraId="02002F6D" w14:textId="77777777" w:rsidR="001C5083" w:rsidRPr="00EA01CF" w:rsidRDefault="001C5083" w:rsidP="001C5083">
      <w:pPr>
        <w:rPr>
          <w:rFonts w:asciiTheme="minorHAnsi" w:hAnsiTheme="minorHAnsi" w:cstheme="minorHAnsi"/>
          <w:b/>
          <w:bCs/>
          <w:sz w:val="24"/>
          <w:szCs w:val="24"/>
        </w:rPr>
      </w:pPr>
      <w:r w:rsidRPr="00EA01CF">
        <w:rPr>
          <w:rFonts w:asciiTheme="minorHAnsi" w:hAnsiTheme="minorHAnsi" w:cstheme="minorHAnsi"/>
          <w:b/>
          <w:bCs/>
          <w:sz w:val="24"/>
          <w:szCs w:val="24"/>
        </w:rPr>
        <w:t>What</w:t>
      </w:r>
    </w:p>
    <w:p w14:paraId="5C282C42" w14:textId="1CB2928E" w:rsidR="001C5083" w:rsidRPr="001C5083" w:rsidRDefault="001C5083" w:rsidP="001C5083">
      <w:pPr>
        <w:rPr>
          <w:rFonts w:asciiTheme="minorHAnsi" w:hAnsiTheme="minorHAnsi" w:cstheme="minorHAnsi"/>
          <w:sz w:val="24"/>
          <w:szCs w:val="24"/>
        </w:rPr>
      </w:pPr>
      <w:r w:rsidRPr="001C5083">
        <w:rPr>
          <w:rFonts w:asciiTheme="minorHAnsi" w:hAnsiTheme="minorHAnsi" w:cstheme="minorHAnsi"/>
          <w:sz w:val="24"/>
          <w:szCs w:val="24"/>
        </w:rPr>
        <w:t xml:space="preserve">Decide on the type of activities to be offered. Will there be any specific hazards such as high-risk sports? Establish the size of the proposed event and </w:t>
      </w:r>
      <w:r w:rsidR="00EA01CF" w:rsidRPr="001C5083">
        <w:rPr>
          <w:rFonts w:asciiTheme="minorHAnsi" w:hAnsiTheme="minorHAnsi" w:cstheme="minorHAnsi"/>
          <w:sz w:val="24"/>
          <w:szCs w:val="24"/>
        </w:rPr>
        <w:t>whether</w:t>
      </w:r>
      <w:r w:rsidRPr="001C5083">
        <w:rPr>
          <w:rFonts w:asciiTheme="minorHAnsi" w:hAnsiTheme="minorHAnsi" w:cstheme="minorHAnsi"/>
          <w:sz w:val="24"/>
          <w:szCs w:val="24"/>
        </w:rPr>
        <w:t xml:space="preserve"> an entrance fee will be charged.</w:t>
      </w:r>
    </w:p>
    <w:p w14:paraId="0C36BAA5" w14:textId="77777777" w:rsidR="001C5083" w:rsidRPr="001C5083" w:rsidRDefault="001C5083" w:rsidP="001C5083">
      <w:pPr>
        <w:rPr>
          <w:rFonts w:asciiTheme="minorHAnsi" w:hAnsiTheme="minorHAnsi" w:cstheme="minorHAnsi"/>
          <w:sz w:val="24"/>
          <w:szCs w:val="24"/>
        </w:rPr>
      </w:pPr>
    </w:p>
    <w:p w14:paraId="2AA30E2E" w14:textId="4CCB4684" w:rsidR="001C5083" w:rsidRPr="00EA01CF" w:rsidRDefault="00DD0D34" w:rsidP="001C5083">
      <w:pPr>
        <w:rPr>
          <w:rFonts w:asciiTheme="minorHAnsi" w:hAnsiTheme="minorHAnsi" w:cstheme="minorHAnsi"/>
          <w:b/>
          <w:bCs/>
          <w:sz w:val="24"/>
          <w:szCs w:val="24"/>
        </w:rPr>
      </w:pPr>
      <w:r>
        <w:rPr>
          <w:rFonts w:asciiTheme="minorHAnsi" w:hAnsiTheme="minorHAnsi" w:cstheme="minorHAnsi"/>
          <w:b/>
          <w:bCs/>
          <w:sz w:val="24"/>
          <w:szCs w:val="24"/>
        </w:rPr>
        <w:t>1.1</w:t>
      </w:r>
      <w:r w:rsidR="00861EB4">
        <w:rPr>
          <w:rFonts w:asciiTheme="minorHAnsi" w:hAnsiTheme="minorHAnsi" w:cstheme="minorHAnsi"/>
          <w:b/>
          <w:bCs/>
          <w:sz w:val="24"/>
          <w:szCs w:val="24"/>
        </w:rPr>
        <w:t>.</w:t>
      </w:r>
      <w:r w:rsidR="00861EB4">
        <w:rPr>
          <w:rFonts w:asciiTheme="minorHAnsi" w:hAnsiTheme="minorHAnsi" w:cstheme="minorHAnsi"/>
          <w:b/>
          <w:bCs/>
          <w:sz w:val="24"/>
          <w:szCs w:val="24"/>
        </w:rPr>
        <w:tab/>
      </w:r>
      <w:r w:rsidR="001C5083" w:rsidRPr="00EA01CF">
        <w:rPr>
          <w:rFonts w:asciiTheme="minorHAnsi" w:hAnsiTheme="minorHAnsi" w:cstheme="minorHAnsi"/>
          <w:b/>
          <w:bCs/>
          <w:sz w:val="24"/>
          <w:szCs w:val="24"/>
        </w:rPr>
        <w:t>Specialist Equipment</w:t>
      </w:r>
    </w:p>
    <w:p w14:paraId="4C63C411" w14:textId="51A3F072" w:rsidR="001C5083" w:rsidRPr="001C5083" w:rsidRDefault="001C5083" w:rsidP="001C5083">
      <w:pPr>
        <w:rPr>
          <w:rFonts w:asciiTheme="minorHAnsi" w:hAnsiTheme="minorHAnsi" w:cstheme="minorHAnsi"/>
          <w:sz w:val="24"/>
          <w:szCs w:val="24"/>
        </w:rPr>
      </w:pPr>
      <w:r w:rsidRPr="001C5083">
        <w:rPr>
          <w:rFonts w:asciiTheme="minorHAnsi" w:hAnsiTheme="minorHAnsi" w:cstheme="minorHAnsi"/>
          <w:sz w:val="24"/>
          <w:szCs w:val="24"/>
        </w:rPr>
        <w:t xml:space="preserve">Will activities require the use of specialist equipment? If so, does this equipment pose any specific hazards? Ensure access to site is possible for specific equipment? Will a particular activity require barriers </w:t>
      </w:r>
      <w:r w:rsidR="00CD03C1" w:rsidRPr="001C5083">
        <w:rPr>
          <w:rFonts w:asciiTheme="minorHAnsi" w:hAnsiTheme="minorHAnsi" w:cstheme="minorHAnsi"/>
          <w:sz w:val="24"/>
          <w:szCs w:val="24"/>
        </w:rPr>
        <w:t>etc.</w:t>
      </w:r>
      <w:r w:rsidRPr="001C5083">
        <w:rPr>
          <w:rFonts w:asciiTheme="minorHAnsi" w:hAnsiTheme="minorHAnsi" w:cstheme="minorHAnsi"/>
          <w:sz w:val="24"/>
          <w:szCs w:val="24"/>
        </w:rPr>
        <w:t>? Some equipment such as a stage will require certificates of erection by a competent person that must be available on request.</w:t>
      </w:r>
    </w:p>
    <w:p w14:paraId="06407BA3" w14:textId="77777777" w:rsidR="001C5083" w:rsidRPr="001C5083" w:rsidRDefault="001C5083" w:rsidP="001C5083">
      <w:pPr>
        <w:rPr>
          <w:rFonts w:asciiTheme="minorHAnsi" w:hAnsiTheme="minorHAnsi" w:cstheme="minorHAnsi"/>
          <w:sz w:val="24"/>
          <w:szCs w:val="24"/>
        </w:rPr>
      </w:pPr>
    </w:p>
    <w:p w14:paraId="72D3C81F" w14:textId="4FFD8587" w:rsidR="001C5083" w:rsidRPr="00EA01CF" w:rsidRDefault="00DD0D34" w:rsidP="001C5083">
      <w:pPr>
        <w:rPr>
          <w:rFonts w:asciiTheme="minorHAnsi" w:hAnsiTheme="minorHAnsi" w:cstheme="minorHAnsi"/>
          <w:b/>
          <w:bCs/>
          <w:sz w:val="24"/>
          <w:szCs w:val="24"/>
        </w:rPr>
      </w:pPr>
      <w:r>
        <w:rPr>
          <w:rFonts w:asciiTheme="minorHAnsi" w:hAnsiTheme="minorHAnsi" w:cstheme="minorHAnsi"/>
          <w:b/>
          <w:bCs/>
          <w:sz w:val="24"/>
          <w:szCs w:val="24"/>
        </w:rPr>
        <w:t>1.2.</w:t>
      </w:r>
      <w:r w:rsidR="00861EB4">
        <w:rPr>
          <w:rFonts w:asciiTheme="minorHAnsi" w:hAnsiTheme="minorHAnsi" w:cstheme="minorHAnsi"/>
          <w:b/>
          <w:bCs/>
          <w:sz w:val="24"/>
          <w:szCs w:val="24"/>
        </w:rPr>
        <w:tab/>
      </w:r>
      <w:r w:rsidR="001C5083" w:rsidRPr="00EA01CF">
        <w:rPr>
          <w:rFonts w:asciiTheme="minorHAnsi" w:hAnsiTheme="minorHAnsi" w:cstheme="minorHAnsi"/>
          <w:b/>
          <w:bCs/>
          <w:sz w:val="24"/>
          <w:szCs w:val="24"/>
        </w:rPr>
        <w:t>Welfare Arrangements</w:t>
      </w:r>
    </w:p>
    <w:p w14:paraId="47DCD545" w14:textId="60372228" w:rsidR="00AD0701" w:rsidRDefault="001C5083" w:rsidP="001C5083">
      <w:pPr>
        <w:rPr>
          <w:rFonts w:asciiTheme="minorHAnsi" w:hAnsiTheme="minorHAnsi" w:cstheme="minorHAnsi"/>
          <w:sz w:val="24"/>
          <w:szCs w:val="24"/>
        </w:rPr>
      </w:pPr>
      <w:r w:rsidRPr="001C5083">
        <w:rPr>
          <w:rFonts w:asciiTheme="minorHAnsi" w:hAnsiTheme="minorHAnsi" w:cstheme="minorHAnsi"/>
          <w:sz w:val="24"/>
          <w:szCs w:val="24"/>
        </w:rPr>
        <w:t>The organiser must estimate the number of attendees to the event and consider its duration. Toilet and first aid requirements should be based on these estimations. Permanent toilets should be checked for adequacy and maintained during the event. The provision of drinking water may be necessary. Depending upon the scale of the event, refreshments and other facilities may be required. Provision also needs to be made for lost children, missing persons, baby changing and lost property.</w:t>
      </w:r>
    </w:p>
    <w:p w14:paraId="3E35EE1D" w14:textId="77777777" w:rsidR="003876A1" w:rsidRDefault="003876A1" w:rsidP="001C5083">
      <w:pPr>
        <w:rPr>
          <w:rFonts w:asciiTheme="minorHAnsi" w:hAnsiTheme="minorHAnsi" w:cstheme="minorHAnsi"/>
          <w:sz w:val="24"/>
          <w:szCs w:val="24"/>
        </w:rPr>
      </w:pPr>
    </w:p>
    <w:p w14:paraId="250C4449" w14:textId="4F8CC51E" w:rsidR="00AD0701" w:rsidRPr="00EA01CF" w:rsidRDefault="00DD0D34" w:rsidP="00665763">
      <w:pPr>
        <w:rPr>
          <w:rFonts w:asciiTheme="minorHAnsi" w:hAnsiTheme="minorHAnsi" w:cstheme="minorHAnsi"/>
          <w:b/>
          <w:bCs/>
          <w:sz w:val="24"/>
          <w:szCs w:val="24"/>
        </w:rPr>
      </w:pPr>
      <w:bookmarkStart w:id="2" w:name="_TOC_250048"/>
      <w:bookmarkEnd w:id="2"/>
      <w:r>
        <w:rPr>
          <w:rFonts w:asciiTheme="minorHAnsi" w:hAnsiTheme="minorHAnsi" w:cstheme="minorHAnsi"/>
          <w:b/>
          <w:bCs/>
          <w:sz w:val="24"/>
          <w:szCs w:val="24"/>
        </w:rPr>
        <w:t>1.3.</w:t>
      </w:r>
      <w:r w:rsidR="00861EB4">
        <w:rPr>
          <w:rFonts w:asciiTheme="minorHAnsi" w:hAnsiTheme="minorHAnsi" w:cstheme="minorHAnsi"/>
          <w:b/>
          <w:bCs/>
          <w:sz w:val="24"/>
          <w:szCs w:val="24"/>
        </w:rPr>
        <w:tab/>
      </w:r>
      <w:r w:rsidR="00B00B6E" w:rsidRPr="00EA01CF">
        <w:rPr>
          <w:rFonts w:asciiTheme="minorHAnsi" w:hAnsiTheme="minorHAnsi" w:cstheme="minorHAnsi"/>
          <w:b/>
          <w:bCs/>
          <w:sz w:val="24"/>
          <w:szCs w:val="24"/>
        </w:rPr>
        <w:t>Responsibilities</w:t>
      </w:r>
    </w:p>
    <w:p w14:paraId="62A4610F" w14:textId="7F677BA2"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When organising any event there must be a named organiser who is identified at the earliest opportunity. For larger events there should be a detailed </w:t>
      </w:r>
      <w:r w:rsidR="00EA01CF">
        <w:rPr>
          <w:rFonts w:asciiTheme="minorHAnsi" w:hAnsiTheme="minorHAnsi" w:cstheme="minorHAnsi"/>
          <w:sz w:val="24"/>
          <w:szCs w:val="24"/>
        </w:rPr>
        <w:t xml:space="preserve">event </w:t>
      </w:r>
      <w:r w:rsidRPr="00311ABA">
        <w:rPr>
          <w:rFonts w:asciiTheme="minorHAnsi" w:hAnsiTheme="minorHAnsi" w:cstheme="minorHAnsi"/>
          <w:sz w:val="24"/>
          <w:szCs w:val="24"/>
        </w:rPr>
        <w:t xml:space="preserve">management </w:t>
      </w:r>
      <w:r w:rsidR="00EA01CF">
        <w:rPr>
          <w:rFonts w:asciiTheme="minorHAnsi" w:hAnsiTheme="minorHAnsi" w:cstheme="minorHAnsi"/>
          <w:sz w:val="24"/>
          <w:szCs w:val="24"/>
        </w:rPr>
        <w:t xml:space="preserve">plan </w:t>
      </w:r>
      <w:r w:rsidRPr="00311ABA">
        <w:rPr>
          <w:rFonts w:asciiTheme="minorHAnsi" w:hAnsiTheme="minorHAnsi" w:cstheme="minorHAnsi"/>
          <w:sz w:val="24"/>
          <w:szCs w:val="24"/>
        </w:rPr>
        <w:t xml:space="preserve">detailing </w:t>
      </w:r>
      <w:r w:rsidR="003876A1">
        <w:rPr>
          <w:rFonts w:asciiTheme="minorHAnsi" w:hAnsiTheme="minorHAnsi" w:cstheme="minorHAnsi"/>
          <w:sz w:val="24"/>
          <w:szCs w:val="24"/>
        </w:rPr>
        <w:t>responsibility</w:t>
      </w:r>
      <w:r w:rsidRPr="00311ABA">
        <w:rPr>
          <w:rFonts w:asciiTheme="minorHAnsi" w:hAnsiTheme="minorHAnsi" w:cstheme="minorHAnsi"/>
          <w:sz w:val="24"/>
          <w:szCs w:val="24"/>
        </w:rPr>
        <w:t>.</w:t>
      </w:r>
    </w:p>
    <w:p w14:paraId="572C73A9" w14:textId="6FB39DBC" w:rsidR="00AD0701" w:rsidRDefault="00861EB4" w:rsidP="00665763">
      <w:pPr>
        <w:rPr>
          <w:rFonts w:asciiTheme="minorHAnsi" w:hAnsiTheme="minorHAnsi" w:cstheme="minorHAnsi"/>
          <w:sz w:val="24"/>
          <w:szCs w:val="24"/>
        </w:rPr>
      </w:pPr>
      <w:r>
        <w:rPr>
          <w:rFonts w:asciiTheme="minorHAnsi" w:hAnsiTheme="minorHAnsi" w:cstheme="minorHAnsi"/>
          <w:sz w:val="24"/>
          <w:szCs w:val="24"/>
        </w:rPr>
        <w:t>Within the event management plan o</w:t>
      </w:r>
      <w:r w:rsidR="00B00B6E" w:rsidRPr="00311ABA">
        <w:rPr>
          <w:rFonts w:asciiTheme="minorHAnsi" w:hAnsiTheme="minorHAnsi" w:cstheme="minorHAnsi"/>
          <w:sz w:val="24"/>
          <w:szCs w:val="24"/>
        </w:rPr>
        <w:t>ne person should be identified as the event manager and be responsible for liaison with other organisations such as the Council, the local police force and other emergency services. You should have a named Health and Safety Officer to whom all queries can be referred about safety procedures in case of an emergency.</w:t>
      </w:r>
    </w:p>
    <w:p w14:paraId="58B717FA" w14:textId="77777777" w:rsidR="00743B73" w:rsidRPr="00311ABA" w:rsidRDefault="00743B73" w:rsidP="00665763">
      <w:pPr>
        <w:rPr>
          <w:rFonts w:asciiTheme="minorHAnsi" w:hAnsiTheme="minorHAnsi" w:cstheme="minorHAnsi"/>
          <w:sz w:val="24"/>
          <w:szCs w:val="24"/>
        </w:rPr>
      </w:pPr>
    </w:p>
    <w:p w14:paraId="5F5DF3DB" w14:textId="77777777" w:rsidR="00AD0701" w:rsidRPr="00311ABA" w:rsidRDefault="00AD0701" w:rsidP="00665763">
      <w:pPr>
        <w:rPr>
          <w:rFonts w:asciiTheme="minorHAnsi" w:hAnsiTheme="minorHAnsi" w:cstheme="minorHAnsi"/>
          <w:sz w:val="24"/>
          <w:szCs w:val="24"/>
        </w:rPr>
      </w:pPr>
    </w:p>
    <w:p w14:paraId="3261141E" w14:textId="142BCF12" w:rsidR="00AD0701" w:rsidRPr="00861EB4" w:rsidRDefault="00DD0D34" w:rsidP="00665763">
      <w:pPr>
        <w:rPr>
          <w:rFonts w:asciiTheme="minorHAnsi" w:hAnsiTheme="minorHAnsi" w:cstheme="minorHAnsi"/>
          <w:b/>
          <w:bCs/>
          <w:sz w:val="24"/>
          <w:szCs w:val="24"/>
        </w:rPr>
      </w:pPr>
      <w:bookmarkStart w:id="3" w:name="_TOC_250047"/>
      <w:bookmarkEnd w:id="3"/>
      <w:r>
        <w:rPr>
          <w:rFonts w:asciiTheme="minorHAnsi" w:hAnsiTheme="minorHAnsi" w:cstheme="minorHAnsi"/>
          <w:b/>
          <w:bCs/>
          <w:sz w:val="24"/>
          <w:szCs w:val="24"/>
        </w:rPr>
        <w:t>1.4</w:t>
      </w:r>
      <w:r w:rsidR="00861EB4">
        <w:rPr>
          <w:rFonts w:asciiTheme="minorHAnsi" w:hAnsiTheme="minorHAnsi" w:cstheme="minorHAnsi"/>
          <w:b/>
          <w:bCs/>
          <w:sz w:val="24"/>
          <w:szCs w:val="24"/>
        </w:rPr>
        <w:t>.</w:t>
      </w:r>
      <w:r w:rsidR="00861EB4">
        <w:rPr>
          <w:rFonts w:asciiTheme="minorHAnsi" w:hAnsiTheme="minorHAnsi" w:cstheme="minorHAnsi"/>
          <w:b/>
          <w:bCs/>
          <w:sz w:val="24"/>
          <w:szCs w:val="24"/>
        </w:rPr>
        <w:tab/>
      </w:r>
      <w:r w:rsidR="00743B73" w:rsidRPr="00861EB4">
        <w:rPr>
          <w:rFonts w:asciiTheme="minorHAnsi" w:hAnsiTheme="minorHAnsi" w:cstheme="minorHAnsi"/>
          <w:b/>
          <w:bCs/>
          <w:sz w:val="24"/>
          <w:szCs w:val="24"/>
        </w:rPr>
        <w:t>Licenses</w:t>
      </w:r>
      <w:r w:rsidR="00743B73">
        <w:rPr>
          <w:rFonts w:asciiTheme="minorHAnsi" w:hAnsiTheme="minorHAnsi" w:cstheme="minorHAnsi"/>
          <w:b/>
          <w:bCs/>
          <w:sz w:val="24"/>
          <w:szCs w:val="24"/>
        </w:rPr>
        <w:t xml:space="preserve"> -</w:t>
      </w:r>
      <w:r w:rsidR="003876A1">
        <w:rPr>
          <w:rFonts w:asciiTheme="minorHAnsi" w:hAnsiTheme="minorHAnsi" w:cstheme="minorHAnsi"/>
          <w:b/>
          <w:bCs/>
          <w:sz w:val="24"/>
          <w:szCs w:val="24"/>
        </w:rPr>
        <w:t xml:space="preserve"> </w:t>
      </w:r>
      <w:hyperlink r:id="rId28" w:history="1">
        <w:r w:rsidR="003876A1" w:rsidRPr="00901CC5">
          <w:rPr>
            <w:rStyle w:val="Hyperlink"/>
            <w:rFonts w:asciiTheme="minorHAnsi" w:hAnsiTheme="minorHAnsi" w:cstheme="minorHAnsi"/>
            <w:b/>
            <w:bCs/>
            <w:sz w:val="24"/>
            <w:szCs w:val="24"/>
          </w:rPr>
          <w:t>https://www.eastsuffolk.gov.uk/business/licensing/</w:t>
        </w:r>
      </w:hyperlink>
      <w:r w:rsidR="00861EB4">
        <w:rPr>
          <w:rFonts w:asciiTheme="minorHAnsi" w:hAnsiTheme="minorHAnsi" w:cstheme="minorHAnsi"/>
          <w:b/>
          <w:bCs/>
          <w:sz w:val="24"/>
          <w:szCs w:val="24"/>
        </w:rPr>
        <w:t xml:space="preserve"> </w:t>
      </w:r>
    </w:p>
    <w:p w14:paraId="21AD398D" w14:textId="77777777" w:rsidR="00861EB4" w:rsidRDefault="00861EB4" w:rsidP="00665763">
      <w:pPr>
        <w:rPr>
          <w:rFonts w:asciiTheme="minorHAnsi" w:hAnsiTheme="minorHAnsi" w:cstheme="minorHAnsi"/>
          <w:sz w:val="24"/>
          <w:szCs w:val="24"/>
        </w:rPr>
      </w:pPr>
    </w:p>
    <w:p w14:paraId="568DD5FC" w14:textId="16CF1DF6" w:rsidR="00AD0701" w:rsidRPr="00311ABA" w:rsidRDefault="00861EB4" w:rsidP="00861EB4">
      <w:pPr>
        <w:rPr>
          <w:rFonts w:asciiTheme="minorHAnsi" w:hAnsiTheme="minorHAnsi" w:cstheme="minorHAnsi"/>
          <w:sz w:val="24"/>
          <w:szCs w:val="24"/>
        </w:rPr>
      </w:pPr>
      <w:r>
        <w:rPr>
          <w:rFonts w:asciiTheme="minorHAnsi" w:hAnsiTheme="minorHAnsi" w:cstheme="minorHAnsi"/>
          <w:sz w:val="24"/>
          <w:szCs w:val="24"/>
        </w:rPr>
        <w:t xml:space="preserve">Please check the link to the Council licensing department as your event may require certain licenses, the most common being an alcohol </w:t>
      </w:r>
      <w:r w:rsidR="003876A1">
        <w:rPr>
          <w:rFonts w:asciiTheme="minorHAnsi" w:hAnsiTheme="minorHAnsi" w:cstheme="minorHAnsi"/>
          <w:sz w:val="24"/>
          <w:szCs w:val="24"/>
        </w:rPr>
        <w:t>license</w:t>
      </w:r>
      <w:r>
        <w:rPr>
          <w:rFonts w:asciiTheme="minorHAnsi" w:hAnsiTheme="minorHAnsi" w:cstheme="minorHAnsi"/>
          <w:sz w:val="24"/>
          <w:szCs w:val="24"/>
        </w:rPr>
        <w:t xml:space="preserve">, regulated entertainment and </w:t>
      </w:r>
      <w:r w:rsidR="00B00B6E" w:rsidRPr="00311ABA">
        <w:rPr>
          <w:rFonts w:asciiTheme="minorHAnsi" w:hAnsiTheme="minorHAnsi" w:cstheme="minorHAnsi"/>
          <w:sz w:val="24"/>
          <w:szCs w:val="24"/>
        </w:rPr>
        <w:t>a Temporary Events Notice</w:t>
      </w:r>
      <w:r w:rsidR="003876A1">
        <w:rPr>
          <w:rFonts w:asciiTheme="minorHAnsi" w:hAnsiTheme="minorHAnsi" w:cstheme="minorHAnsi"/>
          <w:sz w:val="24"/>
          <w:szCs w:val="24"/>
        </w:rPr>
        <w:t>.</w:t>
      </w:r>
      <w:r w:rsidR="00B00B6E" w:rsidRPr="00311ABA">
        <w:rPr>
          <w:rFonts w:asciiTheme="minorHAnsi" w:hAnsiTheme="minorHAnsi" w:cstheme="minorHAnsi"/>
          <w:sz w:val="24"/>
          <w:szCs w:val="24"/>
        </w:rPr>
        <w:t xml:space="preserve"> </w:t>
      </w:r>
    </w:p>
    <w:p w14:paraId="1A5717B7" w14:textId="77777777" w:rsidR="00AD0701" w:rsidRPr="00311ABA" w:rsidRDefault="00AD0701" w:rsidP="00665763">
      <w:pPr>
        <w:rPr>
          <w:rFonts w:asciiTheme="minorHAnsi" w:hAnsiTheme="minorHAnsi" w:cstheme="minorHAnsi"/>
          <w:sz w:val="24"/>
          <w:szCs w:val="24"/>
        </w:rPr>
      </w:pPr>
    </w:p>
    <w:p w14:paraId="1A3581ED" w14:textId="037CAA40"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A Temporary Events Notice (TEN) can be issued for events for up to 499 people (including staff, </w:t>
      </w:r>
      <w:r w:rsidR="003876A1" w:rsidRPr="00311ABA">
        <w:rPr>
          <w:rFonts w:asciiTheme="minorHAnsi" w:hAnsiTheme="minorHAnsi" w:cstheme="minorHAnsi"/>
          <w:sz w:val="24"/>
          <w:szCs w:val="24"/>
        </w:rPr>
        <w:t>stewards,</w:t>
      </w:r>
      <w:r w:rsidRPr="00311ABA">
        <w:rPr>
          <w:rFonts w:asciiTheme="minorHAnsi" w:hAnsiTheme="minorHAnsi" w:cstheme="minorHAnsi"/>
          <w:sz w:val="24"/>
          <w:szCs w:val="24"/>
        </w:rPr>
        <w:t xml:space="preserve"> and performers) and for a maximum period of four days. Applications must be given to the Police and the Council </w:t>
      </w:r>
      <w:r w:rsidRPr="00861EB4">
        <w:rPr>
          <w:rFonts w:asciiTheme="minorHAnsi" w:hAnsiTheme="minorHAnsi" w:cstheme="minorHAnsi"/>
          <w:sz w:val="24"/>
          <w:szCs w:val="24"/>
          <w:u w:val="single"/>
        </w:rPr>
        <w:t>at least 10 working days</w:t>
      </w:r>
      <w:r w:rsidRPr="00311ABA">
        <w:rPr>
          <w:rFonts w:asciiTheme="minorHAnsi" w:hAnsiTheme="minorHAnsi" w:cstheme="minorHAnsi"/>
          <w:sz w:val="24"/>
          <w:szCs w:val="24"/>
        </w:rPr>
        <w:t xml:space="preserve"> before the event in question.</w:t>
      </w:r>
    </w:p>
    <w:p w14:paraId="11C62EA7" w14:textId="77777777" w:rsidR="00AD0701" w:rsidRPr="00311ABA" w:rsidRDefault="00AD0701" w:rsidP="00665763">
      <w:pPr>
        <w:rPr>
          <w:rFonts w:asciiTheme="minorHAnsi" w:hAnsiTheme="minorHAnsi" w:cstheme="minorHAnsi"/>
          <w:sz w:val="24"/>
          <w:szCs w:val="24"/>
        </w:rPr>
      </w:pPr>
    </w:p>
    <w:p w14:paraId="7AF87011" w14:textId="5E28272A"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For events exceeding 499 people an application for a premises </w:t>
      </w:r>
      <w:r w:rsidR="003876A1" w:rsidRPr="00311ABA">
        <w:rPr>
          <w:rFonts w:asciiTheme="minorHAnsi" w:hAnsiTheme="minorHAnsi" w:cstheme="minorHAnsi"/>
          <w:sz w:val="24"/>
          <w:szCs w:val="24"/>
        </w:rPr>
        <w:t>license</w:t>
      </w:r>
      <w:r w:rsidRPr="00311ABA">
        <w:rPr>
          <w:rFonts w:asciiTheme="minorHAnsi" w:hAnsiTheme="minorHAnsi" w:cstheme="minorHAnsi"/>
          <w:sz w:val="24"/>
          <w:szCs w:val="24"/>
        </w:rPr>
        <w:t xml:space="preserve"> will need to be submitted. This must be done at least </w:t>
      </w:r>
      <w:r w:rsidRPr="00861EB4">
        <w:rPr>
          <w:rFonts w:asciiTheme="minorHAnsi" w:hAnsiTheme="minorHAnsi" w:cstheme="minorHAnsi"/>
          <w:sz w:val="24"/>
          <w:szCs w:val="24"/>
          <w:u w:val="single"/>
        </w:rPr>
        <w:t>58 days before the event</w:t>
      </w:r>
      <w:r w:rsidRPr="00311ABA">
        <w:rPr>
          <w:rFonts w:asciiTheme="minorHAnsi" w:hAnsiTheme="minorHAnsi" w:cstheme="minorHAnsi"/>
          <w:sz w:val="24"/>
          <w:szCs w:val="24"/>
        </w:rPr>
        <w:t xml:space="preserve">. </w:t>
      </w:r>
    </w:p>
    <w:p w14:paraId="27F02D3F" w14:textId="77777777" w:rsidR="00AD0701" w:rsidRPr="00311ABA" w:rsidRDefault="00AD0701" w:rsidP="00665763">
      <w:pPr>
        <w:rPr>
          <w:rFonts w:asciiTheme="minorHAnsi" w:hAnsiTheme="minorHAnsi" w:cstheme="minorHAnsi"/>
          <w:sz w:val="24"/>
          <w:szCs w:val="24"/>
        </w:rPr>
      </w:pPr>
    </w:p>
    <w:p w14:paraId="4404811C" w14:textId="67E89B64" w:rsidR="00AD0701" w:rsidRPr="00861EB4" w:rsidRDefault="00DD0D34" w:rsidP="00665763">
      <w:pPr>
        <w:rPr>
          <w:rFonts w:asciiTheme="minorHAnsi" w:hAnsiTheme="minorHAnsi" w:cstheme="minorHAnsi"/>
          <w:b/>
          <w:bCs/>
          <w:sz w:val="24"/>
          <w:szCs w:val="24"/>
        </w:rPr>
      </w:pPr>
      <w:bookmarkStart w:id="4" w:name="_TOC_250046"/>
      <w:bookmarkEnd w:id="4"/>
      <w:r>
        <w:rPr>
          <w:rFonts w:asciiTheme="minorHAnsi" w:hAnsiTheme="minorHAnsi" w:cstheme="minorHAnsi"/>
          <w:b/>
          <w:bCs/>
          <w:sz w:val="24"/>
          <w:szCs w:val="24"/>
        </w:rPr>
        <w:t>1.5</w:t>
      </w:r>
      <w:r w:rsidR="00861EB4" w:rsidRPr="00861EB4">
        <w:rPr>
          <w:rFonts w:asciiTheme="minorHAnsi" w:hAnsiTheme="minorHAnsi" w:cstheme="minorHAnsi"/>
          <w:b/>
          <w:bCs/>
          <w:sz w:val="24"/>
          <w:szCs w:val="24"/>
        </w:rPr>
        <w:t>.</w:t>
      </w:r>
      <w:r w:rsidR="00861EB4" w:rsidRPr="00861EB4">
        <w:rPr>
          <w:rFonts w:asciiTheme="minorHAnsi" w:hAnsiTheme="minorHAnsi" w:cstheme="minorHAnsi"/>
          <w:b/>
          <w:bCs/>
          <w:sz w:val="24"/>
          <w:szCs w:val="24"/>
        </w:rPr>
        <w:tab/>
      </w:r>
      <w:r w:rsidR="00B00B6E" w:rsidRPr="00861EB4">
        <w:rPr>
          <w:rFonts w:asciiTheme="minorHAnsi" w:hAnsiTheme="minorHAnsi" w:cstheme="minorHAnsi"/>
          <w:b/>
          <w:bCs/>
          <w:sz w:val="24"/>
          <w:szCs w:val="24"/>
        </w:rPr>
        <w:t>Insurance</w:t>
      </w:r>
      <w:r w:rsidR="002F2057">
        <w:rPr>
          <w:rFonts w:asciiTheme="minorHAnsi" w:hAnsiTheme="minorHAnsi" w:cstheme="minorHAnsi"/>
          <w:b/>
          <w:bCs/>
          <w:sz w:val="24"/>
          <w:szCs w:val="24"/>
        </w:rPr>
        <w:t xml:space="preserve"> – Public Liability Insurance</w:t>
      </w:r>
    </w:p>
    <w:p w14:paraId="7BD9E3FD" w14:textId="3EDB8622" w:rsidR="00AD0701" w:rsidRPr="00743B73" w:rsidRDefault="00B00B6E" w:rsidP="00665763">
      <w:pPr>
        <w:rPr>
          <w:rFonts w:asciiTheme="minorHAnsi" w:hAnsiTheme="minorHAnsi" w:cstheme="minorHAnsi"/>
          <w:b/>
          <w:bCs/>
          <w:color w:val="FF0000"/>
          <w:sz w:val="24"/>
          <w:szCs w:val="24"/>
        </w:rPr>
      </w:pPr>
      <w:r w:rsidRPr="00311ABA">
        <w:rPr>
          <w:rFonts w:asciiTheme="minorHAnsi" w:hAnsiTheme="minorHAnsi" w:cstheme="minorHAnsi"/>
          <w:sz w:val="24"/>
          <w:szCs w:val="24"/>
        </w:rPr>
        <w:t xml:space="preserve">All organisers of events will require public liability insurance with a </w:t>
      </w:r>
      <w:r w:rsidR="002F2057" w:rsidRPr="00311ABA">
        <w:rPr>
          <w:rFonts w:asciiTheme="minorHAnsi" w:hAnsiTheme="minorHAnsi" w:cstheme="minorHAnsi"/>
          <w:sz w:val="24"/>
          <w:szCs w:val="24"/>
        </w:rPr>
        <w:t>minimum of £</w:t>
      </w:r>
      <w:r w:rsidR="002F2057">
        <w:rPr>
          <w:rFonts w:asciiTheme="minorHAnsi" w:hAnsiTheme="minorHAnsi" w:cstheme="minorHAnsi"/>
          <w:sz w:val="24"/>
          <w:szCs w:val="24"/>
        </w:rPr>
        <w:t>10</w:t>
      </w:r>
      <w:r w:rsidR="002F2057" w:rsidRPr="00311ABA">
        <w:rPr>
          <w:rFonts w:asciiTheme="minorHAnsi" w:hAnsiTheme="minorHAnsi" w:cstheme="minorHAnsi"/>
          <w:sz w:val="24"/>
          <w:szCs w:val="24"/>
        </w:rPr>
        <w:t xml:space="preserve"> million</w:t>
      </w:r>
      <w:r w:rsidR="002F2057">
        <w:rPr>
          <w:rFonts w:asciiTheme="minorHAnsi" w:hAnsiTheme="minorHAnsi" w:cstheme="minorHAnsi"/>
          <w:sz w:val="24"/>
          <w:szCs w:val="24"/>
        </w:rPr>
        <w:t xml:space="preserve"> indemnity.</w:t>
      </w:r>
      <w:r w:rsidRPr="00311ABA">
        <w:rPr>
          <w:rFonts w:asciiTheme="minorHAnsi" w:hAnsiTheme="minorHAnsi" w:cstheme="minorHAnsi"/>
          <w:sz w:val="24"/>
          <w:szCs w:val="24"/>
        </w:rPr>
        <w:t xml:space="preserve"> All contractors and performers will also need their own public liability cover. Depending upon the nature of your organisation and the proposed event other insurances may also be required. Quotations should be obtained from your insurance provider.</w:t>
      </w:r>
      <w:r w:rsidR="002F2057">
        <w:rPr>
          <w:rFonts w:asciiTheme="minorHAnsi" w:hAnsiTheme="minorHAnsi" w:cstheme="minorHAnsi"/>
          <w:sz w:val="24"/>
          <w:szCs w:val="24"/>
        </w:rPr>
        <w:t xml:space="preserve">  </w:t>
      </w:r>
      <w:r w:rsidR="002F2057" w:rsidRPr="00743B73">
        <w:rPr>
          <w:rFonts w:asciiTheme="minorHAnsi" w:hAnsiTheme="minorHAnsi" w:cstheme="minorHAnsi"/>
          <w:b/>
          <w:bCs/>
          <w:color w:val="FF0000"/>
          <w:sz w:val="24"/>
          <w:szCs w:val="24"/>
        </w:rPr>
        <w:t>You will be required to upload copies of your insurance documents when submitting your online application.</w:t>
      </w:r>
    </w:p>
    <w:p w14:paraId="710C526D" w14:textId="77777777" w:rsidR="00AD0701" w:rsidRPr="00311ABA" w:rsidRDefault="00AD0701" w:rsidP="00665763">
      <w:pPr>
        <w:rPr>
          <w:rFonts w:asciiTheme="minorHAnsi" w:hAnsiTheme="minorHAnsi" w:cstheme="minorHAnsi"/>
          <w:sz w:val="24"/>
          <w:szCs w:val="24"/>
        </w:rPr>
      </w:pPr>
    </w:p>
    <w:p w14:paraId="00C300A2" w14:textId="0B7E917B" w:rsidR="00AD0701" w:rsidRPr="002F2057" w:rsidRDefault="00DD0D34" w:rsidP="00665763">
      <w:pPr>
        <w:rPr>
          <w:rFonts w:asciiTheme="minorHAnsi" w:hAnsiTheme="minorHAnsi" w:cstheme="minorHAnsi"/>
          <w:b/>
          <w:bCs/>
          <w:sz w:val="24"/>
          <w:szCs w:val="24"/>
        </w:rPr>
      </w:pPr>
      <w:bookmarkStart w:id="5" w:name="_TOC_250045"/>
      <w:bookmarkEnd w:id="5"/>
      <w:r>
        <w:rPr>
          <w:rFonts w:asciiTheme="minorHAnsi" w:hAnsiTheme="minorHAnsi" w:cstheme="minorHAnsi"/>
          <w:b/>
          <w:bCs/>
          <w:sz w:val="24"/>
          <w:szCs w:val="24"/>
        </w:rPr>
        <w:t>1.6</w:t>
      </w:r>
      <w:r w:rsidR="002F2057" w:rsidRPr="002F2057">
        <w:rPr>
          <w:rFonts w:asciiTheme="minorHAnsi" w:hAnsiTheme="minorHAnsi" w:cstheme="minorHAnsi"/>
          <w:b/>
          <w:bCs/>
          <w:sz w:val="24"/>
          <w:szCs w:val="24"/>
        </w:rPr>
        <w:t>.</w:t>
      </w:r>
      <w:r w:rsidR="002F2057" w:rsidRPr="002F2057">
        <w:rPr>
          <w:rFonts w:asciiTheme="minorHAnsi" w:hAnsiTheme="minorHAnsi" w:cstheme="minorHAnsi"/>
          <w:b/>
          <w:bCs/>
          <w:sz w:val="24"/>
          <w:szCs w:val="24"/>
        </w:rPr>
        <w:tab/>
      </w:r>
      <w:r w:rsidR="00B00B6E" w:rsidRPr="002F2057">
        <w:rPr>
          <w:rFonts w:asciiTheme="minorHAnsi" w:hAnsiTheme="minorHAnsi" w:cstheme="minorHAnsi"/>
          <w:b/>
          <w:bCs/>
          <w:sz w:val="24"/>
          <w:szCs w:val="24"/>
        </w:rPr>
        <w:t>Road Closures</w:t>
      </w:r>
    </w:p>
    <w:p w14:paraId="737B84C3" w14:textId="77777777" w:rsidR="00AD0701"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If your event is on a road or highway you will need to gain permission from Suffolk County Council </w:t>
      </w:r>
      <w:hyperlink r:id="rId29">
        <w:r w:rsidRPr="00311ABA">
          <w:rPr>
            <w:rStyle w:val="Hyperlink"/>
            <w:rFonts w:asciiTheme="minorHAnsi" w:hAnsiTheme="minorHAnsi" w:cstheme="minorHAnsi"/>
            <w:sz w:val="24"/>
            <w:szCs w:val="24"/>
          </w:rPr>
          <w:t>https://www.suffolk.gov.uk/roads-and-transport/roadworks/apply-to-close-a-road-for-an-event/</w:t>
        </w:r>
      </w:hyperlink>
      <w:r w:rsidR="002F2057">
        <w:rPr>
          <w:rFonts w:asciiTheme="minorHAnsi" w:hAnsiTheme="minorHAnsi" w:cstheme="minorHAnsi"/>
          <w:sz w:val="24"/>
          <w:szCs w:val="24"/>
        </w:rPr>
        <w:t>.  There are likely to be costs associated with road closures.</w:t>
      </w:r>
    </w:p>
    <w:p w14:paraId="125E9DF5" w14:textId="77777777" w:rsidR="003876A1" w:rsidRDefault="003876A1" w:rsidP="00665763">
      <w:pPr>
        <w:rPr>
          <w:rFonts w:asciiTheme="minorHAnsi" w:hAnsiTheme="minorHAnsi" w:cstheme="minorHAnsi"/>
          <w:sz w:val="24"/>
          <w:szCs w:val="24"/>
        </w:rPr>
      </w:pPr>
    </w:p>
    <w:p w14:paraId="6982A4F0" w14:textId="0C26FD8B" w:rsidR="00AD0701" w:rsidRPr="002F2057" w:rsidRDefault="00DD0D34" w:rsidP="00665763">
      <w:pPr>
        <w:rPr>
          <w:rFonts w:asciiTheme="minorHAnsi" w:hAnsiTheme="minorHAnsi" w:cstheme="minorHAnsi"/>
          <w:b/>
          <w:bCs/>
          <w:sz w:val="24"/>
          <w:szCs w:val="24"/>
        </w:rPr>
      </w:pPr>
      <w:bookmarkStart w:id="6" w:name="_TOC_250044"/>
      <w:bookmarkEnd w:id="6"/>
      <w:r>
        <w:rPr>
          <w:rFonts w:asciiTheme="minorHAnsi" w:hAnsiTheme="minorHAnsi" w:cstheme="minorHAnsi"/>
          <w:b/>
          <w:bCs/>
          <w:sz w:val="24"/>
          <w:szCs w:val="24"/>
        </w:rPr>
        <w:t>1.7</w:t>
      </w:r>
      <w:r w:rsidR="002F2057" w:rsidRPr="002F2057">
        <w:rPr>
          <w:rFonts w:asciiTheme="minorHAnsi" w:hAnsiTheme="minorHAnsi" w:cstheme="minorHAnsi"/>
          <w:b/>
          <w:bCs/>
          <w:sz w:val="24"/>
          <w:szCs w:val="24"/>
        </w:rPr>
        <w:t>.</w:t>
      </w:r>
      <w:r w:rsidR="002F2057" w:rsidRPr="002F2057">
        <w:rPr>
          <w:rFonts w:asciiTheme="minorHAnsi" w:hAnsiTheme="minorHAnsi" w:cstheme="minorHAnsi"/>
          <w:b/>
          <w:bCs/>
          <w:sz w:val="24"/>
          <w:szCs w:val="24"/>
        </w:rPr>
        <w:tab/>
      </w:r>
      <w:r w:rsidR="00B00B6E" w:rsidRPr="002F2057">
        <w:rPr>
          <w:rFonts w:asciiTheme="minorHAnsi" w:hAnsiTheme="minorHAnsi" w:cstheme="minorHAnsi"/>
          <w:b/>
          <w:bCs/>
          <w:sz w:val="24"/>
          <w:szCs w:val="24"/>
        </w:rPr>
        <w:t>Timescale</w:t>
      </w:r>
    </w:p>
    <w:p w14:paraId="53FE83D2"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Set out the proposed timescale and give yourself as much time as possible to organise the event. You may need as much as 9 to 12 months planning. Some specialist advice may be required, and special permission could take time. Do not forget the summer can be a busy time with hundreds of events taking place within your area.</w:t>
      </w:r>
    </w:p>
    <w:p w14:paraId="6613FA0F" w14:textId="77777777" w:rsidR="00AD0701" w:rsidRPr="00311ABA" w:rsidRDefault="00AD0701" w:rsidP="00665763">
      <w:pPr>
        <w:rPr>
          <w:rFonts w:asciiTheme="minorHAnsi" w:hAnsiTheme="minorHAnsi" w:cstheme="minorHAnsi"/>
          <w:sz w:val="24"/>
          <w:szCs w:val="24"/>
        </w:rPr>
      </w:pPr>
    </w:p>
    <w:p w14:paraId="02CD124B" w14:textId="77777777" w:rsidR="00743B73" w:rsidRDefault="00DD0D34" w:rsidP="00665763">
      <w:pPr>
        <w:rPr>
          <w:rFonts w:asciiTheme="minorHAnsi" w:hAnsiTheme="minorHAnsi" w:cstheme="minorHAnsi"/>
          <w:b/>
          <w:bCs/>
          <w:sz w:val="24"/>
          <w:szCs w:val="24"/>
        </w:rPr>
      </w:pPr>
      <w:bookmarkStart w:id="7" w:name="_TOC_250043"/>
      <w:bookmarkEnd w:id="7"/>
      <w:r>
        <w:rPr>
          <w:rFonts w:asciiTheme="minorHAnsi" w:hAnsiTheme="minorHAnsi" w:cstheme="minorHAnsi"/>
          <w:b/>
          <w:bCs/>
          <w:sz w:val="24"/>
          <w:szCs w:val="24"/>
        </w:rPr>
        <w:t>1.8</w:t>
      </w:r>
      <w:r w:rsidR="002F2057" w:rsidRPr="002F2057">
        <w:rPr>
          <w:rFonts w:asciiTheme="minorHAnsi" w:hAnsiTheme="minorHAnsi" w:cstheme="minorHAnsi"/>
          <w:b/>
          <w:bCs/>
          <w:sz w:val="24"/>
          <w:szCs w:val="24"/>
        </w:rPr>
        <w:t>.</w:t>
      </w:r>
      <w:r w:rsidR="002F2057" w:rsidRPr="002F2057">
        <w:rPr>
          <w:rFonts w:asciiTheme="minorHAnsi" w:hAnsiTheme="minorHAnsi" w:cstheme="minorHAnsi"/>
          <w:b/>
          <w:bCs/>
          <w:sz w:val="24"/>
          <w:szCs w:val="24"/>
        </w:rPr>
        <w:tab/>
      </w:r>
      <w:r w:rsidR="00B00B6E" w:rsidRPr="002F2057">
        <w:rPr>
          <w:rFonts w:asciiTheme="minorHAnsi" w:hAnsiTheme="minorHAnsi" w:cstheme="minorHAnsi"/>
          <w:b/>
          <w:bCs/>
          <w:sz w:val="24"/>
          <w:szCs w:val="24"/>
        </w:rPr>
        <w:t xml:space="preserve">Event </w:t>
      </w:r>
      <w:r w:rsidR="002F2057" w:rsidRPr="002F2057">
        <w:rPr>
          <w:rFonts w:asciiTheme="minorHAnsi" w:hAnsiTheme="minorHAnsi" w:cstheme="minorHAnsi"/>
          <w:b/>
          <w:bCs/>
          <w:sz w:val="24"/>
          <w:szCs w:val="24"/>
        </w:rPr>
        <w:t xml:space="preserve">Management </w:t>
      </w:r>
      <w:r w:rsidR="00743B73">
        <w:rPr>
          <w:rFonts w:asciiTheme="minorHAnsi" w:hAnsiTheme="minorHAnsi" w:cstheme="minorHAnsi"/>
          <w:b/>
          <w:bCs/>
          <w:sz w:val="24"/>
          <w:szCs w:val="24"/>
        </w:rPr>
        <w:t>Guidance and Template</w:t>
      </w:r>
    </w:p>
    <w:p w14:paraId="1D5C7014" w14:textId="79CC2D66" w:rsidR="00AD0701" w:rsidRPr="002F2057" w:rsidRDefault="00743B73" w:rsidP="00665763">
      <w:pPr>
        <w:rPr>
          <w:rFonts w:asciiTheme="minorHAnsi" w:hAnsiTheme="minorHAnsi" w:cstheme="minorHAnsi"/>
          <w:b/>
          <w:bCs/>
          <w:sz w:val="24"/>
          <w:szCs w:val="24"/>
        </w:rPr>
      </w:pPr>
      <w:r w:rsidRPr="00743B73">
        <w:rPr>
          <w:rFonts w:asciiTheme="minorHAnsi" w:hAnsiTheme="minorHAnsi" w:cstheme="minorHAnsi"/>
          <w:b/>
          <w:bCs/>
          <w:color w:val="FF0000"/>
          <w:sz w:val="24"/>
          <w:szCs w:val="24"/>
        </w:rPr>
        <w:t xml:space="preserve">You will need to </w:t>
      </w:r>
      <w:r>
        <w:rPr>
          <w:rFonts w:asciiTheme="minorHAnsi" w:hAnsiTheme="minorHAnsi" w:cstheme="minorHAnsi"/>
          <w:b/>
          <w:bCs/>
          <w:color w:val="FF0000"/>
          <w:sz w:val="24"/>
          <w:szCs w:val="24"/>
        </w:rPr>
        <w:t xml:space="preserve">upload </w:t>
      </w:r>
      <w:r w:rsidRPr="00743B73">
        <w:rPr>
          <w:rFonts w:asciiTheme="minorHAnsi" w:hAnsiTheme="minorHAnsi" w:cstheme="minorHAnsi"/>
          <w:b/>
          <w:bCs/>
          <w:color w:val="FF0000"/>
          <w:sz w:val="24"/>
          <w:szCs w:val="24"/>
        </w:rPr>
        <w:t xml:space="preserve">an </w:t>
      </w:r>
      <w:r w:rsidR="002F2057" w:rsidRPr="00743B73">
        <w:rPr>
          <w:rFonts w:asciiTheme="minorHAnsi" w:hAnsiTheme="minorHAnsi" w:cstheme="minorHAnsi"/>
          <w:b/>
          <w:bCs/>
          <w:color w:val="FF0000"/>
          <w:sz w:val="24"/>
          <w:szCs w:val="24"/>
        </w:rPr>
        <w:t>Event Management Plan</w:t>
      </w:r>
      <w:r>
        <w:rPr>
          <w:rFonts w:asciiTheme="minorHAnsi" w:hAnsiTheme="minorHAnsi" w:cstheme="minorHAnsi"/>
          <w:sz w:val="24"/>
          <w:szCs w:val="24"/>
        </w:rPr>
        <w:t xml:space="preserve"> </w:t>
      </w:r>
      <w:r w:rsidRPr="00743B73">
        <w:rPr>
          <w:rFonts w:asciiTheme="minorHAnsi" w:hAnsiTheme="minorHAnsi" w:cstheme="minorHAnsi"/>
          <w:b/>
          <w:bCs/>
          <w:color w:val="FF0000"/>
          <w:sz w:val="24"/>
          <w:szCs w:val="24"/>
        </w:rPr>
        <w:t>when submitting your online application</w:t>
      </w:r>
      <w:r>
        <w:rPr>
          <w:rFonts w:asciiTheme="minorHAnsi" w:hAnsiTheme="minorHAnsi" w:cstheme="minorHAnsi"/>
          <w:sz w:val="24"/>
          <w:szCs w:val="24"/>
        </w:rPr>
        <w:t xml:space="preserve">.  Event Management Guidance and Template are part of the suite of documents to help you.   </w:t>
      </w:r>
      <w:r w:rsidR="00B00B6E" w:rsidRPr="00311ABA">
        <w:rPr>
          <w:rFonts w:asciiTheme="minorHAnsi" w:hAnsiTheme="minorHAnsi" w:cstheme="minorHAnsi"/>
          <w:sz w:val="24"/>
          <w:szCs w:val="24"/>
        </w:rPr>
        <w:t>This should include all your health and safety arrangements</w:t>
      </w:r>
      <w:r w:rsidR="002F2057">
        <w:rPr>
          <w:rFonts w:asciiTheme="minorHAnsi" w:hAnsiTheme="minorHAnsi" w:cstheme="minorHAnsi"/>
          <w:sz w:val="24"/>
          <w:szCs w:val="24"/>
        </w:rPr>
        <w:t xml:space="preserve"> and </w:t>
      </w:r>
      <w:r w:rsidR="002F2057" w:rsidRPr="00311ABA">
        <w:rPr>
          <w:rFonts w:asciiTheme="minorHAnsi" w:hAnsiTheme="minorHAnsi" w:cstheme="minorHAnsi"/>
          <w:sz w:val="24"/>
          <w:szCs w:val="24"/>
        </w:rPr>
        <w:t>will</w:t>
      </w:r>
      <w:r w:rsidR="00B00B6E" w:rsidRPr="00311ABA">
        <w:rPr>
          <w:rFonts w:asciiTheme="minorHAnsi" w:hAnsiTheme="minorHAnsi" w:cstheme="minorHAnsi"/>
          <w:sz w:val="24"/>
          <w:szCs w:val="24"/>
        </w:rPr>
        <w:t xml:space="preserve"> help you </w:t>
      </w:r>
      <w:r w:rsidR="002F2057">
        <w:rPr>
          <w:rFonts w:asciiTheme="minorHAnsi" w:hAnsiTheme="minorHAnsi" w:cstheme="minorHAnsi"/>
          <w:sz w:val="24"/>
          <w:szCs w:val="24"/>
        </w:rPr>
        <w:t xml:space="preserve">to carry out </w:t>
      </w:r>
      <w:r w:rsidR="00B00B6E" w:rsidRPr="00311ABA">
        <w:rPr>
          <w:rFonts w:asciiTheme="minorHAnsi" w:hAnsiTheme="minorHAnsi" w:cstheme="minorHAnsi"/>
          <w:sz w:val="24"/>
          <w:szCs w:val="24"/>
        </w:rPr>
        <w:t>your risk assessments. It should also highlight individual responsibilities in the run up to the event and during the event</w:t>
      </w:r>
      <w:r>
        <w:rPr>
          <w:rFonts w:asciiTheme="minorHAnsi" w:hAnsiTheme="minorHAnsi" w:cstheme="minorHAnsi"/>
          <w:b/>
          <w:bCs/>
          <w:sz w:val="24"/>
          <w:szCs w:val="24"/>
        </w:rPr>
        <w:t>.</w:t>
      </w:r>
    </w:p>
    <w:p w14:paraId="7E445F11" w14:textId="77777777" w:rsidR="00AD0701" w:rsidRPr="00311ABA" w:rsidRDefault="00AD0701" w:rsidP="00665763">
      <w:pPr>
        <w:rPr>
          <w:rFonts w:asciiTheme="minorHAnsi" w:hAnsiTheme="minorHAnsi" w:cstheme="minorHAnsi"/>
          <w:sz w:val="24"/>
          <w:szCs w:val="24"/>
        </w:rPr>
      </w:pPr>
    </w:p>
    <w:p w14:paraId="51EC32D6" w14:textId="28F69D2A"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The Event </w:t>
      </w:r>
      <w:r w:rsidR="002F2057">
        <w:rPr>
          <w:rFonts w:asciiTheme="minorHAnsi" w:hAnsiTheme="minorHAnsi" w:cstheme="minorHAnsi"/>
          <w:sz w:val="24"/>
          <w:szCs w:val="24"/>
        </w:rPr>
        <w:t xml:space="preserve">Management </w:t>
      </w:r>
      <w:r w:rsidRPr="00311ABA">
        <w:rPr>
          <w:rFonts w:asciiTheme="minorHAnsi" w:hAnsiTheme="minorHAnsi" w:cstheme="minorHAnsi"/>
          <w:sz w:val="24"/>
          <w:szCs w:val="24"/>
        </w:rPr>
        <w:t xml:space="preserve">Plan </w:t>
      </w:r>
      <w:r w:rsidR="002F2057">
        <w:rPr>
          <w:rFonts w:asciiTheme="minorHAnsi" w:hAnsiTheme="minorHAnsi" w:cstheme="minorHAnsi"/>
          <w:sz w:val="24"/>
          <w:szCs w:val="24"/>
        </w:rPr>
        <w:t xml:space="preserve">typically covers: Site Plan, </w:t>
      </w:r>
      <w:r w:rsidRPr="00311ABA">
        <w:rPr>
          <w:rFonts w:asciiTheme="minorHAnsi" w:hAnsiTheme="minorHAnsi" w:cstheme="minorHAnsi"/>
          <w:sz w:val="24"/>
          <w:szCs w:val="24"/>
        </w:rPr>
        <w:t>Risk Assessments</w:t>
      </w:r>
      <w:r w:rsidR="002F2057">
        <w:rPr>
          <w:rFonts w:asciiTheme="minorHAnsi" w:hAnsiTheme="minorHAnsi" w:cstheme="minorHAnsi"/>
          <w:sz w:val="24"/>
          <w:szCs w:val="24"/>
        </w:rPr>
        <w:t xml:space="preserve">, </w:t>
      </w:r>
      <w:r w:rsidRPr="00311ABA">
        <w:rPr>
          <w:rFonts w:asciiTheme="minorHAnsi" w:hAnsiTheme="minorHAnsi" w:cstheme="minorHAnsi"/>
          <w:sz w:val="24"/>
          <w:szCs w:val="24"/>
        </w:rPr>
        <w:t>Attendances</w:t>
      </w:r>
      <w:r w:rsidR="002F2057">
        <w:rPr>
          <w:rFonts w:asciiTheme="minorHAnsi" w:hAnsiTheme="minorHAnsi" w:cstheme="minorHAnsi"/>
          <w:sz w:val="24"/>
          <w:szCs w:val="24"/>
        </w:rPr>
        <w:t xml:space="preserve">, </w:t>
      </w:r>
      <w:r w:rsidRPr="00311ABA">
        <w:rPr>
          <w:rFonts w:asciiTheme="minorHAnsi" w:hAnsiTheme="minorHAnsi" w:cstheme="minorHAnsi"/>
          <w:sz w:val="24"/>
          <w:szCs w:val="24"/>
        </w:rPr>
        <w:t>Emergency Plan</w:t>
      </w:r>
      <w:r w:rsidR="002F2057">
        <w:rPr>
          <w:rFonts w:asciiTheme="minorHAnsi" w:hAnsiTheme="minorHAnsi" w:cstheme="minorHAnsi"/>
          <w:sz w:val="24"/>
          <w:szCs w:val="24"/>
        </w:rPr>
        <w:t xml:space="preserve">, </w:t>
      </w:r>
      <w:r w:rsidRPr="00311ABA">
        <w:rPr>
          <w:rFonts w:asciiTheme="minorHAnsi" w:hAnsiTheme="minorHAnsi" w:cstheme="minorHAnsi"/>
          <w:sz w:val="24"/>
          <w:szCs w:val="24"/>
        </w:rPr>
        <w:t>Contingency Plan</w:t>
      </w:r>
      <w:r w:rsidR="002F2057">
        <w:rPr>
          <w:rFonts w:asciiTheme="minorHAnsi" w:hAnsiTheme="minorHAnsi" w:cstheme="minorHAnsi"/>
          <w:sz w:val="24"/>
          <w:szCs w:val="24"/>
        </w:rPr>
        <w:t xml:space="preserve">, </w:t>
      </w:r>
      <w:r w:rsidRPr="00311ABA">
        <w:rPr>
          <w:rFonts w:asciiTheme="minorHAnsi" w:hAnsiTheme="minorHAnsi" w:cstheme="minorHAnsi"/>
          <w:sz w:val="24"/>
          <w:szCs w:val="24"/>
        </w:rPr>
        <w:t>Promotion</w:t>
      </w:r>
      <w:r w:rsidR="002F2057">
        <w:rPr>
          <w:rFonts w:asciiTheme="minorHAnsi" w:hAnsiTheme="minorHAnsi" w:cstheme="minorHAnsi"/>
          <w:sz w:val="24"/>
          <w:szCs w:val="24"/>
        </w:rPr>
        <w:t xml:space="preserve"> and </w:t>
      </w:r>
      <w:r w:rsidRPr="00311ABA">
        <w:rPr>
          <w:rFonts w:asciiTheme="minorHAnsi" w:hAnsiTheme="minorHAnsi" w:cstheme="minorHAnsi"/>
          <w:sz w:val="24"/>
          <w:szCs w:val="24"/>
        </w:rPr>
        <w:t>Key Contact Details</w:t>
      </w:r>
      <w:r w:rsidR="00743B73">
        <w:rPr>
          <w:rFonts w:asciiTheme="minorHAnsi" w:hAnsiTheme="minorHAnsi" w:cstheme="minorHAnsi"/>
          <w:sz w:val="24"/>
          <w:szCs w:val="24"/>
        </w:rPr>
        <w:t>.</w:t>
      </w:r>
    </w:p>
    <w:p w14:paraId="2C85C487" w14:textId="77777777" w:rsidR="00AD0701" w:rsidRPr="00311ABA" w:rsidRDefault="00AD0701" w:rsidP="00665763">
      <w:pPr>
        <w:rPr>
          <w:rFonts w:asciiTheme="minorHAnsi" w:hAnsiTheme="minorHAnsi" w:cstheme="minorHAnsi"/>
          <w:sz w:val="24"/>
          <w:szCs w:val="24"/>
        </w:rPr>
      </w:pPr>
    </w:p>
    <w:p w14:paraId="081AFFD7" w14:textId="4AB83838" w:rsidR="00AD0701" w:rsidRPr="002F2057" w:rsidRDefault="00DD0D34" w:rsidP="00665763">
      <w:pPr>
        <w:rPr>
          <w:rFonts w:asciiTheme="minorHAnsi" w:hAnsiTheme="minorHAnsi" w:cstheme="minorHAnsi"/>
          <w:b/>
          <w:bCs/>
          <w:sz w:val="24"/>
          <w:szCs w:val="24"/>
        </w:rPr>
      </w:pPr>
      <w:r>
        <w:rPr>
          <w:rFonts w:asciiTheme="minorHAnsi" w:hAnsiTheme="minorHAnsi" w:cstheme="minorHAnsi"/>
          <w:b/>
          <w:bCs/>
          <w:sz w:val="24"/>
          <w:szCs w:val="24"/>
        </w:rPr>
        <w:t>1.9</w:t>
      </w:r>
      <w:r w:rsidR="002F2057" w:rsidRPr="002F2057">
        <w:rPr>
          <w:rFonts w:asciiTheme="minorHAnsi" w:hAnsiTheme="minorHAnsi" w:cstheme="minorHAnsi"/>
          <w:b/>
          <w:bCs/>
          <w:sz w:val="24"/>
          <w:szCs w:val="24"/>
        </w:rPr>
        <w:t>.</w:t>
      </w:r>
      <w:r w:rsidR="002F2057" w:rsidRPr="002F2057">
        <w:rPr>
          <w:rFonts w:asciiTheme="minorHAnsi" w:hAnsiTheme="minorHAnsi" w:cstheme="minorHAnsi"/>
          <w:b/>
          <w:bCs/>
          <w:sz w:val="24"/>
          <w:szCs w:val="24"/>
        </w:rPr>
        <w:tab/>
      </w:r>
      <w:r w:rsidR="00B00B6E" w:rsidRPr="002F2057">
        <w:rPr>
          <w:rFonts w:asciiTheme="minorHAnsi" w:hAnsiTheme="minorHAnsi" w:cstheme="minorHAnsi"/>
          <w:b/>
          <w:bCs/>
          <w:sz w:val="24"/>
          <w:szCs w:val="24"/>
        </w:rPr>
        <w:t>Balloons and Sky Lanterns</w:t>
      </w:r>
    </w:p>
    <w:p w14:paraId="27426178" w14:textId="106EE643" w:rsidR="00AD0701" w:rsidRPr="00311ABA" w:rsidRDefault="002F2057" w:rsidP="00665763">
      <w:pPr>
        <w:rPr>
          <w:rFonts w:asciiTheme="minorHAnsi" w:hAnsiTheme="minorHAnsi" w:cstheme="minorHAnsi"/>
          <w:sz w:val="24"/>
          <w:szCs w:val="24"/>
        </w:rPr>
      </w:pPr>
      <w:r w:rsidRPr="00CD03C1">
        <w:rPr>
          <w:rFonts w:asciiTheme="minorHAnsi" w:hAnsiTheme="minorHAnsi" w:cstheme="minorHAnsi"/>
          <w:b/>
          <w:bCs/>
          <w:color w:val="FF0000"/>
          <w:sz w:val="24"/>
          <w:szCs w:val="24"/>
        </w:rPr>
        <w:t xml:space="preserve">Please note Council have a ban </w:t>
      </w:r>
      <w:r w:rsidR="00B00B6E" w:rsidRPr="00CD03C1">
        <w:rPr>
          <w:rFonts w:asciiTheme="minorHAnsi" w:hAnsiTheme="minorHAnsi" w:cstheme="minorHAnsi"/>
          <w:b/>
          <w:bCs/>
          <w:color w:val="FF0000"/>
          <w:sz w:val="24"/>
          <w:szCs w:val="24"/>
        </w:rPr>
        <w:t>on the release of balloon and Chinese lantern releases for events taking place on Council land</w:t>
      </w:r>
      <w:r w:rsidR="00B00B6E" w:rsidRPr="00311ABA">
        <w:rPr>
          <w:rFonts w:asciiTheme="minorHAnsi" w:hAnsiTheme="minorHAnsi" w:cstheme="minorHAnsi"/>
          <w:sz w:val="24"/>
          <w:szCs w:val="24"/>
        </w:rPr>
        <w:t>. Helium filled latex and foil coated balloons can pose a serious threat to wildlife and livestock and lit sky lanterns pose a significant fire hazard.</w:t>
      </w:r>
      <w:r w:rsidR="00703A39">
        <w:rPr>
          <w:rFonts w:asciiTheme="minorHAnsi" w:hAnsiTheme="minorHAnsi" w:cstheme="minorHAnsi"/>
          <w:sz w:val="24"/>
          <w:szCs w:val="24"/>
        </w:rPr>
        <w:t xml:space="preserve">  </w:t>
      </w:r>
    </w:p>
    <w:p w14:paraId="119C6177" w14:textId="77777777" w:rsidR="00E24CDA" w:rsidRDefault="00E24CDA" w:rsidP="00E24CDA">
      <w:pPr>
        <w:rPr>
          <w:rFonts w:asciiTheme="minorHAnsi" w:hAnsiTheme="minorHAnsi" w:cstheme="minorHAnsi"/>
          <w:sz w:val="24"/>
          <w:szCs w:val="24"/>
        </w:rPr>
      </w:pPr>
    </w:p>
    <w:p w14:paraId="3FFD6411" w14:textId="0B7D0BF3" w:rsidR="00E24CDA" w:rsidRDefault="00E24CDA" w:rsidP="00E24CDA">
      <w:pPr>
        <w:rPr>
          <w:rFonts w:asciiTheme="minorHAnsi" w:hAnsiTheme="minorHAnsi" w:cstheme="minorHAnsi"/>
          <w:b/>
          <w:bCs/>
          <w:sz w:val="24"/>
          <w:szCs w:val="24"/>
        </w:rPr>
      </w:pPr>
      <w:r w:rsidRPr="00E24CDA">
        <w:rPr>
          <w:rFonts w:asciiTheme="minorHAnsi" w:hAnsiTheme="minorHAnsi" w:cstheme="minorHAnsi"/>
          <w:b/>
          <w:bCs/>
          <w:sz w:val="24"/>
          <w:szCs w:val="24"/>
        </w:rPr>
        <w:t>1.1</w:t>
      </w:r>
      <w:r w:rsidR="00DD0D34">
        <w:rPr>
          <w:rFonts w:asciiTheme="minorHAnsi" w:hAnsiTheme="minorHAnsi" w:cstheme="minorHAnsi"/>
          <w:b/>
          <w:bCs/>
          <w:sz w:val="24"/>
          <w:szCs w:val="24"/>
        </w:rPr>
        <w:t>0</w:t>
      </w:r>
      <w:r w:rsidRPr="00E24CDA">
        <w:rPr>
          <w:rFonts w:asciiTheme="minorHAnsi" w:hAnsiTheme="minorHAnsi" w:cstheme="minorHAnsi"/>
          <w:b/>
          <w:bCs/>
          <w:sz w:val="24"/>
          <w:szCs w:val="24"/>
        </w:rPr>
        <w:tab/>
        <w:t>Fireworks</w:t>
      </w:r>
      <w:r w:rsidR="00DD0D34">
        <w:rPr>
          <w:rFonts w:asciiTheme="minorHAnsi" w:hAnsiTheme="minorHAnsi" w:cstheme="minorHAnsi"/>
          <w:b/>
          <w:bCs/>
          <w:sz w:val="24"/>
          <w:szCs w:val="24"/>
        </w:rPr>
        <w:t xml:space="preserve"> </w:t>
      </w:r>
      <w:hyperlink r:id="rId30" w:history="1">
        <w:r w:rsidR="00DD0D34" w:rsidRPr="00901CC5">
          <w:rPr>
            <w:rStyle w:val="Hyperlink"/>
            <w:rFonts w:asciiTheme="minorHAnsi" w:hAnsiTheme="minorHAnsi" w:cstheme="minorHAnsi"/>
            <w:b/>
            <w:bCs/>
            <w:sz w:val="24"/>
            <w:szCs w:val="24"/>
          </w:rPr>
          <w:t>www.hse.gov.uk/explosives/fireworks/using.htm</w:t>
        </w:r>
      </w:hyperlink>
    </w:p>
    <w:p w14:paraId="76F4B8E3" w14:textId="77777777" w:rsidR="00E24CDA" w:rsidRPr="00E24CDA" w:rsidRDefault="00E24CDA" w:rsidP="00E24CDA">
      <w:pPr>
        <w:rPr>
          <w:rFonts w:asciiTheme="minorHAnsi" w:hAnsiTheme="minorHAnsi" w:cstheme="minorHAnsi"/>
          <w:sz w:val="24"/>
          <w:szCs w:val="24"/>
        </w:rPr>
      </w:pPr>
      <w:r w:rsidRPr="00E24CDA">
        <w:rPr>
          <w:rFonts w:asciiTheme="minorHAnsi" w:hAnsiTheme="minorHAnsi" w:cstheme="minorHAnsi"/>
          <w:sz w:val="24"/>
          <w:szCs w:val="24"/>
        </w:rPr>
        <w:t>Events that require the use of fireworks must ensure that the following is in place:</w:t>
      </w:r>
    </w:p>
    <w:p w14:paraId="0FD1BCDE" w14:textId="77777777" w:rsidR="00DD0D34" w:rsidRDefault="00E24CDA" w:rsidP="00DD0D34">
      <w:pPr>
        <w:ind w:left="720"/>
        <w:rPr>
          <w:rFonts w:asciiTheme="minorHAnsi" w:hAnsiTheme="minorHAnsi" w:cstheme="minorHAnsi"/>
          <w:sz w:val="24"/>
          <w:szCs w:val="24"/>
        </w:rPr>
      </w:pPr>
      <w:r w:rsidRPr="00E24CDA">
        <w:rPr>
          <w:rFonts w:asciiTheme="minorHAnsi" w:hAnsiTheme="minorHAnsi" w:cstheme="minorHAnsi"/>
          <w:sz w:val="24"/>
          <w:szCs w:val="24"/>
        </w:rPr>
        <w:t xml:space="preserve">Risk assessments </w:t>
      </w:r>
      <w:r w:rsidR="00DD0D34">
        <w:rPr>
          <w:rFonts w:asciiTheme="minorHAnsi" w:hAnsiTheme="minorHAnsi" w:cstheme="minorHAnsi"/>
          <w:sz w:val="24"/>
          <w:szCs w:val="24"/>
        </w:rPr>
        <w:t xml:space="preserve">- </w:t>
      </w:r>
      <w:r w:rsidRPr="00E24CDA">
        <w:rPr>
          <w:rFonts w:asciiTheme="minorHAnsi" w:hAnsiTheme="minorHAnsi" w:cstheme="minorHAnsi"/>
          <w:sz w:val="24"/>
          <w:szCs w:val="24"/>
        </w:rPr>
        <w:t xml:space="preserve">for the display and persons carrying out the display. </w:t>
      </w:r>
    </w:p>
    <w:p w14:paraId="2565DF11" w14:textId="7C4745D8" w:rsidR="00E24CDA" w:rsidRPr="00E24CDA" w:rsidRDefault="00E24CDA" w:rsidP="00DD0D34">
      <w:pPr>
        <w:ind w:left="720"/>
        <w:rPr>
          <w:rFonts w:asciiTheme="minorHAnsi" w:hAnsiTheme="minorHAnsi" w:cstheme="minorHAnsi"/>
          <w:sz w:val="24"/>
          <w:szCs w:val="24"/>
        </w:rPr>
      </w:pPr>
      <w:r w:rsidRPr="00E24CDA">
        <w:rPr>
          <w:rFonts w:asciiTheme="minorHAnsi" w:hAnsiTheme="minorHAnsi" w:cstheme="minorHAnsi"/>
          <w:sz w:val="24"/>
          <w:szCs w:val="24"/>
        </w:rPr>
        <w:t xml:space="preserve">Fire prevention measures </w:t>
      </w:r>
    </w:p>
    <w:p w14:paraId="502B59BB" w14:textId="379D4831" w:rsidR="00E24CDA" w:rsidRPr="00E24CDA" w:rsidRDefault="00DD0D34" w:rsidP="00DD0D34">
      <w:pPr>
        <w:ind w:left="720"/>
        <w:rPr>
          <w:rFonts w:asciiTheme="minorHAnsi" w:hAnsiTheme="minorHAnsi" w:cstheme="minorHAnsi"/>
          <w:sz w:val="24"/>
          <w:szCs w:val="24"/>
        </w:rPr>
      </w:pPr>
      <w:r>
        <w:rPr>
          <w:rFonts w:asciiTheme="minorHAnsi" w:hAnsiTheme="minorHAnsi" w:cstheme="minorHAnsi"/>
          <w:sz w:val="24"/>
          <w:szCs w:val="24"/>
        </w:rPr>
        <w:t xml:space="preserve">Confirmation that your </w:t>
      </w:r>
      <w:r w:rsidRPr="00E24CDA">
        <w:rPr>
          <w:rFonts w:asciiTheme="minorHAnsi" w:hAnsiTheme="minorHAnsi" w:cstheme="minorHAnsi"/>
          <w:sz w:val="24"/>
          <w:szCs w:val="24"/>
        </w:rPr>
        <w:t>Public</w:t>
      </w:r>
      <w:r w:rsidR="00E24CDA" w:rsidRPr="00E24CDA">
        <w:rPr>
          <w:rFonts w:asciiTheme="minorHAnsi" w:hAnsiTheme="minorHAnsi" w:cstheme="minorHAnsi"/>
          <w:sz w:val="24"/>
          <w:szCs w:val="24"/>
        </w:rPr>
        <w:t xml:space="preserve"> Liability insurance covers the use of fireworks</w:t>
      </w:r>
    </w:p>
    <w:p w14:paraId="2A1E2A82" w14:textId="77777777" w:rsidR="00E24CDA" w:rsidRPr="00E24CDA" w:rsidRDefault="00E24CDA" w:rsidP="00E24CDA">
      <w:pPr>
        <w:rPr>
          <w:rFonts w:asciiTheme="minorHAnsi" w:hAnsiTheme="minorHAnsi" w:cstheme="minorHAnsi"/>
          <w:sz w:val="24"/>
          <w:szCs w:val="24"/>
        </w:rPr>
      </w:pPr>
    </w:p>
    <w:p w14:paraId="70D2B66F" w14:textId="30FFBFF6" w:rsidR="00DD0D34" w:rsidRDefault="00DD0D34" w:rsidP="00E24CDA">
      <w:pPr>
        <w:rPr>
          <w:rFonts w:asciiTheme="minorHAnsi" w:hAnsiTheme="minorHAnsi" w:cstheme="minorHAnsi"/>
          <w:b/>
          <w:bCs/>
          <w:sz w:val="24"/>
          <w:szCs w:val="24"/>
        </w:rPr>
      </w:pPr>
      <w:r w:rsidRPr="00DD0D34">
        <w:rPr>
          <w:rFonts w:asciiTheme="minorHAnsi" w:hAnsiTheme="minorHAnsi" w:cstheme="minorHAnsi"/>
          <w:b/>
          <w:bCs/>
          <w:sz w:val="24"/>
          <w:szCs w:val="24"/>
        </w:rPr>
        <w:lastRenderedPageBreak/>
        <w:t>1.1</w:t>
      </w:r>
      <w:r>
        <w:rPr>
          <w:rFonts w:asciiTheme="minorHAnsi" w:hAnsiTheme="minorHAnsi" w:cstheme="minorHAnsi"/>
          <w:b/>
          <w:bCs/>
          <w:sz w:val="24"/>
          <w:szCs w:val="24"/>
        </w:rPr>
        <w:t>1</w:t>
      </w:r>
      <w:r w:rsidRPr="00DD0D34">
        <w:rPr>
          <w:rFonts w:asciiTheme="minorHAnsi" w:hAnsiTheme="minorHAnsi" w:cstheme="minorHAnsi"/>
          <w:b/>
          <w:bCs/>
          <w:sz w:val="24"/>
          <w:szCs w:val="24"/>
        </w:rPr>
        <w:tab/>
      </w:r>
      <w:r w:rsidR="00E24CDA" w:rsidRPr="00DD0D34">
        <w:rPr>
          <w:rFonts w:asciiTheme="minorHAnsi" w:hAnsiTheme="minorHAnsi" w:cstheme="minorHAnsi"/>
          <w:b/>
          <w:bCs/>
          <w:sz w:val="24"/>
          <w:szCs w:val="24"/>
        </w:rPr>
        <w:t>Funfairs</w:t>
      </w:r>
      <w:r>
        <w:rPr>
          <w:rFonts w:asciiTheme="minorHAnsi" w:hAnsiTheme="minorHAnsi" w:cstheme="minorHAnsi"/>
          <w:b/>
          <w:bCs/>
          <w:sz w:val="24"/>
          <w:szCs w:val="24"/>
        </w:rPr>
        <w:t xml:space="preserve">  </w:t>
      </w:r>
    </w:p>
    <w:p w14:paraId="6FF149FF" w14:textId="02691EE6" w:rsidR="00E24CDA" w:rsidRPr="00E24CDA" w:rsidRDefault="00E24CDA" w:rsidP="00E24CDA">
      <w:pPr>
        <w:rPr>
          <w:rFonts w:asciiTheme="minorHAnsi" w:hAnsiTheme="minorHAnsi" w:cstheme="minorHAnsi"/>
          <w:sz w:val="24"/>
          <w:szCs w:val="24"/>
        </w:rPr>
      </w:pPr>
      <w:r w:rsidRPr="00E24CDA">
        <w:rPr>
          <w:rFonts w:asciiTheme="minorHAnsi" w:hAnsiTheme="minorHAnsi" w:cstheme="minorHAnsi"/>
          <w:sz w:val="24"/>
          <w:szCs w:val="24"/>
        </w:rPr>
        <w:t xml:space="preserve">Where the Council has agreed that the Venue shall be used for a fun fair then the Hirer shall supply full details of all side shows and rides prior to the due date and shall comply with and ensure that the operators of the rides comply with the guidance given in the publication Fairgrounds and Amusement Parks –Guidance on Safe Practice – HSG175 </w:t>
      </w:r>
      <w:hyperlink r:id="rId31" w:history="1">
        <w:r w:rsidR="00DD0D34" w:rsidRPr="00901CC5">
          <w:rPr>
            <w:rStyle w:val="Hyperlink"/>
            <w:rFonts w:asciiTheme="minorHAnsi" w:hAnsiTheme="minorHAnsi" w:cstheme="minorHAnsi"/>
            <w:sz w:val="24"/>
            <w:szCs w:val="24"/>
          </w:rPr>
          <w:t>https://www.hse.gov.uk/pubns/books/hsg175.htm</w:t>
        </w:r>
      </w:hyperlink>
      <w:r w:rsidR="00DD0D34">
        <w:rPr>
          <w:rFonts w:asciiTheme="minorHAnsi" w:hAnsiTheme="minorHAnsi" w:cstheme="minorHAnsi"/>
          <w:sz w:val="24"/>
          <w:szCs w:val="24"/>
        </w:rPr>
        <w:t xml:space="preserve"> </w:t>
      </w:r>
      <w:r w:rsidRPr="00E24CDA">
        <w:rPr>
          <w:rFonts w:asciiTheme="minorHAnsi" w:hAnsiTheme="minorHAnsi" w:cstheme="minorHAnsi"/>
          <w:sz w:val="24"/>
          <w:szCs w:val="24"/>
        </w:rPr>
        <w:t>published by the Health and Safety Executive and all other statutory requirements. In particular a copy of the latest certificate of thorough examination must be submitted prior to the start date.</w:t>
      </w:r>
    </w:p>
    <w:p w14:paraId="5CF3CE36" w14:textId="77777777" w:rsidR="00AD0701" w:rsidRDefault="00AD0701" w:rsidP="00665763">
      <w:pPr>
        <w:rPr>
          <w:rFonts w:asciiTheme="minorHAnsi" w:hAnsiTheme="minorHAnsi" w:cstheme="minorHAnsi"/>
          <w:sz w:val="24"/>
          <w:szCs w:val="24"/>
        </w:rPr>
      </w:pPr>
    </w:p>
    <w:p w14:paraId="2F045517" w14:textId="05F80B6F" w:rsidR="00AD0701" w:rsidRDefault="003876A1" w:rsidP="00665763">
      <w:pPr>
        <w:pBdr>
          <w:bottom w:val="single" w:sz="12" w:space="1" w:color="auto"/>
        </w:pBdr>
        <w:rPr>
          <w:rFonts w:asciiTheme="minorHAnsi" w:hAnsiTheme="minorHAnsi" w:cstheme="minorHAnsi"/>
          <w:b/>
          <w:bCs/>
          <w:sz w:val="28"/>
          <w:szCs w:val="28"/>
        </w:rPr>
      </w:pPr>
      <w:bookmarkStart w:id="8" w:name="_TOC_250042"/>
      <w:bookmarkEnd w:id="8"/>
      <w:r w:rsidRPr="003876A1">
        <w:rPr>
          <w:rFonts w:asciiTheme="minorHAnsi" w:hAnsiTheme="minorHAnsi" w:cstheme="minorHAnsi"/>
          <w:b/>
          <w:bCs/>
          <w:sz w:val="28"/>
          <w:szCs w:val="28"/>
        </w:rPr>
        <w:t>Se</w:t>
      </w:r>
      <w:r>
        <w:rPr>
          <w:rFonts w:asciiTheme="minorHAnsi" w:hAnsiTheme="minorHAnsi" w:cstheme="minorHAnsi"/>
          <w:b/>
          <w:bCs/>
          <w:sz w:val="28"/>
          <w:szCs w:val="28"/>
        </w:rPr>
        <w:t>c</w:t>
      </w:r>
      <w:r w:rsidRPr="003876A1">
        <w:rPr>
          <w:rFonts w:asciiTheme="minorHAnsi" w:hAnsiTheme="minorHAnsi" w:cstheme="minorHAnsi"/>
          <w:b/>
          <w:bCs/>
          <w:sz w:val="28"/>
          <w:szCs w:val="28"/>
        </w:rPr>
        <w:t xml:space="preserve">tion 2 </w:t>
      </w:r>
      <w:r w:rsidR="00B00B6E" w:rsidRPr="003876A1">
        <w:rPr>
          <w:rFonts w:asciiTheme="minorHAnsi" w:hAnsiTheme="minorHAnsi" w:cstheme="minorHAnsi"/>
          <w:b/>
          <w:bCs/>
          <w:sz w:val="28"/>
          <w:szCs w:val="28"/>
        </w:rPr>
        <w:t xml:space="preserve">– </w:t>
      </w:r>
      <w:proofErr w:type="spellStart"/>
      <w:r w:rsidR="00B00B6E" w:rsidRPr="003876A1">
        <w:rPr>
          <w:rFonts w:asciiTheme="minorHAnsi" w:hAnsiTheme="minorHAnsi" w:cstheme="minorHAnsi"/>
          <w:b/>
          <w:bCs/>
          <w:sz w:val="28"/>
          <w:szCs w:val="28"/>
        </w:rPr>
        <w:t>Organising</w:t>
      </w:r>
      <w:proofErr w:type="spellEnd"/>
      <w:r w:rsidR="00B00B6E" w:rsidRPr="003876A1">
        <w:rPr>
          <w:rFonts w:asciiTheme="minorHAnsi" w:hAnsiTheme="minorHAnsi" w:cstheme="minorHAnsi"/>
          <w:b/>
          <w:bCs/>
          <w:sz w:val="28"/>
          <w:szCs w:val="28"/>
        </w:rPr>
        <w:t xml:space="preserve"> the Event</w:t>
      </w:r>
    </w:p>
    <w:p w14:paraId="544115BE" w14:textId="77777777" w:rsidR="00AD0701" w:rsidRPr="0089107C" w:rsidRDefault="00AD0701" w:rsidP="00665763">
      <w:pPr>
        <w:rPr>
          <w:rFonts w:asciiTheme="minorHAnsi" w:hAnsiTheme="minorHAnsi" w:cstheme="minorHAnsi"/>
          <w:color w:val="FF0000"/>
          <w:sz w:val="24"/>
          <w:szCs w:val="24"/>
        </w:rPr>
      </w:pPr>
    </w:p>
    <w:p w14:paraId="5FEBF150" w14:textId="4000D575"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Once you have decided on the objectives behind the activities, you can start to organise the event in detail. Remember to write things down as you go and to keep </w:t>
      </w:r>
      <w:r w:rsidR="003876A1">
        <w:rPr>
          <w:rFonts w:asciiTheme="minorHAnsi" w:hAnsiTheme="minorHAnsi" w:cstheme="minorHAnsi"/>
          <w:sz w:val="24"/>
          <w:szCs w:val="24"/>
        </w:rPr>
        <w:t xml:space="preserve">your event management plan </w:t>
      </w:r>
      <w:r w:rsidRPr="00311ABA">
        <w:rPr>
          <w:rFonts w:asciiTheme="minorHAnsi" w:hAnsiTheme="minorHAnsi" w:cstheme="minorHAnsi"/>
          <w:sz w:val="24"/>
          <w:szCs w:val="24"/>
        </w:rPr>
        <w:t>up to date.</w:t>
      </w:r>
    </w:p>
    <w:p w14:paraId="79957B5A" w14:textId="77777777" w:rsidR="00AD0701" w:rsidRPr="00311ABA" w:rsidRDefault="00AD0701" w:rsidP="00665763">
      <w:pPr>
        <w:rPr>
          <w:rFonts w:asciiTheme="minorHAnsi" w:hAnsiTheme="minorHAnsi" w:cstheme="minorHAnsi"/>
          <w:sz w:val="24"/>
          <w:szCs w:val="24"/>
        </w:rPr>
      </w:pPr>
    </w:p>
    <w:p w14:paraId="1FCD6B9F" w14:textId="09E0DB62" w:rsidR="00AD0701" w:rsidRPr="003876A1" w:rsidRDefault="003876A1" w:rsidP="00665763">
      <w:pPr>
        <w:rPr>
          <w:rFonts w:asciiTheme="minorHAnsi" w:hAnsiTheme="minorHAnsi" w:cstheme="minorHAnsi"/>
          <w:b/>
          <w:bCs/>
          <w:sz w:val="24"/>
          <w:szCs w:val="24"/>
        </w:rPr>
      </w:pPr>
      <w:bookmarkStart w:id="9" w:name="_TOC_250041"/>
      <w:bookmarkStart w:id="10" w:name="_TOC_250040"/>
      <w:bookmarkEnd w:id="9"/>
      <w:bookmarkEnd w:id="10"/>
      <w:r>
        <w:rPr>
          <w:rFonts w:asciiTheme="minorHAnsi" w:hAnsiTheme="minorHAnsi" w:cstheme="minorHAnsi"/>
          <w:b/>
          <w:bCs/>
          <w:sz w:val="24"/>
          <w:szCs w:val="24"/>
        </w:rPr>
        <w:t>2.</w:t>
      </w:r>
      <w:r w:rsidR="00CD03C1">
        <w:rPr>
          <w:rFonts w:asciiTheme="minorHAnsi" w:hAnsiTheme="minorHAnsi" w:cstheme="minorHAnsi"/>
          <w:b/>
          <w:bCs/>
          <w:sz w:val="24"/>
          <w:szCs w:val="24"/>
        </w:rPr>
        <w:t>1</w:t>
      </w:r>
      <w:r>
        <w:rPr>
          <w:rFonts w:asciiTheme="minorHAnsi" w:hAnsiTheme="minorHAnsi" w:cstheme="minorHAnsi"/>
          <w:b/>
          <w:bCs/>
          <w:sz w:val="24"/>
          <w:szCs w:val="24"/>
        </w:rPr>
        <w:tab/>
      </w:r>
      <w:r w:rsidR="00B00B6E" w:rsidRPr="003876A1">
        <w:rPr>
          <w:rFonts w:asciiTheme="minorHAnsi" w:hAnsiTheme="minorHAnsi" w:cstheme="minorHAnsi"/>
          <w:b/>
          <w:bCs/>
          <w:sz w:val="24"/>
          <w:szCs w:val="24"/>
        </w:rPr>
        <w:t>Risk Assessments</w:t>
      </w:r>
    </w:p>
    <w:p w14:paraId="5C2AFB9C" w14:textId="367973D2" w:rsidR="00AD0701" w:rsidRPr="00311ABA" w:rsidRDefault="00CD03C1" w:rsidP="00CD03C1">
      <w:pPr>
        <w:rPr>
          <w:rFonts w:asciiTheme="minorHAnsi" w:hAnsiTheme="minorHAnsi" w:cstheme="minorHAnsi"/>
          <w:sz w:val="24"/>
          <w:szCs w:val="24"/>
        </w:rPr>
      </w:pPr>
      <w:r w:rsidRPr="00743B73">
        <w:rPr>
          <w:rFonts w:asciiTheme="minorHAnsi" w:hAnsiTheme="minorHAnsi" w:cstheme="minorHAnsi"/>
          <w:b/>
          <w:bCs/>
          <w:color w:val="FF0000"/>
          <w:sz w:val="24"/>
          <w:szCs w:val="24"/>
        </w:rPr>
        <w:t xml:space="preserve">You will need to </w:t>
      </w:r>
      <w:r>
        <w:rPr>
          <w:rFonts w:asciiTheme="minorHAnsi" w:hAnsiTheme="minorHAnsi" w:cstheme="minorHAnsi"/>
          <w:b/>
          <w:bCs/>
          <w:color w:val="FF0000"/>
          <w:sz w:val="24"/>
          <w:szCs w:val="24"/>
        </w:rPr>
        <w:t>upload Risk Assessments</w:t>
      </w:r>
      <w:r>
        <w:rPr>
          <w:rFonts w:asciiTheme="minorHAnsi" w:hAnsiTheme="minorHAnsi" w:cstheme="minorHAnsi"/>
          <w:sz w:val="24"/>
          <w:szCs w:val="24"/>
        </w:rPr>
        <w:t xml:space="preserve"> </w:t>
      </w:r>
      <w:r w:rsidRPr="00743B73">
        <w:rPr>
          <w:rFonts w:asciiTheme="minorHAnsi" w:hAnsiTheme="minorHAnsi" w:cstheme="minorHAnsi"/>
          <w:b/>
          <w:bCs/>
          <w:color w:val="FF0000"/>
          <w:sz w:val="24"/>
          <w:szCs w:val="24"/>
        </w:rPr>
        <w:t>when submitting your online application</w:t>
      </w:r>
      <w:r>
        <w:rPr>
          <w:rFonts w:asciiTheme="minorHAnsi" w:hAnsiTheme="minorHAnsi" w:cstheme="minorHAnsi"/>
          <w:b/>
          <w:bCs/>
          <w:color w:val="FF0000"/>
          <w:sz w:val="24"/>
          <w:szCs w:val="24"/>
        </w:rPr>
        <w:t>.</w:t>
      </w:r>
      <w:r w:rsidRPr="00311ABA">
        <w:rPr>
          <w:rFonts w:asciiTheme="minorHAnsi" w:hAnsiTheme="minorHAnsi" w:cstheme="minorHAnsi"/>
          <w:sz w:val="24"/>
          <w:szCs w:val="24"/>
        </w:rPr>
        <w:t xml:space="preserve"> </w:t>
      </w:r>
      <w:r w:rsidR="00B00B6E" w:rsidRPr="00311ABA">
        <w:rPr>
          <w:rFonts w:asciiTheme="minorHAnsi" w:hAnsiTheme="minorHAnsi" w:cstheme="minorHAnsi"/>
          <w:sz w:val="24"/>
          <w:szCs w:val="24"/>
        </w:rPr>
        <w:t xml:space="preserve">You must complete a risk assessment for your event. Taking everything into consideration, you should establish which specific hazards require individual risk assessment. Initial assessments should be </w:t>
      </w:r>
      <w:r w:rsidR="003876A1" w:rsidRPr="00311ABA">
        <w:rPr>
          <w:rFonts w:asciiTheme="minorHAnsi" w:hAnsiTheme="minorHAnsi" w:cstheme="minorHAnsi"/>
          <w:sz w:val="24"/>
          <w:szCs w:val="24"/>
        </w:rPr>
        <w:t>undertaken,</w:t>
      </w:r>
      <w:r w:rsidR="00B00B6E" w:rsidRPr="00311ABA">
        <w:rPr>
          <w:rFonts w:asciiTheme="minorHAnsi" w:hAnsiTheme="minorHAnsi" w:cstheme="minorHAnsi"/>
          <w:sz w:val="24"/>
          <w:szCs w:val="24"/>
        </w:rPr>
        <w:t xml:space="preserve"> and any remedial action specified in the updated event </w:t>
      </w:r>
      <w:r w:rsidR="003876A1">
        <w:rPr>
          <w:rFonts w:asciiTheme="minorHAnsi" w:hAnsiTheme="minorHAnsi" w:cstheme="minorHAnsi"/>
          <w:sz w:val="24"/>
          <w:szCs w:val="24"/>
        </w:rPr>
        <w:t>management plan</w:t>
      </w:r>
      <w:r w:rsidR="00B00B6E" w:rsidRPr="00311ABA">
        <w:rPr>
          <w:rFonts w:asciiTheme="minorHAnsi" w:hAnsiTheme="minorHAnsi" w:cstheme="minorHAnsi"/>
          <w:sz w:val="24"/>
          <w:szCs w:val="24"/>
        </w:rPr>
        <w:t xml:space="preserve">. </w:t>
      </w:r>
      <w:r>
        <w:rPr>
          <w:rFonts w:asciiTheme="minorHAnsi" w:hAnsiTheme="minorHAnsi" w:cstheme="minorHAnsi"/>
          <w:sz w:val="24"/>
          <w:szCs w:val="24"/>
        </w:rPr>
        <w:t xml:space="preserve">Separate guidance is provided on Risk Assessments.  </w:t>
      </w:r>
    </w:p>
    <w:p w14:paraId="78037FC3" w14:textId="77777777" w:rsidR="00AD0701" w:rsidRPr="00311ABA" w:rsidRDefault="00AD0701" w:rsidP="00665763">
      <w:pPr>
        <w:rPr>
          <w:rFonts w:asciiTheme="minorHAnsi" w:hAnsiTheme="minorHAnsi" w:cstheme="minorHAnsi"/>
          <w:sz w:val="24"/>
          <w:szCs w:val="24"/>
        </w:rPr>
      </w:pPr>
    </w:p>
    <w:p w14:paraId="394951DA" w14:textId="2FC6FA38" w:rsidR="00AD0701" w:rsidRPr="003876A1" w:rsidRDefault="003876A1" w:rsidP="00665763">
      <w:pPr>
        <w:rPr>
          <w:rFonts w:asciiTheme="minorHAnsi" w:hAnsiTheme="minorHAnsi" w:cstheme="minorHAnsi"/>
          <w:b/>
          <w:bCs/>
          <w:sz w:val="24"/>
          <w:szCs w:val="24"/>
        </w:rPr>
      </w:pPr>
      <w:bookmarkStart w:id="11" w:name="_TOC_250039"/>
      <w:bookmarkEnd w:id="11"/>
      <w:r>
        <w:rPr>
          <w:rFonts w:asciiTheme="minorHAnsi" w:hAnsiTheme="minorHAnsi" w:cstheme="minorHAnsi"/>
          <w:b/>
          <w:bCs/>
          <w:sz w:val="24"/>
          <w:szCs w:val="24"/>
        </w:rPr>
        <w:t>2.</w:t>
      </w:r>
      <w:r w:rsidR="00CD03C1">
        <w:rPr>
          <w:rFonts w:asciiTheme="minorHAnsi" w:hAnsiTheme="minorHAnsi" w:cstheme="minorHAnsi"/>
          <w:b/>
          <w:bCs/>
          <w:sz w:val="24"/>
          <w:szCs w:val="24"/>
        </w:rPr>
        <w:t>2</w:t>
      </w:r>
      <w:r>
        <w:rPr>
          <w:rFonts w:asciiTheme="minorHAnsi" w:hAnsiTheme="minorHAnsi" w:cstheme="minorHAnsi"/>
          <w:b/>
          <w:bCs/>
          <w:sz w:val="24"/>
          <w:szCs w:val="24"/>
        </w:rPr>
        <w:tab/>
      </w:r>
      <w:r w:rsidR="00B00B6E" w:rsidRPr="003876A1">
        <w:rPr>
          <w:rFonts w:asciiTheme="minorHAnsi" w:hAnsiTheme="minorHAnsi" w:cstheme="minorHAnsi"/>
          <w:b/>
          <w:bCs/>
          <w:sz w:val="24"/>
          <w:szCs w:val="24"/>
        </w:rPr>
        <w:t>Attendances</w:t>
      </w:r>
    </w:p>
    <w:p w14:paraId="4CD5F555" w14:textId="6A601AC0"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The maximum number of people the event can safely hold must be established. This may be reduced dependent upon the activities being planned. The numbers of people attending the event may have to be counted to prevent overcrowding.</w:t>
      </w:r>
      <w:r w:rsidR="003876A1">
        <w:rPr>
          <w:rFonts w:asciiTheme="minorHAnsi" w:hAnsiTheme="minorHAnsi" w:cstheme="minorHAnsi"/>
          <w:sz w:val="24"/>
          <w:szCs w:val="24"/>
        </w:rPr>
        <w:t xml:space="preserve"> </w:t>
      </w:r>
      <w:r w:rsidRPr="00311ABA">
        <w:rPr>
          <w:rFonts w:asciiTheme="minorHAnsi" w:hAnsiTheme="minorHAnsi" w:cstheme="minorHAnsi"/>
          <w:sz w:val="24"/>
          <w:szCs w:val="24"/>
        </w:rPr>
        <w:t xml:space="preserve"> Remember that one </w:t>
      </w:r>
      <w:r w:rsidR="003876A1" w:rsidRPr="00311ABA">
        <w:rPr>
          <w:rFonts w:asciiTheme="minorHAnsi" w:hAnsiTheme="minorHAnsi" w:cstheme="minorHAnsi"/>
          <w:sz w:val="24"/>
          <w:szCs w:val="24"/>
        </w:rPr>
        <w:t>attraction</w:t>
      </w:r>
      <w:r w:rsidRPr="00311ABA">
        <w:rPr>
          <w:rFonts w:asciiTheme="minorHAnsi" w:hAnsiTheme="minorHAnsi" w:cstheme="minorHAnsi"/>
          <w:sz w:val="24"/>
          <w:szCs w:val="24"/>
        </w:rPr>
        <w:t xml:space="preserve"> may draw large numbers of visitors.</w:t>
      </w:r>
    </w:p>
    <w:p w14:paraId="47318F40" w14:textId="77777777" w:rsidR="00AD0701" w:rsidRPr="00311ABA" w:rsidRDefault="00AD0701" w:rsidP="00665763">
      <w:pPr>
        <w:rPr>
          <w:rFonts w:asciiTheme="minorHAnsi" w:hAnsiTheme="minorHAnsi" w:cstheme="minorHAnsi"/>
          <w:sz w:val="24"/>
          <w:szCs w:val="24"/>
        </w:rPr>
      </w:pPr>
    </w:p>
    <w:p w14:paraId="53516E21" w14:textId="4C06E83C" w:rsidR="00AD0701" w:rsidRPr="003876A1" w:rsidRDefault="003876A1" w:rsidP="00665763">
      <w:pPr>
        <w:rPr>
          <w:rFonts w:asciiTheme="minorHAnsi" w:hAnsiTheme="minorHAnsi" w:cstheme="minorHAnsi"/>
          <w:b/>
          <w:bCs/>
          <w:sz w:val="24"/>
          <w:szCs w:val="24"/>
        </w:rPr>
      </w:pPr>
      <w:bookmarkStart w:id="12" w:name="_TOC_250038"/>
      <w:bookmarkEnd w:id="12"/>
      <w:r w:rsidRPr="003876A1">
        <w:rPr>
          <w:rFonts w:asciiTheme="minorHAnsi" w:hAnsiTheme="minorHAnsi" w:cstheme="minorHAnsi"/>
          <w:b/>
          <w:bCs/>
          <w:sz w:val="24"/>
          <w:szCs w:val="24"/>
        </w:rPr>
        <w:t>2.</w:t>
      </w:r>
      <w:r w:rsidR="00CD03C1">
        <w:rPr>
          <w:rFonts w:asciiTheme="minorHAnsi" w:hAnsiTheme="minorHAnsi" w:cstheme="minorHAnsi"/>
          <w:b/>
          <w:bCs/>
          <w:sz w:val="24"/>
          <w:szCs w:val="24"/>
        </w:rPr>
        <w:t>3</w:t>
      </w:r>
      <w:r w:rsidRPr="003876A1">
        <w:rPr>
          <w:rFonts w:asciiTheme="minorHAnsi" w:hAnsiTheme="minorHAnsi" w:cstheme="minorHAnsi"/>
          <w:b/>
          <w:bCs/>
          <w:sz w:val="24"/>
          <w:szCs w:val="24"/>
        </w:rPr>
        <w:tab/>
      </w:r>
      <w:r w:rsidR="00B00B6E" w:rsidRPr="003876A1">
        <w:rPr>
          <w:rFonts w:asciiTheme="minorHAnsi" w:hAnsiTheme="minorHAnsi" w:cstheme="minorHAnsi"/>
          <w:b/>
          <w:bCs/>
          <w:sz w:val="24"/>
          <w:szCs w:val="24"/>
        </w:rPr>
        <w:t>Emergency Plan</w:t>
      </w:r>
    </w:p>
    <w:p w14:paraId="75FAC6B2" w14:textId="0FE99FA1"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A formal plan should be established to deal with any emergency situations, which may arise during the event. The complexity of this will depend upon the size and nature of the event itself. A simple easy to follow plan will be acceptable for a small event. Organisers of larger events may wish to liaise with the emergency services, local hospitals and the council’s emergency planning officer and create a planning team to consider all potential major incidents and how you would deal with them. Your emergency plan can be added to your event </w:t>
      </w:r>
      <w:r w:rsidR="003876A1">
        <w:rPr>
          <w:rFonts w:asciiTheme="minorHAnsi" w:hAnsiTheme="minorHAnsi" w:cstheme="minorHAnsi"/>
          <w:sz w:val="24"/>
          <w:szCs w:val="24"/>
        </w:rPr>
        <w:t xml:space="preserve">management </w:t>
      </w:r>
      <w:r w:rsidRPr="00311ABA">
        <w:rPr>
          <w:rFonts w:asciiTheme="minorHAnsi" w:hAnsiTheme="minorHAnsi" w:cstheme="minorHAnsi"/>
          <w:sz w:val="24"/>
          <w:szCs w:val="24"/>
        </w:rPr>
        <w:t>plan.</w:t>
      </w:r>
    </w:p>
    <w:p w14:paraId="30A58B48" w14:textId="77777777" w:rsidR="00AD0701" w:rsidRPr="00311ABA" w:rsidRDefault="00AD0701" w:rsidP="00665763">
      <w:pPr>
        <w:rPr>
          <w:rFonts w:asciiTheme="minorHAnsi" w:hAnsiTheme="minorHAnsi" w:cstheme="minorHAnsi"/>
          <w:sz w:val="24"/>
          <w:szCs w:val="24"/>
        </w:rPr>
      </w:pPr>
    </w:p>
    <w:p w14:paraId="59DD234B" w14:textId="14B22ADF" w:rsidR="00AD0701" w:rsidRPr="003876A1" w:rsidRDefault="003876A1" w:rsidP="00665763">
      <w:pPr>
        <w:rPr>
          <w:rFonts w:asciiTheme="minorHAnsi" w:hAnsiTheme="minorHAnsi" w:cstheme="minorHAnsi"/>
          <w:b/>
          <w:bCs/>
          <w:sz w:val="24"/>
          <w:szCs w:val="24"/>
        </w:rPr>
      </w:pPr>
      <w:bookmarkStart w:id="13" w:name="_TOC_250037"/>
      <w:bookmarkEnd w:id="13"/>
      <w:r w:rsidRPr="003876A1">
        <w:rPr>
          <w:rFonts w:asciiTheme="minorHAnsi" w:hAnsiTheme="minorHAnsi" w:cstheme="minorHAnsi"/>
          <w:b/>
          <w:bCs/>
          <w:sz w:val="24"/>
          <w:szCs w:val="24"/>
        </w:rPr>
        <w:t>2.</w:t>
      </w:r>
      <w:r w:rsidR="00CD03C1">
        <w:rPr>
          <w:rFonts w:asciiTheme="minorHAnsi" w:hAnsiTheme="minorHAnsi" w:cstheme="minorHAnsi"/>
          <w:b/>
          <w:bCs/>
          <w:sz w:val="24"/>
          <w:szCs w:val="24"/>
        </w:rPr>
        <w:t>4</w:t>
      </w:r>
      <w:r w:rsidRPr="003876A1">
        <w:rPr>
          <w:rFonts w:asciiTheme="minorHAnsi" w:hAnsiTheme="minorHAnsi" w:cstheme="minorHAnsi"/>
          <w:b/>
          <w:bCs/>
          <w:sz w:val="24"/>
          <w:szCs w:val="24"/>
        </w:rPr>
        <w:tab/>
      </w:r>
      <w:r w:rsidR="00B00B6E" w:rsidRPr="003876A1">
        <w:rPr>
          <w:rFonts w:asciiTheme="minorHAnsi" w:hAnsiTheme="minorHAnsi" w:cstheme="minorHAnsi"/>
          <w:b/>
          <w:bCs/>
          <w:sz w:val="24"/>
          <w:szCs w:val="24"/>
        </w:rPr>
        <w:t>Contingency Plan</w:t>
      </w:r>
    </w:p>
    <w:p w14:paraId="139FE1CB" w14:textId="08957431" w:rsidR="00AD0701" w:rsidRPr="00311ABA" w:rsidRDefault="003876A1" w:rsidP="00665763">
      <w:pPr>
        <w:rPr>
          <w:rFonts w:asciiTheme="minorHAnsi" w:hAnsiTheme="minorHAnsi" w:cstheme="minorHAnsi"/>
          <w:sz w:val="24"/>
          <w:szCs w:val="24"/>
        </w:rPr>
      </w:pPr>
      <w:r>
        <w:rPr>
          <w:rFonts w:asciiTheme="minorHAnsi" w:hAnsiTheme="minorHAnsi" w:cstheme="minorHAnsi"/>
          <w:sz w:val="24"/>
          <w:szCs w:val="24"/>
        </w:rPr>
        <w:t xml:space="preserve">Prepare for contingencies.  </w:t>
      </w:r>
      <w:r w:rsidR="00B00B6E" w:rsidRPr="00311ABA">
        <w:rPr>
          <w:rFonts w:asciiTheme="minorHAnsi" w:hAnsiTheme="minorHAnsi" w:cstheme="minorHAnsi"/>
          <w:sz w:val="24"/>
          <w:szCs w:val="24"/>
        </w:rPr>
        <w:t>Consider the implications on the event of extreme weather conditions. Will the event be cancelled</w:t>
      </w:r>
      <w:r w:rsidR="005918B8">
        <w:rPr>
          <w:rFonts w:asciiTheme="minorHAnsi" w:hAnsiTheme="minorHAnsi" w:cstheme="minorHAnsi"/>
          <w:sz w:val="24"/>
          <w:szCs w:val="24"/>
        </w:rPr>
        <w:t xml:space="preserve">?  </w:t>
      </w:r>
      <w:r w:rsidR="00B00B6E" w:rsidRPr="00311ABA">
        <w:rPr>
          <w:rFonts w:asciiTheme="minorHAnsi" w:hAnsiTheme="minorHAnsi" w:cstheme="minorHAnsi"/>
          <w:sz w:val="24"/>
          <w:szCs w:val="24"/>
        </w:rPr>
        <w:t>Should the event be moved to an alternative inside venue? This will involve a lot of planning and may be too complex for anything other than the smallest of events. There could also be other scenarios, which should be planned for, such as dealing with a disappointed crowd if the main attraction has not turned up.</w:t>
      </w:r>
    </w:p>
    <w:p w14:paraId="77A5F1A6" w14:textId="77777777" w:rsidR="00AD0701" w:rsidRPr="00311ABA" w:rsidRDefault="00AD0701" w:rsidP="00665763">
      <w:pPr>
        <w:rPr>
          <w:rFonts w:asciiTheme="minorHAnsi" w:hAnsiTheme="minorHAnsi" w:cstheme="minorHAnsi"/>
          <w:sz w:val="24"/>
          <w:szCs w:val="24"/>
        </w:rPr>
      </w:pPr>
    </w:p>
    <w:p w14:paraId="34346365" w14:textId="7175F5E0" w:rsidR="00AD0701" w:rsidRPr="003876A1" w:rsidRDefault="003876A1" w:rsidP="00665763">
      <w:pPr>
        <w:rPr>
          <w:rFonts w:asciiTheme="minorHAnsi" w:hAnsiTheme="minorHAnsi" w:cstheme="minorHAnsi"/>
          <w:b/>
          <w:bCs/>
          <w:sz w:val="24"/>
          <w:szCs w:val="24"/>
        </w:rPr>
      </w:pPr>
      <w:bookmarkStart w:id="14" w:name="_TOC_250036"/>
      <w:bookmarkEnd w:id="14"/>
      <w:r w:rsidRPr="003876A1">
        <w:rPr>
          <w:rFonts w:asciiTheme="minorHAnsi" w:hAnsiTheme="minorHAnsi" w:cstheme="minorHAnsi"/>
          <w:b/>
          <w:bCs/>
          <w:sz w:val="24"/>
          <w:szCs w:val="24"/>
        </w:rPr>
        <w:t>2.</w:t>
      </w:r>
      <w:r w:rsidR="00CD03C1">
        <w:rPr>
          <w:rFonts w:asciiTheme="minorHAnsi" w:hAnsiTheme="minorHAnsi" w:cstheme="minorHAnsi"/>
          <w:b/>
          <w:bCs/>
          <w:sz w:val="24"/>
          <w:szCs w:val="24"/>
        </w:rPr>
        <w:t>5</w:t>
      </w:r>
      <w:r w:rsidRPr="003876A1">
        <w:rPr>
          <w:rFonts w:asciiTheme="minorHAnsi" w:hAnsiTheme="minorHAnsi" w:cstheme="minorHAnsi"/>
          <w:b/>
          <w:bCs/>
          <w:sz w:val="24"/>
          <w:szCs w:val="24"/>
        </w:rPr>
        <w:tab/>
      </w:r>
      <w:r w:rsidR="00B00B6E" w:rsidRPr="003876A1">
        <w:rPr>
          <w:rFonts w:asciiTheme="minorHAnsi" w:hAnsiTheme="minorHAnsi" w:cstheme="minorHAnsi"/>
          <w:b/>
          <w:bCs/>
          <w:sz w:val="24"/>
          <w:szCs w:val="24"/>
        </w:rPr>
        <w:t>Promotion</w:t>
      </w:r>
    </w:p>
    <w:p w14:paraId="58D5D75B"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You will need to consider how you plan to inform the community and visitors of your event. You should ensure that a timeframe is in place to give as much notice as possible to those you want to attract to the event.</w:t>
      </w:r>
    </w:p>
    <w:p w14:paraId="22D9B08C" w14:textId="77777777" w:rsidR="003876A1" w:rsidRDefault="003876A1" w:rsidP="00665763">
      <w:pPr>
        <w:rPr>
          <w:rFonts w:asciiTheme="minorHAnsi" w:hAnsiTheme="minorHAnsi" w:cstheme="minorHAnsi"/>
          <w:sz w:val="24"/>
          <w:szCs w:val="24"/>
        </w:rPr>
      </w:pPr>
    </w:p>
    <w:p w14:paraId="74BF85FC" w14:textId="72ED1961" w:rsidR="00AD0701" w:rsidRDefault="003876A1" w:rsidP="00665763">
      <w:pPr>
        <w:pBdr>
          <w:bottom w:val="single" w:sz="12" w:space="1" w:color="auto"/>
        </w:pBdr>
        <w:rPr>
          <w:rFonts w:asciiTheme="minorHAnsi" w:hAnsiTheme="minorHAnsi" w:cstheme="minorHAnsi"/>
          <w:b/>
          <w:bCs/>
          <w:sz w:val="28"/>
          <w:szCs w:val="28"/>
        </w:rPr>
      </w:pPr>
      <w:bookmarkStart w:id="15" w:name="_TOC_250035"/>
      <w:bookmarkEnd w:id="15"/>
      <w:r w:rsidRPr="003876A1">
        <w:rPr>
          <w:rFonts w:asciiTheme="minorHAnsi" w:hAnsiTheme="minorHAnsi" w:cstheme="minorHAnsi"/>
          <w:b/>
          <w:bCs/>
          <w:sz w:val="28"/>
          <w:szCs w:val="28"/>
        </w:rPr>
        <w:t>Section 3</w:t>
      </w:r>
      <w:r w:rsidR="00B00B6E" w:rsidRPr="003876A1">
        <w:rPr>
          <w:rFonts w:asciiTheme="minorHAnsi" w:hAnsiTheme="minorHAnsi" w:cstheme="minorHAnsi"/>
          <w:b/>
          <w:bCs/>
          <w:sz w:val="28"/>
          <w:szCs w:val="28"/>
        </w:rPr>
        <w:t xml:space="preserve"> – Provisions and Services</w:t>
      </w:r>
    </w:p>
    <w:p w14:paraId="1A7B5645" w14:textId="77777777" w:rsidR="005062EE" w:rsidRPr="003876A1" w:rsidRDefault="005062EE" w:rsidP="00665763">
      <w:pPr>
        <w:rPr>
          <w:rFonts w:asciiTheme="minorHAnsi" w:hAnsiTheme="minorHAnsi" w:cstheme="minorHAnsi"/>
          <w:b/>
          <w:bCs/>
          <w:sz w:val="28"/>
          <w:szCs w:val="28"/>
        </w:rPr>
      </w:pPr>
    </w:p>
    <w:p w14:paraId="72840529" w14:textId="77777777" w:rsidR="00AD0701" w:rsidRPr="00311ABA" w:rsidRDefault="00AD0701" w:rsidP="00665763">
      <w:pPr>
        <w:rPr>
          <w:rFonts w:asciiTheme="minorHAnsi" w:hAnsiTheme="minorHAnsi" w:cstheme="minorHAnsi"/>
          <w:sz w:val="24"/>
          <w:szCs w:val="24"/>
        </w:rPr>
      </w:pPr>
    </w:p>
    <w:p w14:paraId="4DC6F665" w14:textId="3DAD59FC"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lastRenderedPageBreak/>
        <w:t xml:space="preserve">You will need to calculate what provision and services will be required for the event. This should include </w:t>
      </w:r>
      <w:r w:rsidR="003876A1" w:rsidRPr="00311ABA">
        <w:rPr>
          <w:rFonts w:asciiTheme="minorHAnsi" w:hAnsiTheme="minorHAnsi" w:cstheme="minorHAnsi"/>
          <w:sz w:val="24"/>
          <w:szCs w:val="24"/>
        </w:rPr>
        <w:t>all</w:t>
      </w:r>
      <w:r w:rsidRPr="00311ABA">
        <w:rPr>
          <w:rFonts w:asciiTheme="minorHAnsi" w:hAnsiTheme="minorHAnsi" w:cstheme="minorHAnsi"/>
          <w:sz w:val="24"/>
          <w:szCs w:val="24"/>
        </w:rPr>
        <w:t xml:space="preserve"> your contractors, </w:t>
      </w:r>
      <w:r w:rsidR="00CD03C1" w:rsidRPr="00311ABA">
        <w:rPr>
          <w:rFonts w:asciiTheme="minorHAnsi" w:hAnsiTheme="minorHAnsi" w:cstheme="minorHAnsi"/>
          <w:sz w:val="24"/>
          <w:szCs w:val="24"/>
        </w:rPr>
        <w:t>entertainment,</w:t>
      </w:r>
      <w:r w:rsidRPr="00311ABA">
        <w:rPr>
          <w:rFonts w:asciiTheme="minorHAnsi" w:hAnsiTheme="minorHAnsi" w:cstheme="minorHAnsi"/>
          <w:sz w:val="24"/>
          <w:szCs w:val="24"/>
        </w:rPr>
        <w:t xml:space="preserve"> and welfare for your intended audience. Listed below are a few </w:t>
      </w:r>
      <w:r w:rsidR="00CD03C1" w:rsidRPr="00311ABA">
        <w:rPr>
          <w:rFonts w:asciiTheme="minorHAnsi" w:hAnsiTheme="minorHAnsi" w:cstheme="minorHAnsi"/>
          <w:sz w:val="24"/>
          <w:szCs w:val="24"/>
        </w:rPr>
        <w:t>examples.</w:t>
      </w:r>
    </w:p>
    <w:p w14:paraId="64E76E4F" w14:textId="77777777" w:rsidR="00AD0701" w:rsidRPr="00311ABA" w:rsidRDefault="00AD0701" w:rsidP="00665763">
      <w:pPr>
        <w:rPr>
          <w:rFonts w:asciiTheme="minorHAnsi" w:hAnsiTheme="minorHAnsi" w:cstheme="minorHAnsi"/>
          <w:sz w:val="24"/>
          <w:szCs w:val="24"/>
        </w:rPr>
      </w:pPr>
    </w:p>
    <w:p w14:paraId="1D7FC2F0" w14:textId="10CBEDFF" w:rsidR="00AD0701" w:rsidRPr="003876A1" w:rsidRDefault="003876A1" w:rsidP="00665763">
      <w:pPr>
        <w:rPr>
          <w:rFonts w:asciiTheme="minorHAnsi" w:hAnsiTheme="minorHAnsi" w:cstheme="minorHAnsi"/>
          <w:b/>
          <w:bCs/>
          <w:sz w:val="24"/>
          <w:szCs w:val="24"/>
        </w:rPr>
      </w:pPr>
      <w:bookmarkStart w:id="16" w:name="_TOC_250034"/>
      <w:bookmarkEnd w:id="16"/>
      <w:r w:rsidRPr="003876A1">
        <w:rPr>
          <w:rFonts w:asciiTheme="minorHAnsi" w:hAnsiTheme="minorHAnsi" w:cstheme="minorHAnsi"/>
          <w:b/>
          <w:bCs/>
          <w:sz w:val="24"/>
          <w:szCs w:val="24"/>
        </w:rPr>
        <w:t>3.1</w:t>
      </w:r>
      <w:r w:rsidRPr="003876A1">
        <w:rPr>
          <w:rFonts w:asciiTheme="minorHAnsi" w:hAnsiTheme="minorHAnsi" w:cstheme="minorHAnsi"/>
          <w:b/>
          <w:bCs/>
          <w:sz w:val="24"/>
          <w:szCs w:val="24"/>
        </w:rPr>
        <w:tab/>
      </w:r>
      <w:r w:rsidR="00B00B6E" w:rsidRPr="003876A1">
        <w:rPr>
          <w:rFonts w:asciiTheme="minorHAnsi" w:hAnsiTheme="minorHAnsi" w:cstheme="minorHAnsi"/>
          <w:b/>
          <w:bCs/>
          <w:sz w:val="24"/>
          <w:szCs w:val="24"/>
        </w:rPr>
        <w:t>Bouncy Castles</w:t>
      </w:r>
      <w:r w:rsidR="00CF59C0">
        <w:rPr>
          <w:rFonts w:asciiTheme="minorHAnsi" w:hAnsiTheme="minorHAnsi" w:cstheme="minorHAnsi"/>
          <w:b/>
          <w:bCs/>
          <w:sz w:val="24"/>
          <w:szCs w:val="24"/>
        </w:rPr>
        <w:t xml:space="preserve"> </w:t>
      </w:r>
    </w:p>
    <w:p w14:paraId="7236F5C9" w14:textId="4F4BA7BB"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If a bouncy castle is used at your event you must follow the HSE guidelines – </w:t>
      </w:r>
      <w:hyperlink r:id="rId32" w:history="1">
        <w:r w:rsidR="00CF59C0" w:rsidRPr="00901CC5">
          <w:rPr>
            <w:rStyle w:val="Hyperlink"/>
            <w:rFonts w:asciiTheme="minorHAnsi" w:hAnsiTheme="minorHAnsi" w:cstheme="minorHAnsi"/>
            <w:sz w:val="24"/>
            <w:szCs w:val="24"/>
          </w:rPr>
          <w:t>https://www.hse.gov.uk/entertainment/fairgrounds/inflatables.htm</w:t>
        </w:r>
      </w:hyperlink>
      <w:r w:rsidR="00CF59C0">
        <w:rPr>
          <w:rFonts w:asciiTheme="minorHAnsi" w:hAnsiTheme="minorHAnsi" w:cstheme="minorHAnsi"/>
          <w:sz w:val="24"/>
          <w:szCs w:val="24"/>
        </w:rPr>
        <w:t xml:space="preserve">  </w:t>
      </w:r>
      <w:r w:rsidRPr="00311ABA">
        <w:rPr>
          <w:rFonts w:asciiTheme="minorHAnsi" w:hAnsiTheme="minorHAnsi" w:cstheme="minorHAnsi"/>
          <w:sz w:val="24"/>
          <w:szCs w:val="24"/>
        </w:rPr>
        <w:t>As the event organiser, it is your responsibility to ensure that each inflatable devise carries a valid PIPA inspection tag.</w:t>
      </w:r>
    </w:p>
    <w:p w14:paraId="41800925" w14:textId="77777777" w:rsidR="00AD0701" w:rsidRPr="00311ABA" w:rsidRDefault="00AD0701" w:rsidP="00665763">
      <w:pPr>
        <w:rPr>
          <w:rFonts w:asciiTheme="minorHAnsi" w:hAnsiTheme="minorHAnsi" w:cstheme="minorHAnsi"/>
          <w:sz w:val="24"/>
          <w:szCs w:val="24"/>
        </w:rPr>
      </w:pPr>
    </w:p>
    <w:p w14:paraId="72011FAF" w14:textId="7B5883C8" w:rsidR="00423925" w:rsidRDefault="00CF59C0" w:rsidP="00665763">
      <w:pPr>
        <w:rPr>
          <w:rFonts w:asciiTheme="minorHAnsi" w:hAnsiTheme="minorHAnsi" w:cstheme="minorHAnsi"/>
          <w:b/>
          <w:bCs/>
          <w:sz w:val="24"/>
          <w:szCs w:val="24"/>
        </w:rPr>
      </w:pPr>
      <w:bookmarkStart w:id="17" w:name="_TOC_250033"/>
      <w:bookmarkStart w:id="18" w:name="_TOC_250032"/>
      <w:bookmarkEnd w:id="17"/>
      <w:bookmarkEnd w:id="18"/>
      <w:r w:rsidRPr="00CF59C0">
        <w:rPr>
          <w:rFonts w:asciiTheme="minorHAnsi" w:hAnsiTheme="minorHAnsi" w:cstheme="minorHAnsi"/>
          <w:b/>
          <w:bCs/>
          <w:sz w:val="24"/>
          <w:szCs w:val="24"/>
        </w:rPr>
        <w:t>3.</w:t>
      </w:r>
      <w:r w:rsidR="00CD03C1">
        <w:rPr>
          <w:rFonts w:asciiTheme="minorHAnsi" w:hAnsiTheme="minorHAnsi" w:cstheme="minorHAnsi"/>
          <w:b/>
          <w:bCs/>
          <w:sz w:val="24"/>
          <w:szCs w:val="24"/>
        </w:rPr>
        <w:t>2</w:t>
      </w:r>
      <w:r w:rsidRPr="00CF59C0">
        <w:rPr>
          <w:rFonts w:asciiTheme="minorHAnsi" w:hAnsiTheme="minorHAnsi" w:cstheme="minorHAnsi"/>
          <w:b/>
          <w:bCs/>
          <w:sz w:val="24"/>
          <w:szCs w:val="24"/>
        </w:rPr>
        <w:tab/>
      </w:r>
      <w:r w:rsidR="00B00B6E" w:rsidRPr="00423925">
        <w:rPr>
          <w:rFonts w:asciiTheme="minorHAnsi" w:hAnsiTheme="minorHAnsi" w:cstheme="minorHAnsi"/>
          <w:b/>
          <w:bCs/>
          <w:sz w:val="24"/>
          <w:szCs w:val="24"/>
        </w:rPr>
        <w:t>Catering</w:t>
      </w:r>
      <w:r w:rsidR="005918B8" w:rsidRPr="00423925">
        <w:rPr>
          <w:rFonts w:asciiTheme="minorHAnsi" w:hAnsiTheme="minorHAnsi" w:cstheme="minorHAnsi"/>
          <w:b/>
          <w:bCs/>
          <w:sz w:val="24"/>
          <w:szCs w:val="24"/>
        </w:rPr>
        <w:t xml:space="preserve"> </w:t>
      </w:r>
      <w:r w:rsidR="00423925">
        <w:rPr>
          <w:rFonts w:asciiTheme="minorHAnsi" w:hAnsiTheme="minorHAnsi" w:cstheme="minorHAnsi"/>
          <w:b/>
          <w:bCs/>
          <w:sz w:val="24"/>
          <w:szCs w:val="24"/>
        </w:rPr>
        <w:t>and Food Safety</w:t>
      </w:r>
    </w:p>
    <w:p w14:paraId="2C4EBEC9" w14:textId="2122EE26" w:rsidR="00AD0701" w:rsidRPr="00423925" w:rsidRDefault="0005378B" w:rsidP="00665763">
      <w:pPr>
        <w:rPr>
          <w:rFonts w:asciiTheme="minorHAnsi" w:hAnsiTheme="minorHAnsi" w:cstheme="minorHAnsi"/>
          <w:color w:val="FF0000"/>
          <w:sz w:val="24"/>
          <w:szCs w:val="24"/>
        </w:rPr>
      </w:pPr>
      <w:hyperlink r:id="rId33" w:history="1">
        <w:r w:rsidR="00423925" w:rsidRPr="00423925">
          <w:rPr>
            <w:rStyle w:val="Hyperlink"/>
            <w:rFonts w:asciiTheme="minorHAnsi" w:hAnsiTheme="minorHAnsi" w:cstheme="minorHAnsi"/>
            <w:sz w:val="24"/>
            <w:szCs w:val="24"/>
          </w:rPr>
          <w:t>https://www.eastsuffolk.gov.uk/business/food-safety/</w:t>
        </w:r>
      </w:hyperlink>
    </w:p>
    <w:p w14:paraId="3235A6B8" w14:textId="77777777" w:rsidR="00423925" w:rsidRPr="00CF59C0" w:rsidRDefault="00423925" w:rsidP="00665763">
      <w:pPr>
        <w:rPr>
          <w:rFonts w:asciiTheme="minorHAnsi" w:hAnsiTheme="minorHAnsi" w:cstheme="minorHAnsi"/>
          <w:b/>
          <w:bCs/>
          <w:sz w:val="24"/>
          <w:szCs w:val="24"/>
        </w:rPr>
      </w:pPr>
    </w:p>
    <w:p w14:paraId="63F9FDF5" w14:textId="07E5EFFD"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The provision for catering will be granted at the Council’s discretion. Details of all catering units must be submitted to Environmental Health Service </w:t>
      </w:r>
      <w:r w:rsidRPr="00CF59C0">
        <w:rPr>
          <w:rFonts w:asciiTheme="minorHAnsi" w:hAnsiTheme="minorHAnsi" w:cstheme="minorHAnsi"/>
          <w:sz w:val="24"/>
          <w:szCs w:val="24"/>
          <w:u w:val="single"/>
        </w:rPr>
        <w:t>at least 14 days prior to the activity</w:t>
      </w:r>
      <w:r w:rsidRPr="00311ABA">
        <w:rPr>
          <w:rFonts w:asciiTheme="minorHAnsi" w:hAnsiTheme="minorHAnsi" w:cstheme="minorHAnsi"/>
          <w:sz w:val="24"/>
          <w:szCs w:val="24"/>
        </w:rPr>
        <w:t xml:space="preserve">. All catering units must be open for inspection by the Environmental Health Services. If they do not comply with </w:t>
      </w:r>
      <w:proofErr w:type="gramStart"/>
      <w:r w:rsidRPr="00311ABA">
        <w:rPr>
          <w:rFonts w:asciiTheme="minorHAnsi" w:hAnsiTheme="minorHAnsi" w:cstheme="minorHAnsi"/>
          <w:sz w:val="24"/>
          <w:szCs w:val="24"/>
        </w:rPr>
        <w:t>regulations</w:t>
      </w:r>
      <w:proofErr w:type="gramEnd"/>
      <w:r w:rsidRPr="00311ABA">
        <w:rPr>
          <w:rFonts w:asciiTheme="minorHAnsi" w:hAnsiTheme="minorHAnsi" w:cstheme="minorHAnsi"/>
          <w:sz w:val="24"/>
          <w:szCs w:val="24"/>
        </w:rPr>
        <w:t xml:space="preserve"> they will not be allowed to trade. </w:t>
      </w:r>
    </w:p>
    <w:p w14:paraId="08909126" w14:textId="77777777" w:rsidR="00AD0701" w:rsidRPr="00311ABA" w:rsidRDefault="00AD0701" w:rsidP="00665763">
      <w:pPr>
        <w:rPr>
          <w:rFonts w:asciiTheme="minorHAnsi" w:hAnsiTheme="minorHAnsi" w:cstheme="minorHAnsi"/>
          <w:sz w:val="24"/>
          <w:szCs w:val="24"/>
        </w:rPr>
      </w:pPr>
    </w:p>
    <w:p w14:paraId="2D1D1CEC" w14:textId="07686A4B"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Adequate space should be left between catering facilities to prevent any risk of fire spreading. Ask to see caterers’ food hygiene certification. You may wish to use only caterers who are members of the Mobile Outside Caterers’ Association</w:t>
      </w:r>
      <w:r w:rsidR="00CF59C0" w:rsidRPr="00CF59C0">
        <w:t xml:space="preserve"> </w:t>
      </w:r>
      <w:hyperlink r:id="rId34" w:history="1">
        <w:r w:rsidR="00CF59C0" w:rsidRPr="00901CC5">
          <w:rPr>
            <w:rStyle w:val="Hyperlink"/>
            <w:rFonts w:asciiTheme="minorHAnsi" w:hAnsiTheme="minorHAnsi" w:cstheme="minorHAnsi"/>
            <w:sz w:val="24"/>
            <w:szCs w:val="24"/>
          </w:rPr>
          <w:t>https://www.ncass.org.uk/find-a-caterer/</w:t>
        </w:r>
      </w:hyperlink>
      <w:r w:rsidR="00CF59C0">
        <w:rPr>
          <w:rFonts w:asciiTheme="minorHAnsi" w:hAnsiTheme="minorHAnsi" w:cstheme="minorHAnsi"/>
          <w:sz w:val="24"/>
          <w:szCs w:val="24"/>
        </w:rPr>
        <w:t xml:space="preserve"> </w:t>
      </w:r>
    </w:p>
    <w:p w14:paraId="50EB5377" w14:textId="77777777" w:rsidR="00AD0701" w:rsidRPr="00311ABA" w:rsidRDefault="00AD0701" w:rsidP="00665763">
      <w:pPr>
        <w:rPr>
          <w:rFonts w:asciiTheme="minorHAnsi" w:hAnsiTheme="minorHAnsi" w:cstheme="minorHAnsi"/>
          <w:sz w:val="24"/>
          <w:szCs w:val="24"/>
        </w:rPr>
      </w:pPr>
    </w:p>
    <w:p w14:paraId="6EEDCBE0" w14:textId="48822016" w:rsidR="00AD0701" w:rsidRPr="00CF59C0" w:rsidRDefault="00CF59C0" w:rsidP="00665763">
      <w:pPr>
        <w:rPr>
          <w:rFonts w:asciiTheme="minorHAnsi" w:hAnsiTheme="minorHAnsi" w:cstheme="minorHAnsi"/>
          <w:b/>
          <w:bCs/>
          <w:sz w:val="24"/>
          <w:szCs w:val="24"/>
        </w:rPr>
      </w:pPr>
      <w:bookmarkStart w:id="19" w:name="_TOC_250031"/>
      <w:bookmarkEnd w:id="19"/>
      <w:r w:rsidRPr="00CF59C0">
        <w:rPr>
          <w:rFonts w:asciiTheme="minorHAnsi" w:hAnsiTheme="minorHAnsi" w:cstheme="minorHAnsi"/>
          <w:b/>
          <w:bCs/>
          <w:sz w:val="24"/>
          <w:szCs w:val="24"/>
        </w:rPr>
        <w:t>3.</w:t>
      </w:r>
      <w:r w:rsidR="00423925">
        <w:rPr>
          <w:rFonts w:asciiTheme="minorHAnsi" w:hAnsiTheme="minorHAnsi" w:cstheme="minorHAnsi"/>
          <w:b/>
          <w:bCs/>
          <w:sz w:val="24"/>
          <w:szCs w:val="24"/>
        </w:rPr>
        <w:t>3</w:t>
      </w:r>
      <w:r w:rsidRPr="00CF59C0">
        <w:rPr>
          <w:rFonts w:asciiTheme="minorHAnsi" w:hAnsiTheme="minorHAnsi" w:cstheme="minorHAnsi"/>
          <w:b/>
          <w:bCs/>
          <w:sz w:val="24"/>
          <w:szCs w:val="24"/>
        </w:rPr>
        <w:tab/>
      </w:r>
      <w:r w:rsidR="00B00B6E" w:rsidRPr="00CF59C0">
        <w:rPr>
          <w:rFonts w:asciiTheme="minorHAnsi" w:hAnsiTheme="minorHAnsi" w:cstheme="minorHAnsi"/>
          <w:b/>
          <w:bCs/>
          <w:sz w:val="24"/>
          <w:szCs w:val="24"/>
        </w:rPr>
        <w:t>Clearing Up</w:t>
      </w:r>
    </w:p>
    <w:p w14:paraId="33B353CD"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Arrangements may be required for waste disposal and rubbish clearance both during and after the event. Individuals should be designated specific responsibilities for emptying rubbish bins and clearing the site. Failure to clear the site will result in deductions from the deposit. </w:t>
      </w:r>
      <w:r w:rsidRPr="005918B8">
        <w:rPr>
          <w:rFonts w:asciiTheme="minorHAnsi" w:hAnsiTheme="minorHAnsi" w:cstheme="minorHAnsi"/>
          <w:sz w:val="24"/>
          <w:szCs w:val="24"/>
        </w:rPr>
        <w:t>Please contact Suffolk Coastal Norse 01394 444000 for any specific waste/cleaning enquiries.</w:t>
      </w:r>
    </w:p>
    <w:p w14:paraId="01A2AA08" w14:textId="77777777" w:rsidR="00AD0701" w:rsidRPr="00311ABA" w:rsidRDefault="00AD0701" w:rsidP="00665763">
      <w:pPr>
        <w:rPr>
          <w:rFonts w:asciiTheme="minorHAnsi" w:hAnsiTheme="minorHAnsi" w:cstheme="minorHAnsi"/>
          <w:sz w:val="24"/>
          <w:szCs w:val="24"/>
        </w:rPr>
      </w:pPr>
    </w:p>
    <w:p w14:paraId="58619E1E" w14:textId="34AF756C" w:rsidR="00AD0701" w:rsidRPr="00CF59C0" w:rsidRDefault="00CF59C0" w:rsidP="00665763">
      <w:pPr>
        <w:rPr>
          <w:rFonts w:asciiTheme="minorHAnsi" w:hAnsiTheme="minorHAnsi" w:cstheme="minorHAnsi"/>
          <w:b/>
          <w:bCs/>
          <w:sz w:val="24"/>
          <w:szCs w:val="24"/>
        </w:rPr>
      </w:pPr>
      <w:bookmarkStart w:id="20" w:name="_TOC_250030"/>
      <w:bookmarkEnd w:id="20"/>
      <w:r w:rsidRPr="00CF59C0">
        <w:rPr>
          <w:rFonts w:asciiTheme="minorHAnsi" w:hAnsiTheme="minorHAnsi" w:cstheme="minorHAnsi"/>
          <w:b/>
          <w:bCs/>
          <w:sz w:val="24"/>
          <w:szCs w:val="24"/>
        </w:rPr>
        <w:t>3.</w:t>
      </w:r>
      <w:r w:rsidR="00423925">
        <w:rPr>
          <w:rFonts w:asciiTheme="minorHAnsi" w:hAnsiTheme="minorHAnsi" w:cstheme="minorHAnsi"/>
          <w:b/>
          <w:bCs/>
          <w:sz w:val="24"/>
          <w:szCs w:val="24"/>
        </w:rPr>
        <w:t>4</w:t>
      </w:r>
      <w:r w:rsidRPr="00CF59C0">
        <w:rPr>
          <w:rFonts w:asciiTheme="minorHAnsi" w:hAnsiTheme="minorHAnsi" w:cstheme="minorHAnsi"/>
          <w:b/>
          <w:bCs/>
          <w:sz w:val="24"/>
          <w:szCs w:val="24"/>
        </w:rPr>
        <w:tab/>
      </w:r>
      <w:r w:rsidR="00B00B6E" w:rsidRPr="00CF59C0">
        <w:rPr>
          <w:rFonts w:asciiTheme="minorHAnsi" w:hAnsiTheme="minorHAnsi" w:cstheme="minorHAnsi"/>
          <w:b/>
          <w:bCs/>
          <w:sz w:val="24"/>
          <w:szCs w:val="24"/>
        </w:rPr>
        <w:t>Communication</w:t>
      </w:r>
    </w:p>
    <w:p w14:paraId="33FBBAFE" w14:textId="7242227C"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You will need to communicate with event </w:t>
      </w:r>
      <w:r w:rsidR="00CF59C0" w:rsidRPr="00311ABA">
        <w:rPr>
          <w:rFonts w:asciiTheme="minorHAnsi" w:hAnsiTheme="minorHAnsi" w:cstheme="minorHAnsi"/>
          <w:sz w:val="24"/>
          <w:szCs w:val="24"/>
        </w:rPr>
        <w:t>personnel,</w:t>
      </w:r>
      <w:r w:rsidRPr="00311ABA">
        <w:rPr>
          <w:rFonts w:asciiTheme="minorHAnsi" w:hAnsiTheme="minorHAnsi" w:cstheme="minorHAnsi"/>
          <w:sz w:val="24"/>
          <w:szCs w:val="24"/>
        </w:rPr>
        <w:t xml:space="preserve"> and it is recommended that you have a suitable communications system. For larger events you may need to set up a control room. Communication details should be included in your event plan.</w:t>
      </w:r>
    </w:p>
    <w:p w14:paraId="5B417C43" w14:textId="77777777" w:rsidR="00AD0701" w:rsidRPr="00311ABA" w:rsidRDefault="00AD0701" w:rsidP="00665763">
      <w:pPr>
        <w:rPr>
          <w:rFonts w:asciiTheme="minorHAnsi" w:hAnsiTheme="minorHAnsi" w:cstheme="minorHAnsi"/>
          <w:sz w:val="24"/>
          <w:szCs w:val="24"/>
        </w:rPr>
      </w:pPr>
    </w:p>
    <w:p w14:paraId="7A48F5F2" w14:textId="62CDA1AD" w:rsidR="00AD0701" w:rsidRPr="00423925" w:rsidRDefault="00876260" w:rsidP="00665763">
      <w:pPr>
        <w:rPr>
          <w:rFonts w:asciiTheme="minorHAnsi" w:hAnsiTheme="minorHAnsi" w:cstheme="minorHAnsi"/>
          <w:b/>
          <w:bCs/>
          <w:sz w:val="24"/>
          <w:szCs w:val="24"/>
        </w:rPr>
      </w:pPr>
      <w:bookmarkStart w:id="21" w:name="_TOC_250029"/>
      <w:bookmarkEnd w:id="21"/>
      <w:r w:rsidRPr="00423925">
        <w:rPr>
          <w:rFonts w:asciiTheme="minorHAnsi" w:hAnsiTheme="minorHAnsi" w:cstheme="minorHAnsi"/>
          <w:b/>
          <w:bCs/>
          <w:sz w:val="24"/>
          <w:szCs w:val="24"/>
        </w:rPr>
        <w:t>3.</w:t>
      </w:r>
      <w:r w:rsidR="00423925" w:rsidRPr="00423925">
        <w:rPr>
          <w:rFonts w:asciiTheme="minorHAnsi" w:hAnsiTheme="minorHAnsi" w:cstheme="minorHAnsi"/>
          <w:b/>
          <w:bCs/>
          <w:sz w:val="24"/>
          <w:szCs w:val="24"/>
        </w:rPr>
        <w:t>5</w:t>
      </w:r>
      <w:r w:rsidRPr="00423925">
        <w:rPr>
          <w:rFonts w:asciiTheme="minorHAnsi" w:hAnsiTheme="minorHAnsi" w:cstheme="minorHAnsi"/>
          <w:b/>
          <w:bCs/>
          <w:sz w:val="24"/>
          <w:szCs w:val="24"/>
        </w:rPr>
        <w:tab/>
      </w:r>
      <w:r w:rsidR="00B00B6E" w:rsidRPr="00423925">
        <w:rPr>
          <w:rFonts w:asciiTheme="minorHAnsi" w:hAnsiTheme="minorHAnsi" w:cstheme="minorHAnsi"/>
          <w:b/>
          <w:bCs/>
          <w:sz w:val="24"/>
          <w:szCs w:val="24"/>
        </w:rPr>
        <w:t>Contractors</w:t>
      </w:r>
    </w:p>
    <w:p w14:paraId="511EDBFB" w14:textId="1B3052AA"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You should ensure that your contractors are competent to undertake the tasks required of them</w:t>
      </w:r>
      <w:r w:rsidR="00876260">
        <w:rPr>
          <w:rFonts w:asciiTheme="minorHAnsi" w:hAnsiTheme="minorHAnsi" w:cstheme="minorHAnsi"/>
          <w:sz w:val="24"/>
          <w:szCs w:val="24"/>
        </w:rPr>
        <w:t xml:space="preserve">.  </w:t>
      </w:r>
      <w:r w:rsidR="00423925">
        <w:rPr>
          <w:rFonts w:asciiTheme="minorHAnsi" w:hAnsiTheme="minorHAnsi" w:cstheme="minorHAnsi"/>
          <w:sz w:val="24"/>
          <w:szCs w:val="24"/>
        </w:rPr>
        <w:t>Always request</w:t>
      </w:r>
      <w:r w:rsidR="00876260">
        <w:rPr>
          <w:rFonts w:asciiTheme="minorHAnsi" w:hAnsiTheme="minorHAnsi" w:cstheme="minorHAnsi"/>
          <w:sz w:val="24"/>
          <w:szCs w:val="24"/>
        </w:rPr>
        <w:t xml:space="preserve"> a copy of their </w:t>
      </w:r>
      <w:r w:rsidR="00876260" w:rsidRPr="00311ABA">
        <w:rPr>
          <w:rFonts w:asciiTheme="minorHAnsi" w:hAnsiTheme="minorHAnsi" w:cstheme="minorHAnsi"/>
          <w:sz w:val="24"/>
          <w:szCs w:val="24"/>
        </w:rPr>
        <w:t xml:space="preserve">public liability insurance certificate, which should provide a limit of indemnity of at least £10 </w:t>
      </w:r>
      <w:r w:rsidR="00423925" w:rsidRPr="00311ABA">
        <w:rPr>
          <w:rFonts w:asciiTheme="minorHAnsi" w:hAnsiTheme="minorHAnsi" w:cstheme="minorHAnsi"/>
          <w:sz w:val="24"/>
          <w:szCs w:val="24"/>
        </w:rPr>
        <w:t>million</w:t>
      </w:r>
      <w:r w:rsidR="00423925">
        <w:rPr>
          <w:rFonts w:asciiTheme="minorHAnsi" w:hAnsiTheme="minorHAnsi" w:cstheme="minorHAnsi"/>
          <w:sz w:val="24"/>
          <w:szCs w:val="24"/>
        </w:rPr>
        <w:t xml:space="preserve">, </w:t>
      </w:r>
      <w:r w:rsidR="00423925" w:rsidRPr="00311ABA">
        <w:rPr>
          <w:rFonts w:asciiTheme="minorHAnsi" w:hAnsiTheme="minorHAnsi" w:cstheme="minorHAnsi"/>
          <w:sz w:val="24"/>
          <w:szCs w:val="24"/>
        </w:rPr>
        <w:t>safety</w:t>
      </w:r>
      <w:r w:rsidR="00876260">
        <w:rPr>
          <w:rFonts w:asciiTheme="minorHAnsi" w:hAnsiTheme="minorHAnsi" w:cstheme="minorHAnsi"/>
          <w:sz w:val="24"/>
          <w:szCs w:val="24"/>
        </w:rPr>
        <w:t xml:space="preserve"> policy and up to date risk assessments. </w:t>
      </w:r>
      <w:r w:rsidRPr="00311ABA">
        <w:rPr>
          <w:rFonts w:asciiTheme="minorHAnsi" w:hAnsiTheme="minorHAnsi" w:cstheme="minorHAnsi"/>
          <w:sz w:val="24"/>
          <w:szCs w:val="24"/>
        </w:rPr>
        <w:t xml:space="preserve"> Wherever necessary personal references should be obtained and followed up. </w:t>
      </w:r>
      <w:r w:rsidR="00876260">
        <w:rPr>
          <w:rFonts w:asciiTheme="minorHAnsi" w:hAnsiTheme="minorHAnsi" w:cstheme="minorHAnsi"/>
          <w:sz w:val="24"/>
          <w:szCs w:val="24"/>
        </w:rPr>
        <w:t xml:space="preserve"> Do p</w:t>
      </w:r>
      <w:r w:rsidRPr="00311ABA">
        <w:rPr>
          <w:rFonts w:asciiTheme="minorHAnsi" w:hAnsiTheme="minorHAnsi" w:cstheme="minorHAnsi"/>
          <w:sz w:val="24"/>
          <w:szCs w:val="24"/>
        </w:rPr>
        <w:t>rovide contractors with a copy of the event site rules and details of their responsibilities while on the site.</w:t>
      </w:r>
    </w:p>
    <w:p w14:paraId="19E112A8" w14:textId="77777777" w:rsidR="00AD0701" w:rsidRDefault="00AD0701" w:rsidP="00665763">
      <w:pPr>
        <w:rPr>
          <w:rFonts w:asciiTheme="minorHAnsi" w:hAnsiTheme="minorHAnsi" w:cstheme="minorHAnsi"/>
          <w:sz w:val="24"/>
          <w:szCs w:val="24"/>
        </w:rPr>
      </w:pPr>
    </w:p>
    <w:p w14:paraId="3BBFF992" w14:textId="59BA20D3" w:rsidR="00AD0701" w:rsidRPr="00876260" w:rsidRDefault="00876260" w:rsidP="00665763">
      <w:pPr>
        <w:rPr>
          <w:rFonts w:asciiTheme="minorHAnsi" w:hAnsiTheme="minorHAnsi" w:cstheme="minorHAnsi"/>
          <w:b/>
          <w:bCs/>
          <w:sz w:val="24"/>
          <w:szCs w:val="24"/>
        </w:rPr>
      </w:pPr>
      <w:bookmarkStart w:id="22" w:name="_TOC_250028"/>
      <w:bookmarkEnd w:id="22"/>
      <w:r w:rsidRPr="00876260">
        <w:rPr>
          <w:rFonts w:asciiTheme="minorHAnsi" w:hAnsiTheme="minorHAnsi" w:cstheme="minorHAnsi"/>
          <w:b/>
          <w:bCs/>
          <w:sz w:val="24"/>
          <w:szCs w:val="24"/>
        </w:rPr>
        <w:t>3.</w:t>
      </w:r>
      <w:r w:rsidR="00423925">
        <w:rPr>
          <w:rFonts w:asciiTheme="minorHAnsi" w:hAnsiTheme="minorHAnsi" w:cstheme="minorHAnsi"/>
          <w:b/>
          <w:bCs/>
          <w:sz w:val="24"/>
          <w:szCs w:val="24"/>
        </w:rPr>
        <w:t>6</w:t>
      </w:r>
      <w:r w:rsidRPr="00876260">
        <w:rPr>
          <w:rFonts w:asciiTheme="minorHAnsi" w:hAnsiTheme="minorHAnsi" w:cstheme="minorHAnsi"/>
          <w:b/>
          <w:bCs/>
          <w:sz w:val="24"/>
          <w:szCs w:val="24"/>
        </w:rPr>
        <w:tab/>
      </w:r>
      <w:r w:rsidR="00B00B6E" w:rsidRPr="00876260">
        <w:rPr>
          <w:rFonts w:asciiTheme="minorHAnsi" w:hAnsiTheme="minorHAnsi" w:cstheme="minorHAnsi"/>
          <w:b/>
          <w:bCs/>
          <w:sz w:val="24"/>
          <w:szCs w:val="24"/>
        </w:rPr>
        <w:t>Crowd control</w:t>
      </w:r>
    </w:p>
    <w:p w14:paraId="4ED62EAE" w14:textId="73BFC6B9"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The type of event and the numbers attending will determine the measures needed. Consideration will need to be given to the number and positioning of barriers, signs, </w:t>
      </w:r>
      <w:r w:rsidR="00876260" w:rsidRPr="00311ABA">
        <w:rPr>
          <w:rFonts w:asciiTheme="minorHAnsi" w:hAnsiTheme="minorHAnsi" w:cstheme="minorHAnsi"/>
          <w:sz w:val="24"/>
          <w:szCs w:val="24"/>
        </w:rPr>
        <w:t>stewards,</w:t>
      </w:r>
      <w:r w:rsidRPr="00311ABA">
        <w:rPr>
          <w:rFonts w:asciiTheme="minorHAnsi" w:hAnsiTheme="minorHAnsi" w:cstheme="minorHAnsi"/>
          <w:sz w:val="24"/>
          <w:szCs w:val="24"/>
        </w:rPr>
        <w:t xml:space="preserve"> and the provision of a public address system.</w:t>
      </w:r>
    </w:p>
    <w:p w14:paraId="09C99E7C" w14:textId="77777777" w:rsidR="00AD0701" w:rsidRPr="00311ABA" w:rsidRDefault="00AD0701" w:rsidP="00665763">
      <w:pPr>
        <w:rPr>
          <w:rFonts w:asciiTheme="minorHAnsi" w:hAnsiTheme="minorHAnsi" w:cstheme="minorHAnsi"/>
          <w:sz w:val="24"/>
          <w:szCs w:val="24"/>
        </w:rPr>
      </w:pPr>
    </w:p>
    <w:p w14:paraId="16D1A349" w14:textId="6B4A36AF" w:rsidR="00AD0701" w:rsidRPr="00876260" w:rsidRDefault="00876260" w:rsidP="00665763">
      <w:pPr>
        <w:rPr>
          <w:rFonts w:asciiTheme="minorHAnsi" w:hAnsiTheme="minorHAnsi" w:cstheme="minorHAnsi"/>
          <w:b/>
          <w:bCs/>
          <w:sz w:val="24"/>
          <w:szCs w:val="24"/>
        </w:rPr>
      </w:pPr>
      <w:r w:rsidRPr="00876260">
        <w:rPr>
          <w:rFonts w:asciiTheme="minorHAnsi" w:hAnsiTheme="minorHAnsi" w:cstheme="minorHAnsi"/>
          <w:b/>
          <w:bCs/>
          <w:sz w:val="24"/>
          <w:szCs w:val="24"/>
        </w:rPr>
        <w:t>3.</w:t>
      </w:r>
      <w:r w:rsidR="00423925">
        <w:rPr>
          <w:rFonts w:asciiTheme="minorHAnsi" w:hAnsiTheme="minorHAnsi" w:cstheme="minorHAnsi"/>
          <w:b/>
          <w:bCs/>
          <w:sz w:val="24"/>
          <w:szCs w:val="24"/>
        </w:rPr>
        <w:t>7</w:t>
      </w:r>
      <w:r w:rsidRPr="00876260">
        <w:rPr>
          <w:rFonts w:asciiTheme="minorHAnsi" w:hAnsiTheme="minorHAnsi" w:cstheme="minorHAnsi"/>
          <w:b/>
          <w:bCs/>
          <w:sz w:val="24"/>
          <w:szCs w:val="24"/>
        </w:rPr>
        <w:tab/>
      </w:r>
      <w:r w:rsidR="002C1D1D">
        <w:rPr>
          <w:rFonts w:asciiTheme="minorHAnsi" w:hAnsiTheme="minorHAnsi" w:cstheme="minorHAnsi"/>
          <w:b/>
          <w:bCs/>
          <w:sz w:val="24"/>
          <w:szCs w:val="24"/>
        </w:rPr>
        <w:t>Accessibility</w:t>
      </w:r>
    </w:p>
    <w:p w14:paraId="32B29C2E" w14:textId="77777777" w:rsidR="002C1D1D"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Specific </w:t>
      </w:r>
      <w:r w:rsidR="002C1D1D">
        <w:rPr>
          <w:rFonts w:asciiTheme="minorHAnsi" w:hAnsiTheme="minorHAnsi" w:cstheme="minorHAnsi"/>
          <w:sz w:val="24"/>
          <w:szCs w:val="24"/>
        </w:rPr>
        <w:t>consideration in event planning should be made to accessibility of facilities, parking, viewing and safety.</w:t>
      </w:r>
    </w:p>
    <w:p w14:paraId="4507767C" w14:textId="77777777" w:rsidR="00AD0701" w:rsidRPr="00311ABA" w:rsidRDefault="00AD0701" w:rsidP="00665763">
      <w:pPr>
        <w:rPr>
          <w:rFonts w:asciiTheme="minorHAnsi" w:hAnsiTheme="minorHAnsi" w:cstheme="minorHAnsi"/>
          <w:sz w:val="24"/>
          <w:szCs w:val="24"/>
        </w:rPr>
      </w:pPr>
    </w:p>
    <w:p w14:paraId="4A5955CD" w14:textId="18AC0F6E" w:rsidR="00AD0701" w:rsidRPr="00876260" w:rsidRDefault="00876260" w:rsidP="00665763">
      <w:pPr>
        <w:rPr>
          <w:rFonts w:asciiTheme="minorHAnsi" w:hAnsiTheme="minorHAnsi" w:cstheme="minorHAnsi"/>
          <w:b/>
          <w:bCs/>
          <w:sz w:val="24"/>
          <w:szCs w:val="24"/>
        </w:rPr>
      </w:pPr>
      <w:bookmarkStart w:id="23" w:name="_TOC_250027"/>
      <w:bookmarkEnd w:id="23"/>
      <w:r w:rsidRPr="00876260">
        <w:rPr>
          <w:rFonts w:asciiTheme="minorHAnsi" w:hAnsiTheme="minorHAnsi" w:cstheme="minorHAnsi"/>
          <w:b/>
          <w:bCs/>
          <w:sz w:val="24"/>
          <w:szCs w:val="24"/>
        </w:rPr>
        <w:t>3.</w:t>
      </w:r>
      <w:r w:rsidR="00423925">
        <w:rPr>
          <w:rFonts w:asciiTheme="minorHAnsi" w:hAnsiTheme="minorHAnsi" w:cstheme="minorHAnsi"/>
          <w:b/>
          <w:bCs/>
          <w:sz w:val="24"/>
          <w:szCs w:val="24"/>
        </w:rPr>
        <w:t>8</w:t>
      </w:r>
      <w:r w:rsidRPr="00876260">
        <w:rPr>
          <w:rFonts w:asciiTheme="minorHAnsi" w:hAnsiTheme="minorHAnsi" w:cstheme="minorHAnsi"/>
          <w:b/>
          <w:bCs/>
          <w:sz w:val="24"/>
          <w:szCs w:val="24"/>
        </w:rPr>
        <w:tab/>
      </w:r>
      <w:r w:rsidR="00B00B6E" w:rsidRPr="00876260">
        <w:rPr>
          <w:rFonts w:asciiTheme="minorHAnsi" w:hAnsiTheme="minorHAnsi" w:cstheme="minorHAnsi"/>
          <w:b/>
          <w:bCs/>
          <w:sz w:val="24"/>
          <w:szCs w:val="24"/>
        </w:rPr>
        <w:t>Electricity and Gas</w:t>
      </w:r>
    </w:p>
    <w:p w14:paraId="603D82BF"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lastRenderedPageBreak/>
        <w:t>Where electricity, gas or water is to be used, detailed arrangements must be made to ensure the facilities are safe.</w:t>
      </w:r>
    </w:p>
    <w:p w14:paraId="32CDBB18" w14:textId="77777777" w:rsidR="00AD0701" w:rsidRPr="00311ABA" w:rsidRDefault="00AD0701" w:rsidP="00665763">
      <w:pPr>
        <w:rPr>
          <w:rFonts w:asciiTheme="minorHAnsi" w:hAnsiTheme="minorHAnsi" w:cstheme="minorHAnsi"/>
          <w:sz w:val="24"/>
          <w:szCs w:val="24"/>
        </w:rPr>
      </w:pPr>
    </w:p>
    <w:p w14:paraId="198F5C2A" w14:textId="6EAC7AA0" w:rsidR="00AD0701" w:rsidRPr="00423925" w:rsidRDefault="00B00B6E" w:rsidP="00665763">
      <w:pPr>
        <w:rPr>
          <w:rFonts w:asciiTheme="minorHAnsi" w:hAnsiTheme="minorHAnsi" w:cstheme="minorHAnsi"/>
          <w:b/>
          <w:bCs/>
          <w:sz w:val="24"/>
          <w:szCs w:val="24"/>
        </w:rPr>
      </w:pPr>
      <w:r w:rsidRPr="00423925">
        <w:rPr>
          <w:rFonts w:asciiTheme="minorHAnsi" w:hAnsiTheme="minorHAnsi" w:cstheme="minorHAnsi"/>
          <w:b/>
          <w:bCs/>
          <w:sz w:val="24"/>
          <w:szCs w:val="24"/>
        </w:rPr>
        <w:t>Electrical Appliances</w:t>
      </w:r>
    </w:p>
    <w:p w14:paraId="3F4016F5" w14:textId="01280B30" w:rsidR="00876260"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All portable electrical appliances including extension leads etc. sh</w:t>
      </w:r>
      <w:r w:rsidR="00876260">
        <w:rPr>
          <w:rFonts w:asciiTheme="minorHAnsi" w:hAnsiTheme="minorHAnsi" w:cstheme="minorHAnsi"/>
          <w:sz w:val="24"/>
          <w:szCs w:val="24"/>
        </w:rPr>
        <w:t>ould</w:t>
      </w:r>
      <w:r w:rsidRPr="00311ABA">
        <w:rPr>
          <w:rFonts w:asciiTheme="minorHAnsi" w:hAnsiTheme="minorHAnsi" w:cstheme="minorHAnsi"/>
          <w:sz w:val="24"/>
          <w:szCs w:val="24"/>
        </w:rPr>
        <w:t xml:space="preserve"> be tested for electrical safety and a record kept. The records of a satisfactory test on all equipment shall be available for inspection on the day. Any hired equipment must come with a certificate of electrical safety</w:t>
      </w:r>
      <w:r w:rsidR="00876260">
        <w:rPr>
          <w:rFonts w:asciiTheme="minorHAnsi" w:hAnsiTheme="minorHAnsi" w:cstheme="minorHAnsi"/>
          <w:sz w:val="24"/>
          <w:szCs w:val="24"/>
        </w:rPr>
        <w:t xml:space="preserve"> and comply </w:t>
      </w:r>
      <w:r w:rsidR="00423925">
        <w:rPr>
          <w:rFonts w:asciiTheme="minorHAnsi" w:hAnsiTheme="minorHAnsi" w:cstheme="minorHAnsi"/>
          <w:sz w:val="24"/>
          <w:szCs w:val="24"/>
        </w:rPr>
        <w:t xml:space="preserve">with </w:t>
      </w:r>
      <w:r w:rsidR="00423925" w:rsidRPr="00311ABA">
        <w:rPr>
          <w:rFonts w:asciiTheme="minorHAnsi" w:hAnsiTheme="minorHAnsi" w:cstheme="minorHAnsi"/>
          <w:sz w:val="24"/>
          <w:szCs w:val="24"/>
        </w:rPr>
        <w:t>The</w:t>
      </w:r>
      <w:r w:rsidRPr="00311ABA">
        <w:rPr>
          <w:rFonts w:asciiTheme="minorHAnsi" w:hAnsiTheme="minorHAnsi" w:cstheme="minorHAnsi"/>
          <w:sz w:val="24"/>
          <w:szCs w:val="24"/>
        </w:rPr>
        <w:t xml:space="preserve"> Electricity at Work Regulations 1989</w:t>
      </w:r>
      <w:r w:rsidR="00876260">
        <w:rPr>
          <w:rFonts w:asciiTheme="minorHAnsi" w:hAnsiTheme="minorHAnsi" w:cstheme="minorHAnsi"/>
          <w:sz w:val="24"/>
          <w:szCs w:val="24"/>
        </w:rPr>
        <w:t>.</w:t>
      </w:r>
    </w:p>
    <w:p w14:paraId="387A4488" w14:textId="77777777" w:rsidR="00876260" w:rsidRDefault="00876260" w:rsidP="00665763">
      <w:pPr>
        <w:rPr>
          <w:rFonts w:asciiTheme="minorHAnsi" w:hAnsiTheme="minorHAnsi" w:cstheme="minorHAnsi"/>
          <w:sz w:val="24"/>
          <w:szCs w:val="24"/>
        </w:rPr>
      </w:pPr>
    </w:p>
    <w:p w14:paraId="63CC3021" w14:textId="039D1CB9" w:rsidR="00876260"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The Hirer shall obtain approval from the Council for the use of generators at the event. Generators must be operated in a safe manner and segregated from the public or protected by suitable covers or barriers, </w:t>
      </w:r>
      <w:r w:rsidR="00876260" w:rsidRPr="00311ABA">
        <w:rPr>
          <w:rFonts w:asciiTheme="minorHAnsi" w:hAnsiTheme="minorHAnsi" w:cstheme="minorHAnsi"/>
          <w:sz w:val="24"/>
          <w:szCs w:val="24"/>
        </w:rPr>
        <w:t>to</w:t>
      </w:r>
      <w:r w:rsidRPr="00311ABA">
        <w:rPr>
          <w:rFonts w:asciiTheme="minorHAnsi" w:hAnsiTheme="minorHAnsi" w:cstheme="minorHAnsi"/>
          <w:sz w:val="24"/>
          <w:szCs w:val="24"/>
        </w:rPr>
        <w:t xml:space="preserve"> prevent access by members of the public. </w:t>
      </w:r>
      <w:r w:rsidR="00876260" w:rsidRPr="00876260">
        <w:rPr>
          <w:rFonts w:asciiTheme="minorHAnsi" w:hAnsiTheme="minorHAnsi" w:cstheme="minorHAnsi"/>
          <w:sz w:val="24"/>
          <w:szCs w:val="24"/>
        </w:rPr>
        <w:t xml:space="preserve">All generators shall be earthed at their neutral point by means of a suitable earth electrode and all systems shall be </w:t>
      </w:r>
      <w:proofErr w:type="gramStart"/>
      <w:r w:rsidR="00876260" w:rsidRPr="00876260">
        <w:rPr>
          <w:rFonts w:asciiTheme="minorHAnsi" w:hAnsiTheme="minorHAnsi" w:cstheme="minorHAnsi"/>
          <w:sz w:val="24"/>
          <w:szCs w:val="24"/>
        </w:rPr>
        <w:t xml:space="preserve">TN </w:t>
      </w:r>
      <w:r w:rsidR="00876260">
        <w:rPr>
          <w:rFonts w:asciiTheme="minorHAnsi" w:hAnsiTheme="minorHAnsi" w:cstheme="minorHAnsi"/>
          <w:sz w:val="24"/>
          <w:szCs w:val="24"/>
        </w:rPr>
        <w:t>.</w:t>
      </w:r>
      <w:proofErr w:type="gramEnd"/>
      <w:r w:rsidR="00876260">
        <w:rPr>
          <w:rFonts w:asciiTheme="minorHAnsi" w:hAnsiTheme="minorHAnsi" w:cstheme="minorHAnsi"/>
          <w:sz w:val="24"/>
          <w:szCs w:val="24"/>
        </w:rPr>
        <w:t xml:space="preserve">  </w:t>
      </w:r>
      <w:r w:rsidRPr="00311ABA">
        <w:rPr>
          <w:rFonts w:asciiTheme="minorHAnsi" w:hAnsiTheme="minorHAnsi" w:cstheme="minorHAnsi"/>
          <w:sz w:val="24"/>
          <w:szCs w:val="24"/>
        </w:rPr>
        <w:t xml:space="preserve">All electrical equipment shall be maintained </w:t>
      </w:r>
      <w:r w:rsidR="00876260" w:rsidRPr="00311ABA">
        <w:rPr>
          <w:rFonts w:asciiTheme="minorHAnsi" w:hAnsiTheme="minorHAnsi" w:cstheme="minorHAnsi"/>
          <w:sz w:val="24"/>
          <w:szCs w:val="24"/>
        </w:rPr>
        <w:t>to</w:t>
      </w:r>
      <w:r w:rsidRPr="00311ABA">
        <w:rPr>
          <w:rFonts w:asciiTheme="minorHAnsi" w:hAnsiTheme="minorHAnsi" w:cstheme="minorHAnsi"/>
          <w:sz w:val="24"/>
          <w:szCs w:val="24"/>
        </w:rPr>
        <w:t xml:space="preserve"> prevent danger, as far as is reasonably practical. Council requires the entire electrical installation be subject to tests no less stringent than those required by BS 7671:2001 and that a current electrical test certificate be available for inspection. Residual current circuit breakers with a tripping current no greater than 30ma shall be used and if </w:t>
      </w:r>
      <w:r w:rsidR="00876260" w:rsidRPr="00311ABA">
        <w:rPr>
          <w:rFonts w:asciiTheme="minorHAnsi" w:hAnsiTheme="minorHAnsi" w:cstheme="minorHAnsi"/>
          <w:sz w:val="24"/>
          <w:szCs w:val="24"/>
        </w:rPr>
        <w:t>possible,</w:t>
      </w:r>
      <w:r w:rsidRPr="00311ABA">
        <w:rPr>
          <w:rFonts w:asciiTheme="minorHAnsi" w:hAnsiTheme="minorHAnsi" w:cstheme="minorHAnsi"/>
          <w:sz w:val="24"/>
          <w:szCs w:val="24"/>
        </w:rPr>
        <w:t xml:space="preserve"> the power supply stepped down to 110volts. Residual current circuit breakers shall have no intentional time delay fitted. You will need to supply a current inspection certificate on the electrical installation completed by </w:t>
      </w:r>
      <w:r w:rsidR="00876260" w:rsidRPr="00311ABA">
        <w:rPr>
          <w:rFonts w:asciiTheme="minorHAnsi" w:hAnsiTheme="minorHAnsi" w:cstheme="minorHAnsi"/>
          <w:sz w:val="24"/>
          <w:szCs w:val="24"/>
        </w:rPr>
        <w:t>a</w:t>
      </w:r>
      <w:r w:rsidRPr="00311ABA">
        <w:rPr>
          <w:rFonts w:asciiTheme="minorHAnsi" w:hAnsiTheme="minorHAnsi" w:cstheme="minorHAnsi"/>
          <w:sz w:val="24"/>
          <w:szCs w:val="24"/>
        </w:rPr>
        <w:t xml:space="preserve"> NICEIC/ECA electrical contractor and have it available for inspection on the day. All cables will have to be safely routed to eliminate any electrical and tripping hazards. </w:t>
      </w:r>
    </w:p>
    <w:p w14:paraId="7F8FA54C" w14:textId="77777777" w:rsidR="00876260" w:rsidRDefault="00876260" w:rsidP="00665763">
      <w:pPr>
        <w:rPr>
          <w:rFonts w:asciiTheme="minorHAnsi" w:hAnsiTheme="minorHAnsi" w:cstheme="minorHAnsi"/>
          <w:sz w:val="24"/>
          <w:szCs w:val="24"/>
        </w:rPr>
      </w:pPr>
    </w:p>
    <w:p w14:paraId="09984CCC" w14:textId="02F157B8"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Potential hazards due to extreme weather should not be overlooked at outside events.</w:t>
      </w:r>
    </w:p>
    <w:p w14:paraId="32C6EAE1" w14:textId="77777777" w:rsidR="00AD0701" w:rsidRPr="00311ABA" w:rsidRDefault="00AD0701" w:rsidP="00665763">
      <w:pPr>
        <w:rPr>
          <w:rFonts w:asciiTheme="minorHAnsi" w:hAnsiTheme="minorHAnsi" w:cstheme="minorHAnsi"/>
          <w:sz w:val="24"/>
          <w:szCs w:val="24"/>
        </w:rPr>
      </w:pPr>
    </w:p>
    <w:p w14:paraId="142D7921" w14:textId="7A28D727" w:rsidR="00AD0701" w:rsidRPr="00876260" w:rsidRDefault="00B00B6E" w:rsidP="00665763">
      <w:pPr>
        <w:rPr>
          <w:rFonts w:asciiTheme="minorHAnsi" w:hAnsiTheme="minorHAnsi" w:cstheme="minorHAnsi"/>
          <w:b/>
          <w:bCs/>
          <w:sz w:val="24"/>
          <w:szCs w:val="24"/>
        </w:rPr>
      </w:pPr>
      <w:r w:rsidRPr="00876260">
        <w:rPr>
          <w:rFonts w:asciiTheme="minorHAnsi" w:hAnsiTheme="minorHAnsi" w:cstheme="minorHAnsi"/>
          <w:b/>
          <w:bCs/>
          <w:sz w:val="24"/>
          <w:szCs w:val="24"/>
        </w:rPr>
        <w:t>Gas Supplies</w:t>
      </w:r>
    </w:p>
    <w:p w14:paraId="2F8CB417" w14:textId="2994CBB2"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Portable gas supplies for cooking should be kept to a minimum in designated areas away from the </w:t>
      </w:r>
      <w:r w:rsidR="00876260" w:rsidRPr="00311ABA">
        <w:rPr>
          <w:rFonts w:asciiTheme="minorHAnsi" w:hAnsiTheme="minorHAnsi" w:cstheme="minorHAnsi"/>
          <w:sz w:val="24"/>
          <w:szCs w:val="24"/>
        </w:rPr>
        <w:t>public</w:t>
      </w:r>
      <w:r w:rsidRPr="00311ABA">
        <w:rPr>
          <w:rFonts w:asciiTheme="minorHAnsi" w:hAnsiTheme="minorHAnsi" w:cstheme="minorHAnsi"/>
          <w:sz w:val="24"/>
          <w:szCs w:val="24"/>
        </w:rPr>
        <w:t xml:space="preserve">. The same should apply to any fuel supplies for portable generators etc. Gas systems should conform </w:t>
      </w:r>
      <w:r w:rsidR="00876260" w:rsidRPr="00311ABA">
        <w:rPr>
          <w:rFonts w:asciiTheme="minorHAnsi" w:hAnsiTheme="minorHAnsi" w:cstheme="minorHAnsi"/>
          <w:sz w:val="24"/>
          <w:szCs w:val="24"/>
        </w:rPr>
        <w:t>to,</w:t>
      </w:r>
      <w:r w:rsidRPr="00311ABA">
        <w:rPr>
          <w:rFonts w:asciiTheme="minorHAnsi" w:hAnsiTheme="minorHAnsi" w:cstheme="minorHAnsi"/>
          <w:sz w:val="24"/>
          <w:szCs w:val="24"/>
        </w:rPr>
        <w:t xml:space="preserve"> and operators have regard to the LP Gas Associations Code of Practice 24. Use of LPG cylinders Part 3:2000. Use of LPG in mobile catering vehicles and similar commercial units. </w:t>
      </w:r>
    </w:p>
    <w:p w14:paraId="7FE8EC54" w14:textId="77777777" w:rsidR="00AD0701" w:rsidRDefault="00AD0701" w:rsidP="00665763">
      <w:pPr>
        <w:rPr>
          <w:rFonts w:asciiTheme="minorHAnsi" w:hAnsiTheme="minorHAnsi" w:cstheme="minorHAnsi"/>
          <w:sz w:val="24"/>
          <w:szCs w:val="24"/>
        </w:rPr>
      </w:pPr>
    </w:p>
    <w:p w14:paraId="1075BB2E" w14:textId="29B89765" w:rsidR="00AD0701" w:rsidRPr="00D6191C" w:rsidRDefault="00D6191C" w:rsidP="00665763">
      <w:pPr>
        <w:rPr>
          <w:rFonts w:asciiTheme="minorHAnsi" w:hAnsiTheme="minorHAnsi" w:cstheme="minorHAnsi"/>
          <w:b/>
          <w:bCs/>
          <w:sz w:val="24"/>
          <w:szCs w:val="24"/>
        </w:rPr>
      </w:pPr>
      <w:bookmarkStart w:id="24" w:name="_TOC_250026"/>
      <w:bookmarkEnd w:id="24"/>
      <w:r w:rsidRPr="00D6191C">
        <w:rPr>
          <w:rFonts w:asciiTheme="minorHAnsi" w:hAnsiTheme="minorHAnsi" w:cstheme="minorHAnsi"/>
          <w:b/>
          <w:bCs/>
          <w:sz w:val="24"/>
          <w:szCs w:val="24"/>
        </w:rPr>
        <w:t>3.</w:t>
      </w:r>
      <w:r w:rsidR="00423925">
        <w:rPr>
          <w:rFonts w:asciiTheme="minorHAnsi" w:hAnsiTheme="minorHAnsi" w:cstheme="minorHAnsi"/>
          <w:b/>
          <w:bCs/>
          <w:sz w:val="24"/>
          <w:szCs w:val="24"/>
        </w:rPr>
        <w:t>9</w:t>
      </w:r>
      <w:r w:rsidRPr="00D6191C">
        <w:rPr>
          <w:rFonts w:asciiTheme="minorHAnsi" w:hAnsiTheme="minorHAnsi" w:cstheme="minorHAnsi"/>
          <w:b/>
          <w:bCs/>
          <w:sz w:val="24"/>
          <w:szCs w:val="24"/>
        </w:rPr>
        <w:tab/>
      </w:r>
      <w:r w:rsidR="00B00B6E" w:rsidRPr="00D6191C">
        <w:rPr>
          <w:rFonts w:asciiTheme="minorHAnsi" w:hAnsiTheme="minorHAnsi" w:cstheme="minorHAnsi"/>
          <w:b/>
          <w:bCs/>
          <w:sz w:val="24"/>
          <w:szCs w:val="24"/>
        </w:rPr>
        <w:t>First Aid</w:t>
      </w:r>
    </w:p>
    <w:p w14:paraId="0F9A82B2"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It is your responsibility to arrange for adequate first aid provision and medical cover. For audiences of less than 5,000, St John or the Red Cross can provide first aid. For audiences of over 5,000, The East Anglia Ambulance Trust </w:t>
      </w:r>
      <w:r w:rsidRPr="00D6191C">
        <w:rPr>
          <w:rFonts w:asciiTheme="minorHAnsi" w:hAnsiTheme="minorHAnsi" w:cstheme="minorHAnsi"/>
          <w:sz w:val="24"/>
          <w:szCs w:val="24"/>
          <w:u w:val="single"/>
        </w:rPr>
        <w:t>must</w:t>
      </w:r>
      <w:r w:rsidRPr="00311ABA">
        <w:rPr>
          <w:rFonts w:asciiTheme="minorHAnsi" w:hAnsiTheme="minorHAnsi" w:cstheme="minorHAnsi"/>
          <w:sz w:val="24"/>
          <w:szCs w:val="24"/>
        </w:rPr>
        <w:t xml:space="preserve"> be consulted.</w:t>
      </w:r>
    </w:p>
    <w:p w14:paraId="359495DF" w14:textId="77777777" w:rsidR="00AD0701" w:rsidRPr="00311ABA" w:rsidRDefault="00AD0701" w:rsidP="00665763">
      <w:pPr>
        <w:rPr>
          <w:rFonts w:asciiTheme="minorHAnsi" w:hAnsiTheme="minorHAnsi" w:cstheme="minorHAnsi"/>
          <w:sz w:val="24"/>
          <w:szCs w:val="24"/>
        </w:rPr>
      </w:pPr>
    </w:p>
    <w:p w14:paraId="20465020" w14:textId="45D3D3EE" w:rsidR="00AD0701" w:rsidRPr="00D6191C" w:rsidRDefault="00D6191C" w:rsidP="00665763">
      <w:pPr>
        <w:rPr>
          <w:rFonts w:asciiTheme="minorHAnsi" w:hAnsiTheme="minorHAnsi" w:cstheme="minorHAnsi"/>
          <w:b/>
          <w:bCs/>
          <w:sz w:val="24"/>
          <w:szCs w:val="24"/>
        </w:rPr>
      </w:pPr>
      <w:bookmarkStart w:id="25" w:name="_TOC_250025"/>
      <w:bookmarkEnd w:id="25"/>
      <w:r w:rsidRPr="00D6191C">
        <w:rPr>
          <w:rFonts w:asciiTheme="minorHAnsi" w:hAnsiTheme="minorHAnsi" w:cstheme="minorHAnsi"/>
          <w:b/>
          <w:bCs/>
          <w:sz w:val="24"/>
          <w:szCs w:val="24"/>
        </w:rPr>
        <w:t>3.1</w:t>
      </w:r>
      <w:r w:rsidR="00423925">
        <w:rPr>
          <w:rFonts w:asciiTheme="minorHAnsi" w:hAnsiTheme="minorHAnsi" w:cstheme="minorHAnsi"/>
          <w:b/>
          <w:bCs/>
          <w:sz w:val="24"/>
          <w:szCs w:val="24"/>
        </w:rPr>
        <w:t>0</w:t>
      </w:r>
      <w:r w:rsidRPr="00D6191C">
        <w:rPr>
          <w:rFonts w:asciiTheme="minorHAnsi" w:hAnsiTheme="minorHAnsi" w:cstheme="minorHAnsi"/>
          <w:b/>
          <w:bCs/>
          <w:sz w:val="24"/>
          <w:szCs w:val="24"/>
        </w:rPr>
        <w:tab/>
      </w:r>
      <w:r w:rsidR="00B00B6E" w:rsidRPr="00D6191C">
        <w:rPr>
          <w:rFonts w:asciiTheme="minorHAnsi" w:hAnsiTheme="minorHAnsi" w:cstheme="minorHAnsi"/>
          <w:b/>
          <w:bCs/>
          <w:sz w:val="24"/>
          <w:szCs w:val="24"/>
        </w:rPr>
        <w:t>Performers</w:t>
      </w:r>
    </w:p>
    <w:p w14:paraId="447C935F"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All performers must have their own insurance and risk assessments and the same considerations will apply as for contractors. Where amateur performers are being used, discuss your detailed requirements with them and ensure they will comply with your health and safety rules and event plan.</w:t>
      </w:r>
    </w:p>
    <w:p w14:paraId="415DCA7D" w14:textId="77777777" w:rsidR="00D6191C" w:rsidRDefault="00D6191C" w:rsidP="00665763">
      <w:pPr>
        <w:rPr>
          <w:rFonts w:asciiTheme="minorHAnsi" w:hAnsiTheme="minorHAnsi" w:cstheme="minorHAnsi"/>
          <w:sz w:val="24"/>
          <w:szCs w:val="24"/>
        </w:rPr>
      </w:pPr>
      <w:bookmarkStart w:id="26" w:name="_TOC_250024"/>
      <w:bookmarkEnd w:id="26"/>
    </w:p>
    <w:p w14:paraId="7A2E82BE" w14:textId="534B106D" w:rsidR="00AD0701" w:rsidRPr="00D6191C" w:rsidRDefault="00D6191C" w:rsidP="00665763">
      <w:pPr>
        <w:rPr>
          <w:rFonts w:asciiTheme="minorHAnsi" w:hAnsiTheme="minorHAnsi" w:cstheme="minorHAnsi"/>
          <w:b/>
          <w:bCs/>
          <w:sz w:val="24"/>
          <w:szCs w:val="24"/>
        </w:rPr>
      </w:pPr>
      <w:r w:rsidRPr="00D6191C">
        <w:rPr>
          <w:rFonts w:asciiTheme="minorHAnsi" w:hAnsiTheme="minorHAnsi" w:cstheme="minorHAnsi"/>
          <w:b/>
          <w:bCs/>
          <w:sz w:val="24"/>
          <w:szCs w:val="24"/>
        </w:rPr>
        <w:t>3.1</w:t>
      </w:r>
      <w:r w:rsidR="00423925">
        <w:rPr>
          <w:rFonts w:asciiTheme="minorHAnsi" w:hAnsiTheme="minorHAnsi" w:cstheme="minorHAnsi"/>
          <w:b/>
          <w:bCs/>
          <w:sz w:val="24"/>
          <w:szCs w:val="24"/>
        </w:rPr>
        <w:t>1</w:t>
      </w:r>
      <w:r w:rsidRPr="00D6191C">
        <w:rPr>
          <w:rFonts w:asciiTheme="minorHAnsi" w:hAnsiTheme="minorHAnsi" w:cstheme="minorHAnsi"/>
          <w:b/>
          <w:bCs/>
          <w:sz w:val="24"/>
          <w:szCs w:val="24"/>
        </w:rPr>
        <w:tab/>
      </w:r>
      <w:r w:rsidR="00B00B6E" w:rsidRPr="00D6191C">
        <w:rPr>
          <w:rFonts w:asciiTheme="minorHAnsi" w:hAnsiTheme="minorHAnsi" w:cstheme="minorHAnsi"/>
          <w:b/>
          <w:bCs/>
          <w:sz w:val="24"/>
          <w:szCs w:val="24"/>
        </w:rPr>
        <w:t>Security</w:t>
      </w:r>
    </w:p>
    <w:p w14:paraId="655AAE0E"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Depending upon the nature of the event, specific security arrangements may be necessary, including arrangements for securing property overnight. Cash collection should be planned to ensure this is kept to a minimum. Counting and banking arrangements should be given careful consideration.</w:t>
      </w:r>
    </w:p>
    <w:p w14:paraId="62D432D0" w14:textId="77777777" w:rsidR="00AD0701" w:rsidRPr="00311ABA" w:rsidRDefault="00AD0701" w:rsidP="00665763">
      <w:pPr>
        <w:rPr>
          <w:rFonts w:asciiTheme="minorHAnsi" w:hAnsiTheme="minorHAnsi" w:cstheme="minorHAnsi"/>
          <w:sz w:val="24"/>
          <w:szCs w:val="24"/>
        </w:rPr>
      </w:pPr>
    </w:p>
    <w:p w14:paraId="01AE4CB4" w14:textId="0D53FC20" w:rsidR="00AD0701" w:rsidRPr="00D6191C" w:rsidRDefault="00D6191C" w:rsidP="00665763">
      <w:pPr>
        <w:rPr>
          <w:rFonts w:asciiTheme="minorHAnsi" w:hAnsiTheme="minorHAnsi" w:cstheme="minorHAnsi"/>
          <w:b/>
          <w:bCs/>
          <w:sz w:val="24"/>
          <w:szCs w:val="24"/>
        </w:rPr>
      </w:pPr>
      <w:bookmarkStart w:id="27" w:name="_TOC_250023"/>
      <w:bookmarkEnd w:id="27"/>
      <w:r w:rsidRPr="00D6191C">
        <w:rPr>
          <w:rFonts w:asciiTheme="minorHAnsi" w:hAnsiTheme="minorHAnsi" w:cstheme="minorHAnsi"/>
          <w:b/>
          <w:bCs/>
          <w:sz w:val="24"/>
          <w:szCs w:val="24"/>
        </w:rPr>
        <w:t>3.1</w:t>
      </w:r>
      <w:r w:rsidR="00423925">
        <w:rPr>
          <w:rFonts w:asciiTheme="minorHAnsi" w:hAnsiTheme="minorHAnsi" w:cstheme="minorHAnsi"/>
          <w:b/>
          <w:bCs/>
          <w:sz w:val="24"/>
          <w:szCs w:val="24"/>
        </w:rPr>
        <w:t>2</w:t>
      </w:r>
      <w:r w:rsidRPr="00D6191C">
        <w:rPr>
          <w:rFonts w:asciiTheme="minorHAnsi" w:hAnsiTheme="minorHAnsi" w:cstheme="minorHAnsi"/>
          <w:b/>
          <w:bCs/>
          <w:sz w:val="24"/>
          <w:szCs w:val="24"/>
        </w:rPr>
        <w:tab/>
      </w:r>
      <w:r w:rsidR="00B00B6E" w:rsidRPr="00D6191C">
        <w:rPr>
          <w:rFonts w:asciiTheme="minorHAnsi" w:hAnsiTheme="minorHAnsi" w:cstheme="minorHAnsi"/>
          <w:b/>
          <w:bCs/>
          <w:sz w:val="24"/>
          <w:szCs w:val="24"/>
        </w:rPr>
        <w:t>Sound Amplification</w:t>
      </w:r>
    </w:p>
    <w:p w14:paraId="0EFB8B00" w14:textId="75CCDEA6" w:rsidR="00AD0701"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Most of </w:t>
      </w:r>
      <w:r w:rsidR="00D6191C">
        <w:rPr>
          <w:rFonts w:asciiTheme="minorHAnsi" w:hAnsiTheme="minorHAnsi" w:cstheme="minorHAnsi"/>
          <w:sz w:val="24"/>
          <w:szCs w:val="24"/>
        </w:rPr>
        <w:t xml:space="preserve">Council </w:t>
      </w:r>
      <w:r w:rsidRPr="00311ABA">
        <w:rPr>
          <w:rFonts w:asciiTheme="minorHAnsi" w:hAnsiTheme="minorHAnsi" w:cstheme="minorHAnsi"/>
          <w:sz w:val="24"/>
          <w:szCs w:val="24"/>
        </w:rPr>
        <w:t xml:space="preserve">open spaces are set in residential areas and you will need to be sensitive to this. If you wish to amplify sound at your event you will need permission from </w:t>
      </w:r>
      <w:r w:rsidR="00D6191C">
        <w:rPr>
          <w:rFonts w:asciiTheme="minorHAnsi" w:hAnsiTheme="minorHAnsi" w:cstheme="minorHAnsi"/>
          <w:sz w:val="24"/>
          <w:szCs w:val="24"/>
        </w:rPr>
        <w:t xml:space="preserve">Council. </w:t>
      </w:r>
    </w:p>
    <w:p w14:paraId="3939AD11" w14:textId="77777777" w:rsidR="00D6191C" w:rsidRDefault="00D6191C" w:rsidP="00665763">
      <w:pPr>
        <w:rPr>
          <w:rFonts w:asciiTheme="minorHAnsi" w:hAnsiTheme="minorHAnsi" w:cstheme="minorHAnsi"/>
          <w:sz w:val="24"/>
          <w:szCs w:val="24"/>
        </w:rPr>
      </w:pPr>
    </w:p>
    <w:p w14:paraId="631036E5" w14:textId="077353E5" w:rsidR="00AD0701" w:rsidRPr="00D6191C" w:rsidRDefault="00D6191C" w:rsidP="00665763">
      <w:pPr>
        <w:rPr>
          <w:rFonts w:asciiTheme="minorHAnsi" w:hAnsiTheme="minorHAnsi" w:cstheme="minorHAnsi"/>
          <w:b/>
          <w:bCs/>
          <w:sz w:val="24"/>
          <w:szCs w:val="24"/>
        </w:rPr>
      </w:pPr>
      <w:r w:rsidRPr="00D6191C">
        <w:rPr>
          <w:rFonts w:asciiTheme="minorHAnsi" w:hAnsiTheme="minorHAnsi" w:cstheme="minorHAnsi"/>
          <w:b/>
          <w:bCs/>
          <w:sz w:val="24"/>
          <w:szCs w:val="24"/>
        </w:rPr>
        <w:lastRenderedPageBreak/>
        <w:t>3.1</w:t>
      </w:r>
      <w:r w:rsidR="00423925">
        <w:rPr>
          <w:rFonts w:asciiTheme="minorHAnsi" w:hAnsiTheme="minorHAnsi" w:cstheme="minorHAnsi"/>
          <w:b/>
          <w:bCs/>
          <w:sz w:val="24"/>
          <w:szCs w:val="24"/>
        </w:rPr>
        <w:t>3</w:t>
      </w:r>
      <w:r w:rsidRPr="00D6191C">
        <w:rPr>
          <w:rFonts w:asciiTheme="minorHAnsi" w:hAnsiTheme="minorHAnsi" w:cstheme="minorHAnsi"/>
          <w:b/>
          <w:bCs/>
          <w:sz w:val="24"/>
          <w:szCs w:val="24"/>
        </w:rPr>
        <w:tab/>
      </w:r>
      <w:bookmarkStart w:id="28" w:name="_TOC_250022"/>
      <w:bookmarkEnd w:id="28"/>
      <w:r w:rsidRPr="00D6191C">
        <w:rPr>
          <w:rFonts w:asciiTheme="minorHAnsi" w:hAnsiTheme="minorHAnsi" w:cstheme="minorHAnsi"/>
          <w:b/>
          <w:bCs/>
          <w:sz w:val="24"/>
          <w:szCs w:val="24"/>
        </w:rPr>
        <w:t>S</w:t>
      </w:r>
      <w:r w:rsidR="00B00B6E" w:rsidRPr="00D6191C">
        <w:rPr>
          <w:rFonts w:asciiTheme="minorHAnsi" w:hAnsiTheme="minorHAnsi" w:cstheme="minorHAnsi"/>
          <w:b/>
          <w:bCs/>
          <w:sz w:val="24"/>
          <w:szCs w:val="24"/>
        </w:rPr>
        <w:t>tewards</w:t>
      </w:r>
    </w:p>
    <w:p w14:paraId="0016DC5E" w14:textId="5C08DD62"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Stewards must be fully briefed on all aspects of the event including crowd control and emergency arrangements. Written instructions, site plans</w:t>
      </w:r>
      <w:r w:rsidR="00D6191C">
        <w:rPr>
          <w:rFonts w:asciiTheme="minorHAnsi" w:hAnsiTheme="minorHAnsi" w:cstheme="minorHAnsi"/>
          <w:sz w:val="24"/>
          <w:szCs w:val="24"/>
        </w:rPr>
        <w:t xml:space="preserve">, rosters </w:t>
      </w:r>
      <w:r w:rsidRPr="00311ABA">
        <w:rPr>
          <w:rFonts w:asciiTheme="minorHAnsi" w:hAnsiTheme="minorHAnsi" w:cstheme="minorHAnsi"/>
          <w:sz w:val="24"/>
          <w:szCs w:val="24"/>
        </w:rPr>
        <w:t>and checklists should be provided to them. It is important that stewards can be easily identified by the public and that they can effectively communicate with each other, their supervisor, the person responsible for health and safety, and the event manager.</w:t>
      </w:r>
    </w:p>
    <w:p w14:paraId="0810A837" w14:textId="77777777" w:rsidR="00AD0701" w:rsidRPr="00311ABA" w:rsidRDefault="00AD0701" w:rsidP="00665763">
      <w:pPr>
        <w:rPr>
          <w:rFonts w:asciiTheme="minorHAnsi" w:hAnsiTheme="minorHAnsi" w:cstheme="minorHAnsi"/>
          <w:sz w:val="24"/>
          <w:szCs w:val="24"/>
        </w:rPr>
      </w:pPr>
    </w:p>
    <w:p w14:paraId="021203F4" w14:textId="3B6106E3"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All stewards should be properly trained and competent as they will need to be constantly on the lookout for hazards, which could develop during the event. They may also be required to guide vehicles, clear emergency exits, and sort out any </w:t>
      </w:r>
      <w:r w:rsidR="00D6191C" w:rsidRPr="00311ABA">
        <w:rPr>
          <w:rFonts w:asciiTheme="minorHAnsi" w:hAnsiTheme="minorHAnsi" w:cstheme="minorHAnsi"/>
          <w:sz w:val="24"/>
          <w:szCs w:val="24"/>
        </w:rPr>
        <w:t>behavioral</w:t>
      </w:r>
      <w:r w:rsidRPr="00311ABA">
        <w:rPr>
          <w:rFonts w:asciiTheme="minorHAnsi" w:hAnsiTheme="minorHAnsi" w:cstheme="minorHAnsi"/>
          <w:sz w:val="24"/>
          <w:szCs w:val="24"/>
        </w:rPr>
        <w:t xml:space="preserve"> problems. Specific training should be provided for basic first aid assistance and firefighting. Stewards may require personal protective clothing such as hats, boots, </w:t>
      </w:r>
      <w:r w:rsidR="00D6191C" w:rsidRPr="00311ABA">
        <w:rPr>
          <w:rFonts w:asciiTheme="minorHAnsi" w:hAnsiTheme="minorHAnsi" w:cstheme="minorHAnsi"/>
          <w:sz w:val="24"/>
          <w:szCs w:val="24"/>
        </w:rPr>
        <w:t>gloves,</w:t>
      </w:r>
      <w:r w:rsidRPr="00311ABA">
        <w:rPr>
          <w:rFonts w:asciiTheme="minorHAnsi" w:hAnsiTheme="minorHAnsi" w:cstheme="minorHAnsi"/>
          <w:sz w:val="24"/>
          <w:szCs w:val="24"/>
        </w:rPr>
        <w:t xml:space="preserve"> or coats</w:t>
      </w:r>
      <w:r w:rsidR="00D6191C">
        <w:rPr>
          <w:rFonts w:asciiTheme="minorHAnsi" w:hAnsiTheme="minorHAnsi" w:cstheme="minorHAnsi"/>
          <w:sz w:val="24"/>
          <w:szCs w:val="24"/>
        </w:rPr>
        <w:t xml:space="preserve"> and f</w:t>
      </w:r>
      <w:r w:rsidRPr="00311ABA">
        <w:rPr>
          <w:rFonts w:asciiTheme="minorHAnsi" w:hAnsiTheme="minorHAnsi" w:cstheme="minorHAnsi"/>
          <w:sz w:val="24"/>
          <w:szCs w:val="24"/>
        </w:rPr>
        <w:t xml:space="preserve">or evening events, torches. </w:t>
      </w:r>
    </w:p>
    <w:p w14:paraId="082E4ABB" w14:textId="77777777" w:rsidR="00AD0701" w:rsidRPr="00311ABA" w:rsidRDefault="00AD0701" w:rsidP="00665763">
      <w:pPr>
        <w:rPr>
          <w:rFonts w:asciiTheme="minorHAnsi" w:hAnsiTheme="minorHAnsi" w:cstheme="minorHAnsi"/>
          <w:sz w:val="24"/>
          <w:szCs w:val="24"/>
        </w:rPr>
      </w:pPr>
    </w:p>
    <w:p w14:paraId="72F593DC" w14:textId="62FBF5E4" w:rsidR="00AD0701" w:rsidRPr="00D6191C" w:rsidRDefault="00D6191C" w:rsidP="00665763">
      <w:pPr>
        <w:rPr>
          <w:rFonts w:asciiTheme="minorHAnsi" w:hAnsiTheme="minorHAnsi" w:cstheme="minorHAnsi"/>
          <w:b/>
          <w:bCs/>
          <w:sz w:val="24"/>
          <w:szCs w:val="24"/>
        </w:rPr>
      </w:pPr>
      <w:bookmarkStart w:id="29" w:name="_TOC_250021"/>
      <w:bookmarkEnd w:id="29"/>
      <w:r w:rsidRPr="00D6191C">
        <w:rPr>
          <w:rFonts w:asciiTheme="minorHAnsi" w:hAnsiTheme="minorHAnsi" w:cstheme="minorHAnsi"/>
          <w:b/>
          <w:bCs/>
          <w:sz w:val="24"/>
          <w:szCs w:val="24"/>
        </w:rPr>
        <w:t>3.1</w:t>
      </w:r>
      <w:r w:rsidR="00423925">
        <w:rPr>
          <w:rFonts w:asciiTheme="minorHAnsi" w:hAnsiTheme="minorHAnsi" w:cstheme="minorHAnsi"/>
          <w:b/>
          <w:bCs/>
          <w:sz w:val="24"/>
          <w:szCs w:val="24"/>
        </w:rPr>
        <w:t>4</w:t>
      </w:r>
      <w:r w:rsidRPr="00D6191C">
        <w:rPr>
          <w:rFonts w:asciiTheme="minorHAnsi" w:hAnsiTheme="minorHAnsi" w:cstheme="minorHAnsi"/>
          <w:b/>
          <w:bCs/>
          <w:sz w:val="24"/>
          <w:szCs w:val="24"/>
        </w:rPr>
        <w:tab/>
      </w:r>
      <w:r w:rsidR="00B00B6E" w:rsidRPr="00D6191C">
        <w:rPr>
          <w:rFonts w:asciiTheme="minorHAnsi" w:hAnsiTheme="minorHAnsi" w:cstheme="minorHAnsi"/>
          <w:b/>
          <w:bCs/>
          <w:sz w:val="24"/>
          <w:szCs w:val="24"/>
        </w:rPr>
        <w:t>Temporary Structures</w:t>
      </w:r>
    </w:p>
    <w:p w14:paraId="523658D7" w14:textId="5B90D1FB"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Many events will require temporary structures such as staging, marquees, stalls</w:t>
      </w:r>
      <w:r w:rsidR="00D6191C">
        <w:rPr>
          <w:rFonts w:asciiTheme="minorHAnsi" w:hAnsiTheme="minorHAnsi" w:cstheme="minorHAnsi"/>
          <w:sz w:val="24"/>
          <w:szCs w:val="24"/>
        </w:rPr>
        <w:t>, gazebos</w:t>
      </w:r>
      <w:r w:rsidRPr="00311ABA">
        <w:rPr>
          <w:rFonts w:asciiTheme="minorHAnsi" w:hAnsiTheme="minorHAnsi" w:cstheme="minorHAnsi"/>
          <w:sz w:val="24"/>
          <w:szCs w:val="24"/>
        </w:rPr>
        <w:t xml:space="preserve"> etc. Decide where this equipment is to be obtained, who will erect it and what safety checks will be required. The location of any such structures should be identified on the site plan. Consider whether barriers will be required to protect the public against specific hazards such as moving machinery, barbecues, vehicles and any other dangerous displays etc. In some cases, barriers will need to have specified safety loadings dependent upon the number of people likely to attend.</w:t>
      </w:r>
    </w:p>
    <w:p w14:paraId="09FB0740" w14:textId="77777777" w:rsidR="00AD0701" w:rsidRPr="00311ABA" w:rsidRDefault="00AD0701" w:rsidP="00665763">
      <w:pPr>
        <w:rPr>
          <w:rFonts w:asciiTheme="minorHAnsi" w:hAnsiTheme="minorHAnsi" w:cstheme="minorHAnsi"/>
          <w:sz w:val="24"/>
          <w:szCs w:val="24"/>
        </w:rPr>
      </w:pPr>
    </w:p>
    <w:p w14:paraId="7E51DF3D" w14:textId="4029A0D9" w:rsidR="00AD0701" w:rsidRPr="00311ABA" w:rsidRDefault="00D6191C" w:rsidP="00665763">
      <w:pPr>
        <w:rPr>
          <w:rFonts w:asciiTheme="minorHAnsi" w:hAnsiTheme="minorHAnsi" w:cstheme="minorHAnsi"/>
          <w:sz w:val="24"/>
          <w:szCs w:val="24"/>
        </w:rPr>
      </w:pPr>
      <w:r>
        <w:rPr>
          <w:rFonts w:asciiTheme="minorHAnsi" w:hAnsiTheme="minorHAnsi" w:cstheme="minorHAnsi"/>
          <w:sz w:val="24"/>
          <w:szCs w:val="24"/>
        </w:rPr>
        <w:t xml:space="preserve">Please read the detailed advice and guidance from the Health and Safety Executive </w:t>
      </w:r>
      <w:hyperlink r:id="rId35" w:history="1">
        <w:r w:rsidRPr="00901CC5">
          <w:rPr>
            <w:rStyle w:val="Hyperlink"/>
            <w:rFonts w:asciiTheme="minorHAnsi" w:hAnsiTheme="minorHAnsi" w:cstheme="minorHAnsi"/>
            <w:sz w:val="24"/>
            <w:szCs w:val="24"/>
          </w:rPr>
          <w:t>https://www.hse.gov.uk/event-safety/temporary-demountable-structures.htm</w:t>
        </w:r>
      </w:hyperlink>
    </w:p>
    <w:p w14:paraId="27947D46" w14:textId="77777777" w:rsidR="00AD0701" w:rsidRDefault="00D6191C" w:rsidP="00665763">
      <w:pPr>
        <w:rPr>
          <w:rFonts w:asciiTheme="minorHAnsi" w:hAnsiTheme="minorHAnsi" w:cstheme="minorHAnsi"/>
          <w:sz w:val="24"/>
          <w:szCs w:val="24"/>
        </w:rPr>
      </w:pPr>
      <w:r>
        <w:rPr>
          <w:rFonts w:asciiTheme="minorHAnsi" w:hAnsiTheme="minorHAnsi" w:cstheme="minorHAnsi"/>
          <w:sz w:val="24"/>
          <w:szCs w:val="24"/>
        </w:rPr>
        <w:t>As you may need to hire trained and specialist assistance.</w:t>
      </w:r>
    </w:p>
    <w:p w14:paraId="3B94361A" w14:textId="77777777" w:rsidR="00AD0701" w:rsidRPr="00311ABA" w:rsidRDefault="00AD0701" w:rsidP="00665763">
      <w:pPr>
        <w:rPr>
          <w:rFonts w:asciiTheme="minorHAnsi" w:hAnsiTheme="minorHAnsi" w:cstheme="minorHAnsi"/>
          <w:sz w:val="24"/>
          <w:szCs w:val="24"/>
        </w:rPr>
      </w:pPr>
    </w:p>
    <w:p w14:paraId="6A72E34D" w14:textId="1E955A67" w:rsidR="00AD0701" w:rsidRDefault="00D6191C" w:rsidP="00665763">
      <w:pPr>
        <w:rPr>
          <w:rFonts w:asciiTheme="minorHAnsi" w:hAnsiTheme="minorHAnsi" w:cstheme="minorHAnsi"/>
          <w:b/>
          <w:bCs/>
          <w:sz w:val="24"/>
          <w:szCs w:val="24"/>
        </w:rPr>
      </w:pPr>
      <w:bookmarkStart w:id="30" w:name="_TOC_250020"/>
      <w:bookmarkEnd w:id="30"/>
      <w:r w:rsidRPr="002C1D1D">
        <w:rPr>
          <w:rFonts w:asciiTheme="minorHAnsi" w:hAnsiTheme="minorHAnsi" w:cstheme="minorHAnsi"/>
          <w:b/>
          <w:bCs/>
          <w:sz w:val="24"/>
          <w:szCs w:val="24"/>
        </w:rPr>
        <w:t>3.</w:t>
      </w:r>
      <w:r w:rsidRPr="00D6191C">
        <w:rPr>
          <w:rFonts w:asciiTheme="minorHAnsi" w:hAnsiTheme="minorHAnsi" w:cstheme="minorHAnsi"/>
          <w:b/>
          <w:bCs/>
          <w:sz w:val="24"/>
          <w:szCs w:val="24"/>
        </w:rPr>
        <w:t>1</w:t>
      </w:r>
      <w:r w:rsidR="002C1D1D">
        <w:rPr>
          <w:rFonts w:asciiTheme="minorHAnsi" w:hAnsiTheme="minorHAnsi" w:cstheme="minorHAnsi"/>
          <w:b/>
          <w:bCs/>
          <w:sz w:val="24"/>
          <w:szCs w:val="24"/>
        </w:rPr>
        <w:t>5</w:t>
      </w:r>
      <w:r w:rsidRPr="00D6191C">
        <w:rPr>
          <w:rFonts w:asciiTheme="minorHAnsi" w:hAnsiTheme="minorHAnsi" w:cstheme="minorHAnsi"/>
          <w:b/>
          <w:bCs/>
          <w:sz w:val="24"/>
          <w:szCs w:val="24"/>
        </w:rPr>
        <w:tab/>
      </w:r>
      <w:r w:rsidR="00B00B6E" w:rsidRPr="00D6191C">
        <w:rPr>
          <w:rFonts w:asciiTheme="minorHAnsi" w:hAnsiTheme="minorHAnsi" w:cstheme="minorHAnsi"/>
          <w:b/>
          <w:bCs/>
          <w:sz w:val="24"/>
          <w:szCs w:val="24"/>
        </w:rPr>
        <w:t>Toilets</w:t>
      </w:r>
      <w:r w:rsidR="008C49DA">
        <w:rPr>
          <w:rFonts w:asciiTheme="minorHAnsi" w:hAnsiTheme="minorHAnsi" w:cstheme="minorHAnsi"/>
          <w:b/>
          <w:bCs/>
          <w:sz w:val="24"/>
          <w:szCs w:val="24"/>
        </w:rPr>
        <w:t xml:space="preserve"> – Recommended provision</w:t>
      </w:r>
    </w:p>
    <w:p w14:paraId="0A22DD4F" w14:textId="77777777" w:rsidR="00D6191C" w:rsidRPr="00311ABA" w:rsidRDefault="00D6191C" w:rsidP="00665763">
      <w:pPr>
        <w:rPr>
          <w:rFonts w:asciiTheme="minorHAnsi" w:hAnsiTheme="minorHAnsi" w:cstheme="minorHAnsi"/>
          <w:sz w:val="24"/>
          <w:szCs w:val="24"/>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5800"/>
        <w:gridCol w:w="1718"/>
        <w:gridCol w:w="2253"/>
      </w:tblGrid>
      <w:tr w:rsidR="00AD0701" w:rsidRPr="008C49DA" w14:paraId="50ABDEE1" w14:textId="77777777" w:rsidTr="002C1D1D">
        <w:trPr>
          <w:trHeight w:val="523"/>
        </w:trPr>
        <w:tc>
          <w:tcPr>
            <w:tcW w:w="5800" w:type="dxa"/>
            <w:shd w:val="clear" w:color="auto" w:fill="F2F2F2" w:themeFill="background1" w:themeFillShade="F2"/>
          </w:tcPr>
          <w:p w14:paraId="5486EB85" w14:textId="77777777" w:rsidR="00AD0701" w:rsidRPr="008C49DA" w:rsidRDefault="00AD0701" w:rsidP="00665763">
            <w:pPr>
              <w:rPr>
                <w:rFonts w:asciiTheme="minorHAnsi" w:hAnsiTheme="minorHAnsi" w:cstheme="minorHAnsi"/>
                <w:b/>
                <w:bCs/>
                <w:sz w:val="20"/>
                <w:szCs w:val="20"/>
              </w:rPr>
            </w:pPr>
          </w:p>
        </w:tc>
        <w:tc>
          <w:tcPr>
            <w:tcW w:w="1718" w:type="dxa"/>
            <w:shd w:val="clear" w:color="auto" w:fill="F2F2F2" w:themeFill="background1" w:themeFillShade="F2"/>
          </w:tcPr>
          <w:p w14:paraId="30A07A31" w14:textId="77777777" w:rsidR="00AD0701" w:rsidRDefault="00B00B6E" w:rsidP="008C49DA">
            <w:pPr>
              <w:jc w:val="center"/>
              <w:rPr>
                <w:rFonts w:asciiTheme="minorHAnsi" w:hAnsiTheme="minorHAnsi" w:cstheme="minorHAnsi"/>
                <w:b/>
                <w:bCs/>
                <w:sz w:val="20"/>
                <w:szCs w:val="20"/>
              </w:rPr>
            </w:pPr>
            <w:r w:rsidRPr="008C49DA">
              <w:rPr>
                <w:rFonts w:asciiTheme="minorHAnsi" w:hAnsiTheme="minorHAnsi" w:cstheme="minorHAnsi"/>
                <w:b/>
                <w:bCs/>
                <w:sz w:val="20"/>
                <w:szCs w:val="20"/>
              </w:rPr>
              <w:t>Female Toilets</w:t>
            </w:r>
          </w:p>
          <w:p w14:paraId="57063265" w14:textId="5F79DB27" w:rsidR="008C49DA" w:rsidRPr="008C49DA" w:rsidRDefault="008C49DA" w:rsidP="008C49DA">
            <w:pPr>
              <w:jc w:val="center"/>
              <w:rPr>
                <w:rFonts w:asciiTheme="minorHAnsi" w:hAnsiTheme="minorHAnsi" w:cstheme="minorHAnsi"/>
                <w:b/>
                <w:bCs/>
                <w:sz w:val="20"/>
                <w:szCs w:val="20"/>
              </w:rPr>
            </w:pPr>
          </w:p>
        </w:tc>
        <w:tc>
          <w:tcPr>
            <w:tcW w:w="2253" w:type="dxa"/>
            <w:shd w:val="clear" w:color="auto" w:fill="F2F2F2" w:themeFill="background1" w:themeFillShade="F2"/>
          </w:tcPr>
          <w:p w14:paraId="23C827CE" w14:textId="77777777" w:rsidR="00AD0701" w:rsidRPr="008C49DA" w:rsidRDefault="00B00B6E" w:rsidP="008C49DA">
            <w:pPr>
              <w:jc w:val="center"/>
              <w:rPr>
                <w:rFonts w:asciiTheme="minorHAnsi" w:hAnsiTheme="minorHAnsi" w:cstheme="minorHAnsi"/>
                <w:b/>
                <w:bCs/>
                <w:sz w:val="20"/>
                <w:szCs w:val="20"/>
              </w:rPr>
            </w:pPr>
            <w:r w:rsidRPr="008C49DA">
              <w:rPr>
                <w:rFonts w:asciiTheme="minorHAnsi" w:hAnsiTheme="minorHAnsi" w:cstheme="minorHAnsi"/>
                <w:b/>
                <w:bCs/>
                <w:sz w:val="20"/>
                <w:szCs w:val="20"/>
              </w:rPr>
              <w:t>Male Toilets</w:t>
            </w:r>
          </w:p>
        </w:tc>
      </w:tr>
      <w:tr w:rsidR="00D6191C" w:rsidRPr="008C49DA" w14:paraId="0C410A4D" w14:textId="77777777" w:rsidTr="002C1D1D">
        <w:tc>
          <w:tcPr>
            <w:tcW w:w="5800" w:type="dxa"/>
            <w:shd w:val="clear" w:color="auto" w:fill="F2F2F2" w:themeFill="background1" w:themeFillShade="F2"/>
          </w:tcPr>
          <w:p w14:paraId="097D5765" w14:textId="77777777" w:rsidR="00D6191C" w:rsidRDefault="00D6191C" w:rsidP="00D6191C">
            <w:pPr>
              <w:rPr>
                <w:rFonts w:asciiTheme="minorHAnsi" w:hAnsiTheme="minorHAnsi" w:cstheme="minorHAnsi"/>
                <w:sz w:val="20"/>
                <w:szCs w:val="20"/>
              </w:rPr>
            </w:pPr>
            <w:r w:rsidRPr="008C49DA">
              <w:rPr>
                <w:rFonts w:asciiTheme="minorHAnsi" w:hAnsiTheme="minorHAnsi" w:cstheme="minorHAnsi"/>
                <w:sz w:val="20"/>
                <w:szCs w:val="20"/>
              </w:rPr>
              <w:t>For events with a gate time of less than 6-hours duration opening</w:t>
            </w:r>
          </w:p>
          <w:p w14:paraId="2B92793A" w14:textId="03C0760C" w:rsidR="002C1D1D" w:rsidRPr="008C49DA" w:rsidRDefault="002C1D1D" w:rsidP="00D6191C">
            <w:pPr>
              <w:rPr>
                <w:rFonts w:asciiTheme="minorHAnsi" w:hAnsiTheme="minorHAnsi" w:cstheme="minorHAnsi"/>
                <w:sz w:val="20"/>
                <w:szCs w:val="20"/>
              </w:rPr>
            </w:pPr>
          </w:p>
        </w:tc>
        <w:tc>
          <w:tcPr>
            <w:tcW w:w="1718" w:type="dxa"/>
            <w:shd w:val="clear" w:color="auto" w:fill="F2F2F2" w:themeFill="background1" w:themeFillShade="F2"/>
          </w:tcPr>
          <w:p w14:paraId="2D417CD7" w14:textId="251383EA" w:rsidR="00D6191C" w:rsidRPr="008C49DA" w:rsidRDefault="00D6191C" w:rsidP="008C49DA">
            <w:pPr>
              <w:jc w:val="center"/>
              <w:rPr>
                <w:rFonts w:asciiTheme="minorHAnsi" w:hAnsiTheme="minorHAnsi" w:cstheme="minorHAnsi"/>
                <w:sz w:val="20"/>
                <w:szCs w:val="20"/>
              </w:rPr>
            </w:pPr>
            <w:r w:rsidRPr="008C49DA">
              <w:rPr>
                <w:rFonts w:asciiTheme="minorHAnsi" w:hAnsiTheme="minorHAnsi" w:cstheme="minorHAnsi"/>
                <w:sz w:val="20"/>
                <w:szCs w:val="20"/>
              </w:rPr>
              <w:t>1 per 100</w:t>
            </w:r>
          </w:p>
        </w:tc>
        <w:tc>
          <w:tcPr>
            <w:tcW w:w="2253" w:type="dxa"/>
            <w:shd w:val="clear" w:color="auto" w:fill="F2F2F2" w:themeFill="background1" w:themeFillShade="F2"/>
          </w:tcPr>
          <w:p w14:paraId="445F049E" w14:textId="5DA4E2BD" w:rsidR="00D6191C" w:rsidRPr="008C49DA" w:rsidRDefault="00D6191C" w:rsidP="008C49DA">
            <w:pPr>
              <w:jc w:val="center"/>
              <w:rPr>
                <w:rFonts w:asciiTheme="minorHAnsi" w:hAnsiTheme="minorHAnsi" w:cstheme="minorHAnsi"/>
                <w:sz w:val="20"/>
                <w:szCs w:val="20"/>
              </w:rPr>
            </w:pPr>
          </w:p>
        </w:tc>
      </w:tr>
      <w:tr w:rsidR="00D6191C" w:rsidRPr="008C49DA" w14:paraId="6735F5B7" w14:textId="77777777" w:rsidTr="002C1D1D">
        <w:tc>
          <w:tcPr>
            <w:tcW w:w="5800" w:type="dxa"/>
            <w:shd w:val="clear" w:color="auto" w:fill="F2F2F2" w:themeFill="background1" w:themeFillShade="F2"/>
          </w:tcPr>
          <w:p w14:paraId="4C26AAD3" w14:textId="77777777" w:rsidR="00D6191C" w:rsidRDefault="00D6191C" w:rsidP="00D6191C">
            <w:pPr>
              <w:rPr>
                <w:rFonts w:asciiTheme="minorHAnsi" w:hAnsiTheme="minorHAnsi" w:cstheme="minorHAnsi"/>
                <w:sz w:val="20"/>
                <w:szCs w:val="20"/>
              </w:rPr>
            </w:pPr>
            <w:r w:rsidRPr="008C49DA">
              <w:rPr>
                <w:rFonts w:asciiTheme="minorHAnsi" w:hAnsiTheme="minorHAnsi" w:cstheme="minorHAnsi"/>
                <w:sz w:val="20"/>
                <w:szCs w:val="20"/>
              </w:rPr>
              <w:t>For events with a gate opening time of 6 hours or more, but with little or no alcohol or food served</w:t>
            </w:r>
          </w:p>
          <w:p w14:paraId="5D2FC5A1" w14:textId="3AAE4F58" w:rsidR="002C1D1D" w:rsidRPr="008C49DA" w:rsidRDefault="002C1D1D" w:rsidP="00D6191C">
            <w:pPr>
              <w:rPr>
                <w:rFonts w:asciiTheme="minorHAnsi" w:hAnsiTheme="minorHAnsi" w:cstheme="minorHAnsi"/>
                <w:sz w:val="20"/>
                <w:szCs w:val="20"/>
              </w:rPr>
            </w:pPr>
          </w:p>
        </w:tc>
        <w:tc>
          <w:tcPr>
            <w:tcW w:w="1718" w:type="dxa"/>
            <w:shd w:val="clear" w:color="auto" w:fill="F2F2F2" w:themeFill="background1" w:themeFillShade="F2"/>
          </w:tcPr>
          <w:p w14:paraId="0CBDAC4D" w14:textId="2D7FA00C" w:rsidR="00D6191C" w:rsidRPr="008C49DA" w:rsidRDefault="008C49DA" w:rsidP="008C49DA">
            <w:pPr>
              <w:jc w:val="center"/>
              <w:rPr>
                <w:rFonts w:asciiTheme="minorHAnsi" w:hAnsiTheme="minorHAnsi" w:cstheme="minorHAnsi"/>
                <w:sz w:val="20"/>
                <w:szCs w:val="20"/>
              </w:rPr>
            </w:pPr>
            <w:r>
              <w:rPr>
                <w:rFonts w:asciiTheme="minorHAnsi" w:hAnsiTheme="minorHAnsi" w:cstheme="minorHAnsi"/>
                <w:sz w:val="20"/>
                <w:szCs w:val="20"/>
              </w:rPr>
              <w:t>1 per 85</w:t>
            </w:r>
          </w:p>
        </w:tc>
        <w:tc>
          <w:tcPr>
            <w:tcW w:w="2253" w:type="dxa"/>
            <w:shd w:val="clear" w:color="auto" w:fill="F2F2F2" w:themeFill="background1" w:themeFillShade="F2"/>
          </w:tcPr>
          <w:p w14:paraId="234C01B6" w14:textId="77777777" w:rsidR="008C49DA" w:rsidRDefault="008C49DA" w:rsidP="008C49DA">
            <w:pPr>
              <w:jc w:val="center"/>
              <w:rPr>
                <w:rFonts w:asciiTheme="minorHAnsi" w:hAnsiTheme="minorHAnsi" w:cstheme="minorHAnsi"/>
                <w:sz w:val="20"/>
                <w:szCs w:val="20"/>
              </w:rPr>
            </w:pPr>
            <w:r>
              <w:rPr>
                <w:rFonts w:asciiTheme="minorHAnsi" w:hAnsiTheme="minorHAnsi" w:cstheme="minorHAnsi"/>
                <w:sz w:val="20"/>
                <w:szCs w:val="20"/>
              </w:rPr>
              <w:t>1 per 425</w:t>
            </w:r>
          </w:p>
          <w:p w14:paraId="6387AE48" w14:textId="39DB424B" w:rsidR="00D6191C" w:rsidRPr="008C49DA" w:rsidRDefault="008C49DA" w:rsidP="008C49DA">
            <w:pPr>
              <w:jc w:val="center"/>
              <w:rPr>
                <w:rFonts w:asciiTheme="minorHAnsi" w:hAnsiTheme="minorHAnsi" w:cstheme="minorHAnsi"/>
                <w:sz w:val="20"/>
                <w:szCs w:val="20"/>
              </w:rPr>
            </w:pPr>
            <w:r>
              <w:rPr>
                <w:rFonts w:asciiTheme="minorHAnsi" w:hAnsiTheme="minorHAnsi" w:cstheme="minorHAnsi"/>
                <w:sz w:val="20"/>
                <w:szCs w:val="20"/>
              </w:rPr>
              <w:t>plus 1 urinal per 125</w:t>
            </w:r>
          </w:p>
        </w:tc>
      </w:tr>
      <w:tr w:rsidR="008C49DA" w:rsidRPr="008C49DA" w14:paraId="508CE766" w14:textId="77777777" w:rsidTr="002C1D1D">
        <w:tc>
          <w:tcPr>
            <w:tcW w:w="5800" w:type="dxa"/>
            <w:vMerge w:val="restart"/>
            <w:shd w:val="clear" w:color="auto" w:fill="F2F2F2" w:themeFill="background1" w:themeFillShade="F2"/>
          </w:tcPr>
          <w:p w14:paraId="576BF448" w14:textId="3ED23AC0" w:rsidR="008C49DA" w:rsidRPr="008C49DA" w:rsidRDefault="008C49DA" w:rsidP="008C49DA">
            <w:pPr>
              <w:rPr>
                <w:rFonts w:asciiTheme="minorHAnsi" w:hAnsiTheme="minorHAnsi" w:cstheme="minorHAnsi"/>
                <w:sz w:val="20"/>
                <w:szCs w:val="20"/>
              </w:rPr>
            </w:pPr>
            <w:r w:rsidRPr="008C49DA">
              <w:rPr>
                <w:rFonts w:asciiTheme="minorHAnsi" w:hAnsiTheme="minorHAnsi" w:cstheme="minorHAnsi"/>
                <w:sz w:val="20"/>
                <w:szCs w:val="20"/>
              </w:rPr>
              <w:t>For events with a</w:t>
            </w:r>
            <w:r>
              <w:rPr>
                <w:rFonts w:asciiTheme="minorHAnsi" w:hAnsiTheme="minorHAnsi" w:cstheme="minorHAnsi"/>
                <w:sz w:val="20"/>
                <w:szCs w:val="20"/>
              </w:rPr>
              <w:t xml:space="preserve"> </w:t>
            </w:r>
            <w:r w:rsidRPr="008C49DA">
              <w:rPr>
                <w:rFonts w:asciiTheme="minorHAnsi" w:hAnsiTheme="minorHAnsi" w:cstheme="minorHAnsi"/>
                <w:sz w:val="20"/>
                <w:szCs w:val="20"/>
              </w:rPr>
              <w:t>gate opening time</w:t>
            </w:r>
            <w:r>
              <w:rPr>
                <w:rFonts w:asciiTheme="minorHAnsi" w:hAnsiTheme="minorHAnsi" w:cstheme="minorHAnsi"/>
                <w:sz w:val="20"/>
                <w:szCs w:val="20"/>
              </w:rPr>
              <w:t xml:space="preserve"> </w:t>
            </w:r>
            <w:r w:rsidRPr="008C49DA">
              <w:rPr>
                <w:rFonts w:asciiTheme="minorHAnsi" w:hAnsiTheme="minorHAnsi" w:cstheme="minorHAnsi"/>
                <w:sz w:val="20"/>
                <w:szCs w:val="20"/>
              </w:rPr>
              <w:t>of 6 hours or more, with alcohol and</w:t>
            </w:r>
            <w:r>
              <w:rPr>
                <w:rFonts w:asciiTheme="minorHAnsi" w:hAnsiTheme="minorHAnsi" w:cstheme="minorHAnsi"/>
                <w:sz w:val="20"/>
                <w:szCs w:val="20"/>
              </w:rPr>
              <w:t xml:space="preserve"> </w:t>
            </w:r>
            <w:r w:rsidRPr="008C49DA">
              <w:rPr>
                <w:rFonts w:asciiTheme="minorHAnsi" w:hAnsiTheme="minorHAnsi" w:cstheme="minorHAnsi"/>
                <w:sz w:val="20"/>
                <w:szCs w:val="20"/>
              </w:rPr>
              <w:t>food served in</w:t>
            </w:r>
            <w:r>
              <w:rPr>
                <w:rFonts w:asciiTheme="minorHAnsi" w:hAnsiTheme="minorHAnsi" w:cstheme="minorHAnsi"/>
                <w:sz w:val="20"/>
                <w:szCs w:val="20"/>
              </w:rPr>
              <w:t xml:space="preserve"> </w:t>
            </w:r>
            <w:r w:rsidRPr="008C49DA">
              <w:rPr>
                <w:rFonts w:asciiTheme="minorHAnsi" w:hAnsiTheme="minorHAnsi" w:cstheme="minorHAnsi"/>
                <w:sz w:val="20"/>
                <w:szCs w:val="20"/>
              </w:rPr>
              <w:t>quantity</w:t>
            </w:r>
          </w:p>
        </w:tc>
        <w:tc>
          <w:tcPr>
            <w:tcW w:w="1718" w:type="dxa"/>
            <w:tcBorders>
              <w:top w:val="nil"/>
              <w:bottom w:val="nil"/>
            </w:tcBorders>
            <w:shd w:val="clear" w:color="auto" w:fill="F2F2F2" w:themeFill="background1" w:themeFillShade="F2"/>
          </w:tcPr>
          <w:p w14:paraId="6387424D" w14:textId="3D1D3AE9" w:rsidR="008C49DA" w:rsidRPr="008C49DA" w:rsidRDefault="008C49DA" w:rsidP="008C49DA">
            <w:pPr>
              <w:jc w:val="center"/>
              <w:rPr>
                <w:rFonts w:asciiTheme="minorHAnsi" w:hAnsiTheme="minorHAnsi" w:cstheme="minorHAnsi"/>
                <w:sz w:val="20"/>
                <w:szCs w:val="20"/>
              </w:rPr>
            </w:pPr>
            <w:r w:rsidRPr="008C49DA">
              <w:rPr>
                <w:rFonts w:asciiTheme="minorHAnsi" w:hAnsiTheme="minorHAnsi" w:cstheme="minorHAnsi"/>
                <w:sz w:val="20"/>
                <w:szCs w:val="20"/>
              </w:rPr>
              <w:t>1 per 75</w:t>
            </w:r>
          </w:p>
        </w:tc>
        <w:tc>
          <w:tcPr>
            <w:tcW w:w="2253" w:type="dxa"/>
            <w:vMerge w:val="restart"/>
            <w:tcBorders>
              <w:top w:val="nil"/>
            </w:tcBorders>
            <w:shd w:val="clear" w:color="auto" w:fill="F2F2F2" w:themeFill="background1" w:themeFillShade="F2"/>
          </w:tcPr>
          <w:p w14:paraId="1BDAD8ED" w14:textId="77777777" w:rsidR="008C49DA" w:rsidRPr="008C49DA" w:rsidRDefault="008C49DA" w:rsidP="008C49DA">
            <w:pPr>
              <w:jc w:val="center"/>
              <w:rPr>
                <w:rFonts w:asciiTheme="minorHAnsi" w:hAnsiTheme="minorHAnsi" w:cstheme="minorHAnsi"/>
                <w:sz w:val="20"/>
                <w:szCs w:val="20"/>
              </w:rPr>
            </w:pPr>
            <w:r w:rsidRPr="008C49DA">
              <w:rPr>
                <w:rFonts w:asciiTheme="minorHAnsi" w:hAnsiTheme="minorHAnsi" w:cstheme="minorHAnsi"/>
                <w:sz w:val="20"/>
                <w:szCs w:val="20"/>
              </w:rPr>
              <w:t>1 per 400,</w:t>
            </w:r>
          </w:p>
          <w:p w14:paraId="03D2A3CD" w14:textId="77777777" w:rsidR="008C49DA" w:rsidRPr="008C49DA" w:rsidRDefault="008C49DA" w:rsidP="008C49DA">
            <w:pPr>
              <w:jc w:val="center"/>
              <w:rPr>
                <w:rFonts w:asciiTheme="minorHAnsi" w:hAnsiTheme="minorHAnsi" w:cstheme="minorHAnsi"/>
                <w:sz w:val="20"/>
                <w:szCs w:val="20"/>
              </w:rPr>
            </w:pPr>
            <w:r w:rsidRPr="008C49DA">
              <w:rPr>
                <w:rFonts w:asciiTheme="minorHAnsi" w:hAnsiTheme="minorHAnsi" w:cstheme="minorHAnsi"/>
                <w:sz w:val="20"/>
                <w:szCs w:val="20"/>
              </w:rPr>
              <w:t>plus 1 urinal per 100</w:t>
            </w:r>
          </w:p>
          <w:p w14:paraId="57075D23" w14:textId="3D305FA9" w:rsidR="008C49DA" w:rsidRPr="008C49DA" w:rsidRDefault="008C49DA" w:rsidP="008C49DA">
            <w:pPr>
              <w:jc w:val="center"/>
              <w:rPr>
                <w:rFonts w:asciiTheme="minorHAnsi" w:hAnsiTheme="minorHAnsi" w:cstheme="minorHAnsi"/>
                <w:sz w:val="20"/>
                <w:szCs w:val="20"/>
              </w:rPr>
            </w:pPr>
          </w:p>
        </w:tc>
      </w:tr>
      <w:tr w:rsidR="008C49DA" w:rsidRPr="008C49DA" w14:paraId="6D87DF3E" w14:textId="77777777" w:rsidTr="002C1D1D">
        <w:tc>
          <w:tcPr>
            <w:tcW w:w="5800" w:type="dxa"/>
            <w:vMerge/>
            <w:shd w:val="clear" w:color="auto" w:fill="F2F2F2" w:themeFill="background1" w:themeFillShade="F2"/>
          </w:tcPr>
          <w:p w14:paraId="0E16806A" w14:textId="77777777" w:rsidR="008C49DA" w:rsidRPr="008C49DA" w:rsidRDefault="008C49DA" w:rsidP="008C49DA">
            <w:pPr>
              <w:rPr>
                <w:rFonts w:asciiTheme="minorHAnsi" w:hAnsiTheme="minorHAnsi" w:cstheme="minorHAnsi"/>
                <w:sz w:val="20"/>
                <w:szCs w:val="20"/>
              </w:rPr>
            </w:pPr>
          </w:p>
        </w:tc>
        <w:tc>
          <w:tcPr>
            <w:tcW w:w="1718" w:type="dxa"/>
            <w:tcBorders>
              <w:top w:val="nil"/>
              <w:bottom w:val="nil"/>
            </w:tcBorders>
            <w:shd w:val="clear" w:color="auto" w:fill="F2F2F2" w:themeFill="background1" w:themeFillShade="F2"/>
          </w:tcPr>
          <w:p w14:paraId="10490F78" w14:textId="77777777" w:rsidR="008C49DA" w:rsidRPr="008C49DA" w:rsidRDefault="008C49DA" w:rsidP="008C49DA">
            <w:pPr>
              <w:jc w:val="center"/>
              <w:rPr>
                <w:rFonts w:asciiTheme="minorHAnsi" w:hAnsiTheme="minorHAnsi" w:cstheme="minorHAnsi"/>
                <w:sz w:val="20"/>
                <w:szCs w:val="20"/>
              </w:rPr>
            </w:pPr>
          </w:p>
        </w:tc>
        <w:tc>
          <w:tcPr>
            <w:tcW w:w="2253" w:type="dxa"/>
            <w:vMerge/>
            <w:tcBorders>
              <w:top w:val="nil"/>
            </w:tcBorders>
            <w:shd w:val="clear" w:color="auto" w:fill="F2F2F2" w:themeFill="background1" w:themeFillShade="F2"/>
          </w:tcPr>
          <w:p w14:paraId="5DE32178" w14:textId="77777777" w:rsidR="008C49DA" w:rsidRPr="008C49DA" w:rsidRDefault="008C49DA" w:rsidP="008C49DA">
            <w:pPr>
              <w:jc w:val="center"/>
              <w:rPr>
                <w:rFonts w:asciiTheme="minorHAnsi" w:hAnsiTheme="minorHAnsi" w:cstheme="minorHAnsi"/>
                <w:sz w:val="20"/>
                <w:szCs w:val="20"/>
              </w:rPr>
            </w:pPr>
          </w:p>
        </w:tc>
      </w:tr>
      <w:tr w:rsidR="008C49DA" w:rsidRPr="008C49DA" w14:paraId="5FDA3468" w14:textId="77777777" w:rsidTr="002C1D1D">
        <w:tc>
          <w:tcPr>
            <w:tcW w:w="5800" w:type="dxa"/>
            <w:vMerge/>
            <w:shd w:val="clear" w:color="auto" w:fill="F2F2F2" w:themeFill="background1" w:themeFillShade="F2"/>
          </w:tcPr>
          <w:p w14:paraId="48960C2C" w14:textId="472940AE" w:rsidR="008C49DA" w:rsidRPr="008C49DA" w:rsidRDefault="008C49DA" w:rsidP="008C49DA">
            <w:pPr>
              <w:rPr>
                <w:rFonts w:asciiTheme="minorHAnsi" w:hAnsiTheme="minorHAnsi" w:cstheme="minorHAnsi"/>
                <w:sz w:val="20"/>
                <w:szCs w:val="20"/>
              </w:rPr>
            </w:pPr>
          </w:p>
        </w:tc>
        <w:tc>
          <w:tcPr>
            <w:tcW w:w="1718" w:type="dxa"/>
            <w:tcBorders>
              <w:top w:val="nil"/>
            </w:tcBorders>
            <w:shd w:val="clear" w:color="auto" w:fill="F2F2F2" w:themeFill="background1" w:themeFillShade="F2"/>
          </w:tcPr>
          <w:p w14:paraId="3F5DBED7" w14:textId="77777777" w:rsidR="008C49DA" w:rsidRPr="008C49DA" w:rsidRDefault="008C49DA" w:rsidP="008C49DA">
            <w:pPr>
              <w:jc w:val="center"/>
              <w:rPr>
                <w:rFonts w:asciiTheme="minorHAnsi" w:hAnsiTheme="minorHAnsi" w:cstheme="minorHAnsi"/>
                <w:sz w:val="20"/>
                <w:szCs w:val="20"/>
              </w:rPr>
            </w:pPr>
          </w:p>
        </w:tc>
        <w:tc>
          <w:tcPr>
            <w:tcW w:w="2253" w:type="dxa"/>
            <w:vMerge/>
            <w:tcBorders>
              <w:top w:val="nil"/>
            </w:tcBorders>
            <w:shd w:val="clear" w:color="auto" w:fill="F2F2F2" w:themeFill="background1" w:themeFillShade="F2"/>
          </w:tcPr>
          <w:p w14:paraId="0A6F0331" w14:textId="77777777" w:rsidR="008C49DA" w:rsidRPr="008C49DA" w:rsidRDefault="008C49DA" w:rsidP="008C49DA">
            <w:pPr>
              <w:jc w:val="center"/>
              <w:rPr>
                <w:rFonts w:asciiTheme="minorHAnsi" w:hAnsiTheme="minorHAnsi" w:cstheme="minorHAnsi"/>
                <w:sz w:val="20"/>
                <w:szCs w:val="20"/>
              </w:rPr>
            </w:pPr>
          </w:p>
        </w:tc>
      </w:tr>
      <w:tr w:rsidR="008C49DA" w:rsidRPr="008C49DA" w14:paraId="2BB27F93" w14:textId="77777777" w:rsidTr="002C1D1D">
        <w:tc>
          <w:tcPr>
            <w:tcW w:w="5800" w:type="dxa"/>
            <w:tcBorders>
              <w:top w:val="nil"/>
            </w:tcBorders>
            <w:shd w:val="clear" w:color="auto" w:fill="F2F2F2" w:themeFill="background1" w:themeFillShade="F2"/>
          </w:tcPr>
          <w:p w14:paraId="411158A4" w14:textId="77777777" w:rsidR="008C49DA" w:rsidRDefault="008C49DA" w:rsidP="002C1D1D">
            <w:pPr>
              <w:rPr>
                <w:rFonts w:asciiTheme="minorHAnsi" w:hAnsiTheme="minorHAnsi" w:cstheme="minorHAnsi"/>
                <w:sz w:val="20"/>
                <w:szCs w:val="20"/>
              </w:rPr>
            </w:pPr>
            <w:r w:rsidRPr="008C49DA">
              <w:rPr>
                <w:rFonts w:asciiTheme="minorHAnsi" w:hAnsiTheme="minorHAnsi" w:cstheme="minorHAnsi"/>
                <w:sz w:val="20"/>
                <w:szCs w:val="20"/>
              </w:rPr>
              <w:t>For campsites at</w:t>
            </w:r>
            <w:r>
              <w:rPr>
                <w:rFonts w:asciiTheme="minorHAnsi" w:hAnsiTheme="minorHAnsi" w:cstheme="minorHAnsi"/>
                <w:sz w:val="20"/>
                <w:szCs w:val="20"/>
              </w:rPr>
              <w:t xml:space="preserve"> </w:t>
            </w:r>
            <w:r w:rsidRPr="008C49DA">
              <w:rPr>
                <w:rFonts w:asciiTheme="minorHAnsi" w:hAnsiTheme="minorHAnsi" w:cstheme="minorHAnsi"/>
                <w:sz w:val="20"/>
                <w:szCs w:val="20"/>
              </w:rPr>
              <w:t>major events,</w:t>
            </w:r>
            <w:r>
              <w:rPr>
                <w:rFonts w:asciiTheme="minorHAnsi" w:hAnsiTheme="minorHAnsi" w:cstheme="minorHAnsi"/>
                <w:sz w:val="20"/>
                <w:szCs w:val="20"/>
              </w:rPr>
              <w:t xml:space="preserve"> </w:t>
            </w:r>
            <w:r w:rsidRPr="008C49DA">
              <w:rPr>
                <w:rFonts w:asciiTheme="minorHAnsi" w:hAnsiTheme="minorHAnsi" w:cstheme="minorHAnsi"/>
                <w:sz w:val="20"/>
                <w:szCs w:val="20"/>
              </w:rPr>
              <w:t>swapping the</w:t>
            </w:r>
            <w:r>
              <w:rPr>
                <w:rFonts w:asciiTheme="minorHAnsi" w:hAnsiTheme="minorHAnsi" w:cstheme="minorHAnsi"/>
                <w:sz w:val="20"/>
                <w:szCs w:val="20"/>
              </w:rPr>
              <w:t xml:space="preserve"> </w:t>
            </w:r>
            <w:r w:rsidRPr="008C49DA">
              <w:rPr>
                <w:rFonts w:asciiTheme="minorHAnsi" w:hAnsiTheme="minorHAnsi" w:cstheme="minorHAnsi"/>
                <w:sz w:val="20"/>
                <w:szCs w:val="20"/>
              </w:rPr>
              <w:t>emphasis from</w:t>
            </w:r>
            <w:r>
              <w:rPr>
                <w:rFonts w:asciiTheme="minorHAnsi" w:hAnsiTheme="minorHAnsi" w:cstheme="minorHAnsi"/>
                <w:sz w:val="20"/>
                <w:szCs w:val="20"/>
              </w:rPr>
              <w:t xml:space="preserve"> </w:t>
            </w:r>
            <w:r w:rsidRPr="008C49DA">
              <w:rPr>
                <w:rFonts w:asciiTheme="minorHAnsi" w:hAnsiTheme="minorHAnsi" w:cstheme="minorHAnsi"/>
                <w:sz w:val="20"/>
                <w:szCs w:val="20"/>
              </w:rPr>
              <w:t>urinal to WCs for</w:t>
            </w:r>
            <w:r w:rsidR="002C1D1D">
              <w:rPr>
                <w:rFonts w:asciiTheme="minorHAnsi" w:hAnsiTheme="minorHAnsi" w:cstheme="minorHAnsi"/>
                <w:sz w:val="20"/>
                <w:szCs w:val="20"/>
              </w:rPr>
              <w:t xml:space="preserve"> </w:t>
            </w:r>
            <w:r w:rsidRPr="008C49DA">
              <w:rPr>
                <w:rFonts w:asciiTheme="minorHAnsi" w:hAnsiTheme="minorHAnsi" w:cstheme="minorHAnsi"/>
                <w:sz w:val="20"/>
                <w:szCs w:val="20"/>
              </w:rPr>
              <w:t>males</w:t>
            </w:r>
          </w:p>
          <w:p w14:paraId="657EEC87" w14:textId="027441EA" w:rsidR="002C1D1D" w:rsidRPr="008C49DA" w:rsidRDefault="002C1D1D" w:rsidP="002C1D1D">
            <w:pPr>
              <w:rPr>
                <w:rFonts w:asciiTheme="minorHAnsi" w:hAnsiTheme="minorHAnsi" w:cstheme="minorHAnsi"/>
                <w:sz w:val="20"/>
                <w:szCs w:val="20"/>
              </w:rPr>
            </w:pPr>
          </w:p>
        </w:tc>
        <w:tc>
          <w:tcPr>
            <w:tcW w:w="1718" w:type="dxa"/>
            <w:tcBorders>
              <w:top w:val="nil"/>
            </w:tcBorders>
            <w:shd w:val="clear" w:color="auto" w:fill="F2F2F2" w:themeFill="background1" w:themeFillShade="F2"/>
          </w:tcPr>
          <w:p w14:paraId="5144D6E0" w14:textId="5FC3FBAD" w:rsidR="008C49DA" w:rsidRPr="008C49DA" w:rsidRDefault="008C49DA" w:rsidP="008C49DA">
            <w:pPr>
              <w:jc w:val="center"/>
              <w:rPr>
                <w:rFonts w:asciiTheme="minorHAnsi" w:hAnsiTheme="minorHAnsi" w:cstheme="minorHAnsi"/>
                <w:sz w:val="20"/>
                <w:szCs w:val="20"/>
              </w:rPr>
            </w:pPr>
            <w:r>
              <w:rPr>
                <w:rFonts w:asciiTheme="minorHAnsi" w:hAnsiTheme="minorHAnsi" w:cstheme="minorHAnsi"/>
                <w:sz w:val="20"/>
                <w:szCs w:val="20"/>
              </w:rPr>
              <w:t>1 per 75</w:t>
            </w:r>
          </w:p>
        </w:tc>
        <w:tc>
          <w:tcPr>
            <w:tcW w:w="2253" w:type="dxa"/>
            <w:tcBorders>
              <w:top w:val="nil"/>
            </w:tcBorders>
            <w:shd w:val="clear" w:color="auto" w:fill="F2F2F2" w:themeFill="background1" w:themeFillShade="F2"/>
          </w:tcPr>
          <w:p w14:paraId="521418F9" w14:textId="77777777" w:rsidR="008C49DA" w:rsidRDefault="008C49DA" w:rsidP="008C49DA">
            <w:pPr>
              <w:jc w:val="center"/>
              <w:rPr>
                <w:rFonts w:asciiTheme="minorHAnsi" w:hAnsiTheme="minorHAnsi" w:cstheme="minorHAnsi"/>
                <w:sz w:val="20"/>
                <w:szCs w:val="20"/>
              </w:rPr>
            </w:pPr>
            <w:r>
              <w:rPr>
                <w:rFonts w:asciiTheme="minorHAnsi" w:hAnsiTheme="minorHAnsi" w:cstheme="minorHAnsi"/>
                <w:sz w:val="20"/>
                <w:szCs w:val="20"/>
              </w:rPr>
              <w:t>1 per 500</w:t>
            </w:r>
          </w:p>
          <w:p w14:paraId="58F4356D" w14:textId="6E7338EB" w:rsidR="008C49DA" w:rsidRPr="008C49DA" w:rsidRDefault="008C49DA" w:rsidP="008C49DA">
            <w:pPr>
              <w:jc w:val="center"/>
              <w:rPr>
                <w:rFonts w:asciiTheme="minorHAnsi" w:hAnsiTheme="minorHAnsi" w:cstheme="minorHAnsi"/>
                <w:sz w:val="20"/>
                <w:szCs w:val="20"/>
              </w:rPr>
            </w:pPr>
            <w:r>
              <w:rPr>
                <w:rFonts w:asciiTheme="minorHAnsi" w:hAnsiTheme="minorHAnsi" w:cstheme="minorHAnsi"/>
                <w:sz w:val="20"/>
                <w:szCs w:val="20"/>
              </w:rPr>
              <w:t>Plus 1 urinal per 250</w:t>
            </w:r>
          </w:p>
        </w:tc>
      </w:tr>
    </w:tbl>
    <w:p w14:paraId="56119B92" w14:textId="77777777" w:rsidR="00AD0701" w:rsidRPr="00311ABA" w:rsidRDefault="00AD0701" w:rsidP="00665763">
      <w:pPr>
        <w:rPr>
          <w:rFonts w:asciiTheme="minorHAnsi" w:hAnsiTheme="minorHAnsi" w:cstheme="minorHAnsi"/>
          <w:sz w:val="24"/>
          <w:szCs w:val="24"/>
        </w:rPr>
      </w:pPr>
    </w:p>
    <w:p w14:paraId="7B8B7FD2" w14:textId="77777777" w:rsidR="002C1D1D" w:rsidRDefault="002C1D1D" w:rsidP="00665763">
      <w:pPr>
        <w:rPr>
          <w:rFonts w:asciiTheme="minorHAnsi" w:hAnsiTheme="minorHAnsi" w:cstheme="minorHAnsi"/>
          <w:b/>
          <w:bCs/>
          <w:sz w:val="24"/>
          <w:szCs w:val="24"/>
        </w:rPr>
      </w:pPr>
      <w:bookmarkStart w:id="31" w:name="_TOC_250019"/>
      <w:bookmarkEnd w:id="31"/>
    </w:p>
    <w:p w14:paraId="5278017C" w14:textId="77777777" w:rsidR="002C1D1D" w:rsidRDefault="002C1D1D" w:rsidP="00665763">
      <w:pPr>
        <w:rPr>
          <w:rFonts w:asciiTheme="minorHAnsi" w:hAnsiTheme="minorHAnsi" w:cstheme="minorHAnsi"/>
          <w:b/>
          <w:bCs/>
          <w:sz w:val="24"/>
          <w:szCs w:val="24"/>
        </w:rPr>
      </w:pPr>
    </w:p>
    <w:p w14:paraId="7C8A230D" w14:textId="050D57C0" w:rsidR="00AD0701" w:rsidRPr="008C49DA" w:rsidRDefault="008C49DA" w:rsidP="00665763">
      <w:pPr>
        <w:rPr>
          <w:rFonts w:asciiTheme="minorHAnsi" w:hAnsiTheme="minorHAnsi" w:cstheme="minorHAnsi"/>
          <w:b/>
          <w:bCs/>
          <w:sz w:val="24"/>
          <w:szCs w:val="24"/>
        </w:rPr>
      </w:pPr>
      <w:r w:rsidRPr="008C49DA">
        <w:rPr>
          <w:rFonts w:asciiTheme="minorHAnsi" w:hAnsiTheme="minorHAnsi" w:cstheme="minorHAnsi"/>
          <w:b/>
          <w:bCs/>
          <w:sz w:val="24"/>
          <w:szCs w:val="24"/>
        </w:rPr>
        <w:t>3.1</w:t>
      </w:r>
      <w:r w:rsidR="002C1D1D">
        <w:rPr>
          <w:rFonts w:asciiTheme="minorHAnsi" w:hAnsiTheme="minorHAnsi" w:cstheme="minorHAnsi"/>
          <w:b/>
          <w:bCs/>
          <w:sz w:val="24"/>
          <w:szCs w:val="24"/>
        </w:rPr>
        <w:t>6</w:t>
      </w:r>
      <w:r w:rsidRPr="008C49DA">
        <w:rPr>
          <w:rFonts w:asciiTheme="minorHAnsi" w:hAnsiTheme="minorHAnsi" w:cstheme="minorHAnsi"/>
          <w:b/>
          <w:bCs/>
          <w:sz w:val="24"/>
          <w:szCs w:val="24"/>
        </w:rPr>
        <w:tab/>
      </w:r>
      <w:r w:rsidR="00B00B6E" w:rsidRPr="008C49DA">
        <w:rPr>
          <w:rFonts w:asciiTheme="minorHAnsi" w:hAnsiTheme="minorHAnsi" w:cstheme="minorHAnsi"/>
          <w:b/>
          <w:bCs/>
          <w:sz w:val="24"/>
          <w:szCs w:val="24"/>
        </w:rPr>
        <w:t>Site Plan</w:t>
      </w:r>
    </w:p>
    <w:p w14:paraId="1536B570" w14:textId="722B26FA" w:rsidR="002C1D1D" w:rsidRPr="002C1D1D" w:rsidRDefault="002C1D1D" w:rsidP="002C1D1D">
      <w:pPr>
        <w:rPr>
          <w:rFonts w:asciiTheme="minorHAnsi" w:hAnsiTheme="minorHAnsi" w:cstheme="minorHAnsi"/>
          <w:b/>
          <w:bCs/>
          <w:color w:val="FF0000"/>
          <w:sz w:val="24"/>
          <w:szCs w:val="24"/>
        </w:rPr>
      </w:pPr>
      <w:r w:rsidRPr="002C1D1D">
        <w:rPr>
          <w:rFonts w:asciiTheme="minorHAnsi" w:hAnsiTheme="minorHAnsi" w:cstheme="minorHAnsi"/>
          <w:b/>
          <w:bCs/>
          <w:color w:val="FF0000"/>
          <w:sz w:val="24"/>
          <w:szCs w:val="24"/>
        </w:rPr>
        <w:t xml:space="preserve">You will be required to upload a </w:t>
      </w:r>
      <w:r>
        <w:rPr>
          <w:rFonts w:asciiTheme="minorHAnsi" w:hAnsiTheme="minorHAnsi" w:cstheme="minorHAnsi"/>
          <w:b/>
          <w:bCs/>
          <w:color w:val="FF0000"/>
          <w:sz w:val="24"/>
          <w:szCs w:val="24"/>
        </w:rPr>
        <w:t xml:space="preserve">Site Plan </w:t>
      </w:r>
      <w:r w:rsidRPr="002C1D1D">
        <w:rPr>
          <w:rFonts w:asciiTheme="minorHAnsi" w:hAnsiTheme="minorHAnsi" w:cstheme="minorHAnsi"/>
          <w:b/>
          <w:bCs/>
          <w:color w:val="FF0000"/>
          <w:sz w:val="24"/>
          <w:szCs w:val="24"/>
        </w:rPr>
        <w:t>when submitting your application.</w:t>
      </w:r>
    </w:p>
    <w:p w14:paraId="07CB66F3" w14:textId="75878A44" w:rsidR="00AD0701"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Draw out a site plan identifying the position of all the intended attractions and facilities. Plan out and designate the entrance and exit points, circulation routes, vehicle access and emergency evacuation paths. </w:t>
      </w:r>
    </w:p>
    <w:p w14:paraId="6BD05753" w14:textId="77777777" w:rsidR="002C1D1D" w:rsidRPr="00311ABA" w:rsidRDefault="002C1D1D" w:rsidP="00665763">
      <w:pPr>
        <w:rPr>
          <w:rFonts w:asciiTheme="minorHAnsi" w:hAnsiTheme="minorHAnsi" w:cstheme="minorHAnsi"/>
          <w:sz w:val="24"/>
          <w:szCs w:val="24"/>
        </w:rPr>
      </w:pPr>
    </w:p>
    <w:p w14:paraId="213938DE" w14:textId="5AB9C7C7" w:rsidR="00AD0701" w:rsidRPr="008C49DA" w:rsidRDefault="008C49DA" w:rsidP="00665763">
      <w:pPr>
        <w:rPr>
          <w:rFonts w:asciiTheme="minorHAnsi" w:hAnsiTheme="minorHAnsi" w:cstheme="minorHAnsi"/>
          <w:b/>
          <w:bCs/>
          <w:sz w:val="24"/>
          <w:szCs w:val="24"/>
        </w:rPr>
      </w:pPr>
      <w:bookmarkStart w:id="32" w:name="_TOC_250018"/>
      <w:r w:rsidRPr="008C49DA">
        <w:rPr>
          <w:rFonts w:asciiTheme="minorHAnsi" w:hAnsiTheme="minorHAnsi" w:cstheme="minorHAnsi"/>
          <w:b/>
          <w:bCs/>
          <w:sz w:val="24"/>
          <w:szCs w:val="24"/>
        </w:rPr>
        <w:t>3.</w:t>
      </w:r>
      <w:r w:rsidR="002C1D1D">
        <w:rPr>
          <w:rFonts w:asciiTheme="minorHAnsi" w:hAnsiTheme="minorHAnsi" w:cstheme="minorHAnsi"/>
          <w:b/>
          <w:bCs/>
          <w:sz w:val="24"/>
          <w:szCs w:val="24"/>
        </w:rPr>
        <w:t>17</w:t>
      </w:r>
      <w:r w:rsidRPr="008C49DA">
        <w:rPr>
          <w:rFonts w:asciiTheme="minorHAnsi" w:hAnsiTheme="minorHAnsi" w:cstheme="minorHAnsi"/>
          <w:b/>
          <w:bCs/>
          <w:sz w:val="24"/>
          <w:szCs w:val="24"/>
        </w:rPr>
        <w:tab/>
      </w:r>
      <w:r w:rsidR="00B00B6E" w:rsidRPr="008C49DA">
        <w:rPr>
          <w:rFonts w:asciiTheme="minorHAnsi" w:hAnsiTheme="minorHAnsi" w:cstheme="minorHAnsi"/>
          <w:b/>
          <w:bCs/>
          <w:sz w:val="24"/>
          <w:szCs w:val="24"/>
        </w:rPr>
        <w:t xml:space="preserve">Information </w:t>
      </w:r>
      <w:bookmarkEnd w:id="32"/>
      <w:r w:rsidR="00B00B6E" w:rsidRPr="008C49DA">
        <w:rPr>
          <w:rFonts w:asciiTheme="minorHAnsi" w:hAnsiTheme="minorHAnsi" w:cstheme="minorHAnsi"/>
          <w:b/>
          <w:bCs/>
          <w:sz w:val="24"/>
          <w:szCs w:val="24"/>
        </w:rPr>
        <w:t>Signs</w:t>
      </w:r>
      <w:r w:rsidR="003B00B5">
        <w:rPr>
          <w:rFonts w:asciiTheme="minorHAnsi" w:hAnsiTheme="minorHAnsi" w:cstheme="minorHAnsi"/>
          <w:b/>
          <w:bCs/>
          <w:sz w:val="24"/>
          <w:szCs w:val="24"/>
        </w:rPr>
        <w:t xml:space="preserve"> and Advertising Signs</w:t>
      </w:r>
    </w:p>
    <w:p w14:paraId="2B476628" w14:textId="0F96B78B"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Information and safety signs complying with safety signs regulations are important to the success of an event. Organisers should provide sufficient signage to be available around the venue, for example lost </w:t>
      </w:r>
      <w:r w:rsidRPr="00311ABA">
        <w:rPr>
          <w:rFonts w:asciiTheme="minorHAnsi" w:hAnsiTheme="minorHAnsi" w:cstheme="minorHAnsi"/>
          <w:sz w:val="24"/>
          <w:szCs w:val="24"/>
        </w:rPr>
        <w:lastRenderedPageBreak/>
        <w:t>children or first aid.</w:t>
      </w:r>
    </w:p>
    <w:p w14:paraId="6D26C746" w14:textId="77777777" w:rsidR="00AD0701" w:rsidRPr="00311ABA" w:rsidRDefault="00AD0701" w:rsidP="00665763">
      <w:pPr>
        <w:rPr>
          <w:rFonts w:asciiTheme="minorHAnsi" w:hAnsiTheme="minorHAnsi" w:cstheme="minorHAnsi"/>
          <w:sz w:val="24"/>
          <w:szCs w:val="24"/>
        </w:rPr>
      </w:pPr>
    </w:p>
    <w:p w14:paraId="68B61199" w14:textId="77777777" w:rsidR="00AD0701"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Any advertising signs placed on the highway are unlawful. “Highway” includes roads, carriageways, footways, </w:t>
      </w:r>
      <w:r w:rsidR="008C49DA" w:rsidRPr="00311ABA">
        <w:rPr>
          <w:rFonts w:asciiTheme="minorHAnsi" w:hAnsiTheme="minorHAnsi" w:cstheme="minorHAnsi"/>
          <w:sz w:val="24"/>
          <w:szCs w:val="24"/>
        </w:rPr>
        <w:t>pavements,</w:t>
      </w:r>
      <w:r w:rsidRPr="00311ABA">
        <w:rPr>
          <w:rFonts w:asciiTheme="minorHAnsi" w:hAnsiTheme="minorHAnsi" w:cstheme="minorHAnsi"/>
          <w:sz w:val="24"/>
          <w:szCs w:val="24"/>
        </w:rPr>
        <w:t xml:space="preserve"> and verges.</w:t>
      </w:r>
      <w:r w:rsidR="008C49DA">
        <w:rPr>
          <w:rFonts w:asciiTheme="minorHAnsi" w:hAnsiTheme="minorHAnsi" w:cstheme="minorHAnsi"/>
          <w:sz w:val="24"/>
          <w:szCs w:val="24"/>
        </w:rPr>
        <w:t xml:space="preserve"> </w:t>
      </w:r>
      <w:r w:rsidRPr="00311ABA">
        <w:rPr>
          <w:rFonts w:asciiTheme="minorHAnsi" w:hAnsiTheme="minorHAnsi" w:cstheme="minorHAnsi"/>
          <w:sz w:val="24"/>
          <w:szCs w:val="24"/>
        </w:rPr>
        <w:t>Advertising signs which create a nuisance or present a danger to users of the highway may be removed by S</w:t>
      </w:r>
      <w:r w:rsidR="003B00B5">
        <w:rPr>
          <w:rFonts w:asciiTheme="minorHAnsi" w:hAnsiTheme="minorHAnsi" w:cstheme="minorHAnsi"/>
          <w:sz w:val="24"/>
          <w:szCs w:val="24"/>
        </w:rPr>
        <w:t xml:space="preserve">uffolk County Council </w:t>
      </w:r>
      <w:r w:rsidRPr="00311ABA">
        <w:rPr>
          <w:rFonts w:asciiTheme="minorHAnsi" w:hAnsiTheme="minorHAnsi" w:cstheme="minorHAnsi"/>
          <w:sz w:val="24"/>
          <w:szCs w:val="24"/>
        </w:rPr>
        <w:t>in accordance with the relevant legislation</w:t>
      </w:r>
      <w:r w:rsidR="00DD0D34">
        <w:rPr>
          <w:rFonts w:asciiTheme="minorHAnsi" w:hAnsiTheme="minorHAnsi" w:cstheme="minorHAnsi"/>
          <w:sz w:val="24"/>
          <w:szCs w:val="24"/>
        </w:rPr>
        <w:t>.</w:t>
      </w:r>
    </w:p>
    <w:p w14:paraId="18125A4E" w14:textId="77777777" w:rsidR="00DD0D34" w:rsidRDefault="00DD0D34" w:rsidP="00665763">
      <w:pPr>
        <w:rPr>
          <w:rFonts w:asciiTheme="minorHAnsi" w:hAnsiTheme="minorHAnsi" w:cstheme="minorHAnsi"/>
          <w:sz w:val="24"/>
          <w:szCs w:val="24"/>
        </w:rPr>
      </w:pPr>
    </w:p>
    <w:p w14:paraId="53250ECB" w14:textId="1CAA3EA8" w:rsidR="00AD0701" w:rsidRDefault="003B00B5" w:rsidP="00665763">
      <w:pPr>
        <w:pBdr>
          <w:bottom w:val="single" w:sz="12" w:space="1" w:color="auto"/>
        </w:pBdr>
        <w:rPr>
          <w:rFonts w:asciiTheme="minorHAnsi" w:hAnsiTheme="minorHAnsi" w:cstheme="minorHAnsi"/>
          <w:b/>
          <w:bCs/>
          <w:sz w:val="28"/>
          <w:szCs w:val="28"/>
        </w:rPr>
      </w:pPr>
      <w:bookmarkStart w:id="33" w:name="_TOC_250017"/>
      <w:bookmarkEnd w:id="33"/>
      <w:r w:rsidRPr="003B00B5">
        <w:rPr>
          <w:rFonts w:asciiTheme="minorHAnsi" w:hAnsiTheme="minorHAnsi" w:cstheme="minorHAnsi"/>
          <w:b/>
          <w:bCs/>
          <w:sz w:val="28"/>
          <w:szCs w:val="28"/>
        </w:rPr>
        <w:t xml:space="preserve">Section </w:t>
      </w:r>
      <w:r w:rsidR="005062EE" w:rsidRPr="003B00B5">
        <w:rPr>
          <w:rFonts w:asciiTheme="minorHAnsi" w:hAnsiTheme="minorHAnsi" w:cstheme="minorHAnsi"/>
          <w:b/>
          <w:bCs/>
          <w:sz w:val="28"/>
          <w:szCs w:val="28"/>
        </w:rPr>
        <w:t>4 –</w:t>
      </w:r>
      <w:r w:rsidR="00B00B6E" w:rsidRPr="003B00B5">
        <w:rPr>
          <w:rFonts w:asciiTheme="minorHAnsi" w:hAnsiTheme="minorHAnsi" w:cstheme="minorHAnsi"/>
          <w:b/>
          <w:bCs/>
          <w:sz w:val="28"/>
          <w:szCs w:val="28"/>
        </w:rPr>
        <w:t xml:space="preserve"> Final Preparations</w:t>
      </w:r>
    </w:p>
    <w:p w14:paraId="7098CAFE" w14:textId="77777777" w:rsidR="003B00B5" w:rsidRDefault="003B00B5" w:rsidP="00665763">
      <w:pPr>
        <w:rPr>
          <w:rFonts w:asciiTheme="minorHAnsi" w:hAnsiTheme="minorHAnsi" w:cstheme="minorHAnsi"/>
          <w:sz w:val="24"/>
          <w:szCs w:val="24"/>
        </w:rPr>
      </w:pPr>
    </w:p>
    <w:p w14:paraId="4FB55404" w14:textId="059981E3" w:rsidR="00AD0701" w:rsidRPr="00311ABA" w:rsidRDefault="003B00B5" w:rsidP="00665763">
      <w:pPr>
        <w:rPr>
          <w:rFonts w:asciiTheme="minorHAnsi" w:hAnsiTheme="minorHAnsi" w:cstheme="minorHAnsi"/>
          <w:sz w:val="24"/>
          <w:szCs w:val="24"/>
        </w:rPr>
      </w:pPr>
      <w:r>
        <w:rPr>
          <w:rFonts w:asciiTheme="minorHAnsi" w:hAnsiTheme="minorHAnsi" w:cstheme="minorHAnsi"/>
          <w:sz w:val="24"/>
          <w:szCs w:val="24"/>
        </w:rPr>
        <w:t>P</w:t>
      </w:r>
      <w:r w:rsidR="00B00B6E" w:rsidRPr="00311ABA">
        <w:rPr>
          <w:rFonts w:asciiTheme="minorHAnsi" w:hAnsiTheme="minorHAnsi" w:cstheme="minorHAnsi"/>
          <w:sz w:val="24"/>
          <w:szCs w:val="24"/>
        </w:rPr>
        <w:t xml:space="preserve">rior to the event a detailed safety check will have to be carried out. This should include </w:t>
      </w:r>
      <w:r>
        <w:rPr>
          <w:rFonts w:asciiTheme="minorHAnsi" w:hAnsiTheme="minorHAnsi" w:cstheme="minorHAnsi"/>
          <w:sz w:val="24"/>
          <w:szCs w:val="24"/>
        </w:rPr>
        <w:t xml:space="preserve">a check on </w:t>
      </w:r>
      <w:r w:rsidR="00B00B6E" w:rsidRPr="00311ABA">
        <w:rPr>
          <w:rFonts w:asciiTheme="minorHAnsi" w:hAnsiTheme="minorHAnsi" w:cstheme="minorHAnsi"/>
          <w:sz w:val="24"/>
          <w:szCs w:val="24"/>
        </w:rPr>
        <w:t>the following:</w:t>
      </w:r>
    </w:p>
    <w:p w14:paraId="7A650839" w14:textId="77777777" w:rsidR="00AD0701" w:rsidRPr="00311ABA" w:rsidRDefault="00AD0701" w:rsidP="00665763">
      <w:pPr>
        <w:rPr>
          <w:rFonts w:asciiTheme="minorHAnsi" w:hAnsiTheme="minorHAnsi" w:cstheme="minorHAnsi"/>
          <w:sz w:val="24"/>
          <w:szCs w:val="24"/>
        </w:rPr>
      </w:pPr>
    </w:p>
    <w:p w14:paraId="10F96CB2" w14:textId="77777777" w:rsidR="00AD0701" w:rsidRPr="003B00B5" w:rsidRDefault="00B00B6E" w:rsidP="00665763">
      <w:pPr>
        <w:rPr>
          <w:rFonts w:asciiTheme="minorHAnsi" w:hAnsiTheme="minorHAnsi" w:cstheme="minorHAnsi"/>
          <w:b/>
          <w:bCs/>
          <w:sz w:val="24"/>
          <w:szCs w:val="24"/>
        </w:rPr>
      </w:pPr>
      <w:bookmarkStart w:id="34" w:name="_TOC_250016"/>
      <w:bookmarkEnd w:id="34"/>
      <w:r w:rsidRPr="003B00B5">
        <w:rPr>
          <w:rFonts w:asciiTheme="minorHAnsi" w:hAnsiTheme="minorHAnsi" w:cstheme="minorHAnsi"/>
          <w:b/>
          <w:bCs/>
          <w:sz w:val="24"/>
          <w:szCs w:val="24"/>
        </w:rPr>
        <w:t>Routes</w:t>
      </w:r>
    </w:p>
    <w:p w14:paraId="4BCB910D"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Ensure clear access and exit routes and adequate circulation within the site. Pay particular attention to emergency routes.</w:t>
      </w:r>
    </w:p>
    <w:p w14:paraId="5B8875E4" w14:textId="77777777" w:rsidR="00AD0701" w:rsidRPr="00311ABA" w:rsidRDefault="00AD0701" w:rsidP="00665763">
      <w:pPr>
        <w:rPr>
          <w:rFonts w:asciiTheme="minorHAnsi" w:hAnsiTheme="minorHAnsi" w:cstheme="minorHAnsi"/>
          <w:sz w:val="24"/>
          <w:szCs w:val="24"/>
        </w:rPr>
      </w:pPr>
    </w:p>
    <w:p w14:paraId="1D1F8153" w14:textId="77777777" w:rsidR="00AD0701" w:rsidRPr="003B00B5" w:rsidRDefault="00B00B6E" w:rsidP="00665763">
      <w:pPr>
        <w:rPr>
          <w:rFonts w:asciiTheme="minorHAnsi" w:hAnsiTheme="minorHAnsi" w:cstheme="minorHAnsi"/>
          <w:b/>
          <w:bCs/>
          <w:sz w:val="24"/>
          <w:szCs w:val="24"/>
        </w:rPr>
      </w:pPr>
      <w:bookmarkStart w:id="35" w:name="_TOC_250015"/>
      <w:bookmarkEnd w:id="35"/>
      <w:r w:rsidRPr="003B00B5">
        <w:rPr>
          <w:rFonts w:asciiTheme="minorHAnsi" w:hAnsiTheme="minorHAnsi" w:cstheme="minorHAnsi"/>
          <w:b/>
          <w:bCs/>
          <w:sz w:val="24"/>
          <w:szCs w:val="24"/>
        </w:rPr>
        <w:t>Inspections</w:t>
      </w:r>
    </w:p>
    <w:p w14:paraId="5CB10A4B" w14:textId="0FF57235"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A </w:t>
      </w:r>
      <w:r w:rsidR="003B00B5" w:rsidRPr="00311ABA">
        <w:rPr>
          <w:rFonts w:asciiTheme="minorHAnsi" w:hAnsiTheme="minorHAnsi" w:cstheme="minorHAnsi"/>
          <w:sz w:val="24"/>
          <w:szCs w:val="24"/>
        </w:rPr>
        <w:t>walk-through</w:t>
      </w:r>
      <w:r w:rsidRPr="00311ABA">
        <w:rPr>
          <w:rFonts w:asciiTheme="minorHAnsi" w:hAnsiTheme="minorHAnsi" w:cstheme="minorHAnsi"/>
          <w:sz w:val="24"/>
          <w:szCs w:val="24"/>
        </w:rPr>
        <w:t xml:space="preserve"> inspection of the site should be carried out immediately prior to, during and after the event to identify any potential hazards and to check that communications are working. You may want to carry out more than one inspection during the event. All defects should be </w:t>
      </w:r>
      <w:proofErr w:type="gramStart"/>
      <w:r w:rsidRPr="00311ABA">
        <w:rPr>
          <w:rFonts w:asciiTheme="minorHAnsi" w:hAnsiTheme="minorHAnsi" w:cstheme="minorHAnsi"/>
          <w:sz w:val="24"/>
          <w:szCs w:val="24"/>
        </w:rPr>
        <w:t>noted</w:t>
      </w:r>
      <w:proofErr w:type="gramEnd"/>
      <w:r w:rsidRPr="00311ABA">
        <w:rPr>
          <w:rFonts w:asciiTheme="minorHAnsi" w:hAnsiTheme="minorHAnsi" w:cstheme="minorHAnsi"/>
          <w:sz w:val="24"/>
          <w:szCs w:val="24"/>
        </w:rPr>
        <w:t xml:space="preserve"> </w:t>
      </w:r>
      <w:r w:rsidR="003B00B5" w:rsidRPr="00311ABA">
        <w:rPr>
          <w:rFonts w:asciiTheme="minorHAnsi" w:hAnsiTheme="minorHAnsi" w:cstheme="minorHAnsi"/>
          <w:sz w:val="24"/>
          <w:szCs w:val="24"/>
        </w:rPr>
        <w:t>and</w:t>
      </w:r>
      <w:r w:rsidRPr="00311ABA">
        <w:rPr>
          <w:rFonts w:asciiTheme="minorHAnsi" w:hAnsiTheme="minorHAnsi" w:cstheme="minorHAnsi"/>
          <w:sz w:val="24"/>
          <w:szCs w:val="24"/>
        </w:rPr>
        <w:t xml:space="preserve"> any remedial action taken.</w:t>
      </w:r>
    </w:p>
    <w:p w14:paraId="0EE4C17B" w14:textId="77777777" w:rsidR="00AD0701" w:rsidRPr="00311ABA" w:rsidRDefault="00AD0701" w:rsidP="00665763">
      <w:pPr>
        <w:rPr>
          <w:rFonts w:asciiTheme="minorHAnsi" w:hAnsiTheme="minorHAnsi" w:cstheme="minorHAnsi"/>
          <w:sz w:val="24"/>
          <w:szCs w:val="24"/>
        </w:rPr>
      </w:pPr>
    </w:p>
    <w:p w14:paraId="78DF442D" w14:textId="77777777" w:rsidR="00AD0701" w:rsidRPr="003B00B5" w:rsidRDefault="00B00B6E" w:rsidP="00665763">
      <w:pPr>
        <w:rPr>
          <w:rFonts w:asciiTheme="minorHAnsi" w:hAnsiTheme="minorHAnsi" w:cstheme="minorHAnsi"/>
          <w:b/>
          <w:bCs/>
          <w:sz w:val="24"/>
          <w:szCs w:val="24"/>
        </w:rPr>
      </w:pPr>
      <w:bookmarkStart w:id="36" w:name="_TOC_250014"/>
      <w:bookmarkEnd w:id="36"/>
      <w:r w:rsidRPr="003B00B5">
        <w:rPr>
          <w:rFonts w:asciiTheme="minorHAnsi" w:hAnsiTheme="minorHAnsi" w:cstheme="minorHAnsi"/>
          <w:b/>
          <w:bCs/>
          <w:sz w:val="24"/>
          <w:szCs w:val="24"/>
        </w:rPr>
        <w:t>Sighting</w:t>
      </w:r>
    </w:p>
    <w:p w14:paraId="284770E7"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Make sure that all facilities and attractions are correctly sited as per your site plan. Be certain that the first aid facilities, fire extinguishers and any cash collection boxes are in place. Check waste bins are in their correct locations.</w:t>
      </w:r>
    </w:p>
    <w:p w14:paraId="57C31FD0" w14:textId="77777777" w:rsidR="00AD0701" w:rsidRPr="00311ABA" w:rsidRDefault="00AD0701" w:rsidP="00665763">
      <w:pPr>
        <w:rPr>
          <w:rFonts w:asciiTheme="minorHAnsi" w:hAnsiTheme="minorHAnsi" w:cstheme="minorHAnsi"/>
          <w:sz w:val="24"/>
          <w:szCs w:val="24"/>
        </w:rPr>
      </w:pPr>
    </w:p>
    <w:p w14:paraId="73A85CDB" w14:textId="77777777" w:rsidR="00AD0701" w:rsidRPr="003B00B5" w:rsidRDefault="00B00B6E" w:rsidP="00665763">
      <w:pPr>
        <w:rPr>
          <w:rFonts w:asciiTheme="minorHAnsi" w:hAnsiTheme="minorHAnsi" w:cstheme="minorHAnsi"/>
          <w:b/>
          <w:bCs/>
          <w:sz w:val="24"/>
          <w:szCs w:val="24"/>
        </w:rPr>
      </w:pPr>
      <w:bookmarkStart w:id="37" w:name="_TOC_250013"/>
      <w:bookmarkEnd w:id="37"/>
      <w:r w:rsidRPr="003B00B5">
        <w:rPr>
          <w:rFonts w:asciiTheme="minorHAnsi" w:hAnsiTheme="minorHAnsi" w:cstheme="minorHAnsi"/>
          <w:b/>
          <w:bCs/>
          <w:sz w:val="24"/>
          <w:szCs w:val="24"/>
        </w:rPr>
        <w:t>Signage</w:t>
      </w:r>
    </w:p>
    <w:p w14:paraId="1CFF25C9"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Ensure adequate signage is displayed where necessary. This should include emergency exits, first aid points, information and lost children points and other welfare facilities such as toilets and drinking water.</w:t>
      </w:r>
    </w:p>
    <w:p w14:paraId="03595CFA" w14:textId="77777777" w:rsidR="00AD0701" w:rsidRPr="00311ABA" w:rsidRDefault="00AD0701" w:rsidP="00665763">
      <w:pPr>
        <w:rPr>
          <w:rFonts w:asciiTheme="minorHAnsi" w:hAnsiTheme="minorHAnsi" w:cstheme="minorHAnsi"/>
          <w:sz w:val="24"/>
          <w:szCs w:val="24"/>
        </w:rPr>
      </w:pPr>
    </w:p>
    <w:p w14:paraId="165084D7" w14:textId="77777777" w:rsidR="00AD0701" w:rsidRPr="003B00B5" w:rsidRDefault="00B00B6E" w:rsidP="00665763">
      <w:pPr>
        <w:rPr>
          <w:rFonts w:asciiTheme="minorHAnsi" w:hAnsiTheme="minorHAnsi" w:cstheme="minorHAnsi"/>
          <w:b/>
          <w:bCs/>
          <w:sz w:val="24"/>
          <w:szCs w:val="24"/>
        </w:rPr>
      </w:pPr>
      <w:bookmarkStart w:id="38" w:name="_TOC_250012"/>
      <w:bookmarkEnd w:id="38"/>
      <w:r w:rsidRPr="003B00B5">
        <w:rPr>
          <w:rFonts w:asciiTheme="minorHAnsi" w:hAnsiTheme="minorHAnsi" w:cstheme="minorHAnsi"/>
          <w:b/>
          <w:bCs/>
          <w:sz w:val="24"/>
          <w:szCs w:val="24"/>
        </w:rPr>
        <w:t>Vehicles</w:t>
      </w:r>
    </w:p>
    <w:p w14:paraId="2A04F16A" w14:textId="3A4BDB2E"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Check that all contractors, performers and </w:t>
      </w:r>
      <w:r w:rsidR="003B00B5" w:rsidRPr="00311ABA">
        <w:rPr>
          <w:rFonts w:asciiTheme="minorHAnsi" w:hAnsiTheme="minorHAnsi" w:cstheme="minorHAnsi"/>
          <w:sz w:val="24"/>
          <w:szCs w:val="24"/>
        </w:rPr>
        <w:t>exhibitors’</w:t>
      </w:r>
      <w:r w:rsidRPr="00311ABA">
        <w:rPr>
          <w:rFonts w:asciiTheme="minorHAnsi" w:hAnsiTheme="minorHAnsi" w:cstheme="minorHAnsi"/>
          <w:sz w:val="24"/>
          <w:szCs w:val="24"/>
        </w:rPr>
        <w:t xml:space="preserve"> vehicles have been removed from the site or parked in the designated area before the public are permitted to enter.</w:t>
      </w:r>
    </w:p>
    <w:p w14:paraId="1AAE4A06" w14:textId="77777777" w:rsidR="00AD0701" w:rsidRPr="00311ABA" w:rsidRDefault="00AD0701" w:rsidP="00665763">
      <w:pPr>
        <w:rPr>
          <w:rFonts w:asciiTheme="minorHAnsi" w:hAnsiTheme="minorHAnsi" w:cstheme="minorHAnsi"/>
          <w:sz w:val="24"/>
          <w:szCs w:val="24"/>
        </w:rPr>
      </w:pPr>
    </w:p>
    <w:p w14:paraId="2B5A8BD7" w14:textId="77777777" w:rsidR="00AD0701" w:rsidRPr="003B00B5" w:rsidRDefault="00B00B6E" w:rsidP="00665763">
      <w:pPr>
        <w:rPr>
          <w:rFonts w:asciiTheme="minorHAnsi" w:hAnsiTheme="minorHAnsi" w:cstheme="minorHAnsi"/>
          <w:b/>
          <w:bCs/>
          <w:sz w:val="24"/>
          <w:szCs w:val="24"/>
        </w:rPr>
      </w:pPr>
      <w:bookmarkStart w:id="39" w:name="_TOC_250011"/>
      <w:bookmarkEnd w:id="39"/>
      <w:r w:rsidRPr="003B00B5">
        <w:rPr>
          <w:rFonts w:asciiTheme="minorHAnsi" w:hAnsiTheme="minorHAnsi" w:cstheme="minorHAnsi"/>
          <w:b/>
          <w:bCs/>
          <w:sz w:val="24"/>
          <w:szCs w:val="24"/>
        </w:rPr>
        <w:t>Structures</w:t>
      </w:r>
    </w:p>
    <w:p w14:paraId="4BB391C5"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Ensure all staging, seating, marquees and lighting structures have been erected safely and that certification has been obtained from the relevant contractors as a record of this.</w:t>
      </w:r>
    </w:p>
    <w:p w14:paraId="42EC042A" w14:textId="77777777" w:rsidR="00AD0701" w:rsidRPr="00311ABA" w:rsidRDefault="00AD0701" w:rsidP="00665763">
      <w:pPr>
        <w:rPr>
          <w:rFonts w:asciiTheme="minorHAnsi" w:hAnsiTheme="minorHAnsi" w:cstheme="minorHAnsi"/>
          <w:sz w:val="24"/>
          <w:szCs w:val="24"/>
        </w:rPr>
      </w:pPr>
    </w:p>
    <w:p w14:paraId="736891AD" w14:textId="77777777" w:rsidR="00AD0701" w:rsidRPr="003B00B5" w:rsidRDefault="00B00B6E" w:rsidP="00665763">
      <w:pPr>
        <w:rPr>
          <w:rFonts w:asciiTheme="minorHAnsi" w:hAnsiTheme="minorHAnsi" w:cstheme="minorHAnsi"/>
          <w:b/>
          <w:bCs/>
          <w:sz w:val="24"/>
          <w:szCs w:val="24"/>
        </w:rPr>
      </w:pPr>
      <w:bookmarkStart w:id="40" w:name="_TOC_250010"/>
      <w:bookmarkEnd w:id="40"/>
      <w:r w:rsidRPr="003B00B5">
        <w:rPr>
          <w:rFonts w:asciiTheme="minorHAnsi" w:hAnsiTheme="minorHAnsi" w:cstheme="minorHAnsi"/>
          <w:b/>
          <w:bCs/>
          <w:sz w:val="24"/>
          <w:szCs w:val="24"/>
        </w:rPr>
        <w:t>Barriers</w:t>
      </w:r>
    </w:p>
    <w:p w14:paraId="0DA9928F"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Check that all barriers and other protection against hazards are securely in place and there is no risk of falling from staging or other facilities.</w:t>
      </w:r>
    </w:p>
    <w:p w14:paraId="3D684367" w14:textId="77777777" w:rsidR="00AD0701" w:rsidRPr="00311ABA" w:rsidRDefault="00AD0701" w:rsidP="00665763">
      <w:pPr>
        <w:rPr>
          <w:rFonts w:asciiTheme="minorHAnsi" w:hAnsiTheme="minorHAnsi" w:cstheme="minorHAnsi"/>
          <w:sz w:val="24"/>
          <w:szCs w:val="24"/>
        </w:rPr>
      </w:pPr>
    </w:p>
    <w:p w14:paraId="63EE9CE2" w14:textId="77777777" w:rsidR="00AD0701" w:rsidRPr="00E24CDA" w:rsidRDefault="00B00B6E" w:rsidP="00665763">
      <w:pPr>
        <w:rPr>
          <w:rFonts w:asciiTheme="minorHAnsi" w:hAnsiTheme="minorHAnsi" w:cstheme="minorHAnsi"/>
          <w:b/>
          <w:bCs/>
          <w:sz w:val="24"/>
          <w:szCs w:val="24"/>
        </w:rPr>
      </w:pPr>
      <w:bookmarkStart w:id="41" w:name="_TOC_250009"/>
      <w:bookmarkEnd w:id="41"/>
      <w:r w:rsidRPr="00E24CDA">
        <w:rPr>
          <w:rFonts w:asciiTheme="minorHAnsi" w:hAnsiTheme="minorHAnsi" w:cstheme="minorHAnsi"/>
          <w:b/>
          <w:bCs/>
          <w:sz w:val="24"/>
          <w:szCs w:val="24"/>
        </w:rPr>
        <w:t>Stewards</w:t>
      </w:r>
    </w:p>
    <w:p w14:paraId="54057B78"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Make sure that all staff have arrived and are in their correct location. Ensure all stewards are wearing the correct clothing for easy identification. For large events you will need to see if the police should be in attendance.</w:t>
      </w:r>
    </w:p>
    <w:p w14:paraId="715E7D9D" w14:textId="77777777" w:rsidR="00AD0701" w:rsidRPr="00311ABA" w:rsidRDefault="00AD0701" w:rsidP="00665763">
      <w:pPr>
        <w:rPr>
          <w:rFonts w:asciiTheme="minorHAnsi" w:hAnsiTheme="minorHAnsi" w:cstheme="minorHAnsi"/>
          <w:sz w:val="24"/>
          <w:szCs w:val="24"/>
        </w:rPr>
      </w:pPr>
    </w:p>
    <w:p w14:paraId="5105D3C4" w14:textId="77777777" w:rsidR="00AD0701" w:rsidRPr="00E24CDA" w:rsidRDefault="00B00B6E" w:rsidP="00665763">
      <w:pPr>
        <w:rPr>
          <w:rFonts w:asciiTheme="minorHAnsi" w:hAnsiTheme="minorHAnsi" w:cstheme="minorHAnsi"/>
          <w:b/>
          <w:bCs/>
          <w:sz w:val="24"/>
          <w:szCs w:val="24"/>
        </w:rPr>
      </w:pPr>
      <w:bookmarkStart w:id="42" w:name="_TOC_250008"/>
      <w:bookmarkEnd w:id="42"/>
      <w:r w:rsidRPr="00E24CDA">
        <w:rPr>
          <w:rFonts w:asciiTheme="minorHAnsi" w:hAnsiTheme="minorHAnsi" w:cstheme="minorHAnsi"/>
          <w:b/>
          <w:bCs/>
          <w:sz w:val="24"/>
          <w:szCs w:val="24"/>
        </w:rPr>
        <w:t>Lighting</w:t>
      </w:r>
    </w:p>
    <w:p w14:paraId="6799D70C"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Check all lighting is working, including any emergency lighting.</w:t>
      </w:r>
    </w:p>
    <w:p w14:paraId="13DBE731" w14:textId="77777777" w:rsidR="00AD0701" w:rsidRPr="00311ABA" w:rsidRDefault="00AD0701" w:rsidP="00665763">
      <w:pPr>
        <w:rPr>
          <w:rFonts w:asciiTheme="minorHAnsi" w:hAnsiTheme="minorHAnsi" w:cstheme="minorHAnsi"/>
          <w:sz w:val="24"/>
          <w:szCs w:val="24"/>
        </w:rPr>
      </w:pPr>
    </w:p>
    <w:p w14:paraId="7640F1A1" w14:textId="77777777" w:rsidR="00AD0701" w:rsidRPr="00E24CDA" w:rsidRDefault="00B00B6E" w:rsidP="00665763">
      <w:pPr>
        <w:rPr>
          <w:rFonts w:asciiTheme="minorHAnsi" w:hAnsiTheme="minorHAnsi" w:cstheme="minorHAnsi"/>
          <w:b/>
          <w:bCs/>
          <w:sz w:val="24"/>
          <w:szCs w:val="24"/>
        </w:rPr>
      </w:pPr>
      <w:bookmarkStart w:id="43" w:name="_TOC_250007"/>
      <w:bookmarkEnd w:id="43"/>
      <w:r w:rsidRPr="00E24CDA">
        <w:rPr>
          <w:rFonts w:asciiTheme="minorHAnsi" w:hAnsiTheme="minorHAnsi" w:cstheme="minorHAnsi"/>
          <w:b/>
          <w:bCs/>
          <w:sz w:val="24"/>
          <w:szCs w:val="24"/>
        </w:rPr>
        <w:t>Public information</w:t>
      </w:r>
    </w:p>
    <w:p w14:paraId="34829B7C"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Make sure the public address system is working and can be heard in all areas.</w:t>
      </w:r>
    </w:p>
    <w:p w14:paraId="1193B067" w14:textId="77777777" w:rsidR="00AD0701" w:rsidRPr="00311ABA" w:rsidRDefault="00AD0701" w:rsidP="00665763">
      <w:pPr>
        <w:rPr>
          <w:rFonts w:asciiTheme="minorHAnsi" w:hAnsiTheme="minorHAnsi" w:cstheme="minorHAnsi"/>
          <w:sz w:val="24"/>
          <w:szCs w:val="24"/>
        </w:rPr>
      </w:pPr>
    </w:p>
    <w:p w14:paraId="69E3166A" w14:textId="77777777" w:rsidR="00AD0701" w:rsidRPr="00E24CDA" w:rsidRDefault="00B00B6E" w:rsidP="00665763">
      <w:pPr>
        <w:rPr>
          <w:rFonts w:asciiTheme="minorHAnsi" w:hAnsiTheme="minorHAnsi" w:cstheme="minorHAnsi"/>
          <w:b/>
          <w:bCs/>
          <w:sz w:val="24"/>
          <w:szCs w:val="24"/>
        </w:rPr>
      </w:pPr>
      <w:bookmarkStart w:id="44" w:name="_TOC_250006"/>
      <w:bookmarkEnd w:id="44"/>
      <w:r w:rsidRPr="00E24CDA">
        <w:rPr>
          <w:rFonts w:asciiTheme="minorHAnsi" w:hAnsiTheme="minorHAnsi" w:cstheme="minorHAnsi"/>
          <w:b/>
          <w:bCs/>
          <w:sz w:val="24"/>
          <w:szCs w:val="24"/>
        </w:rPr>
        <w:t>Briefing</w:t>
      </w:r>
    </w:p>
    <w:p w14:paraId="47DFC6C9"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Check that all stewards and staff have been fully briefed and understand their responsibilities.</w:t>
      </w:r>
    </w:p>
    <w:p w14:paraId="7DE800C2" w14:textId="77777777" w:rsidR="00AD0701" w:rsidRDefault="00AD0701" w:rsidP="00665763">
      <w:pPr>
        <w:rPr>
          <w:rFonts w:asciiTheme="minorHAnsi" w:hAnsiTheme="minorHAnsi" w:cstheme="minorHAnsi"/>
          <w:sz w:val="24"/>
          <w:szCs w:val="24"/>
        </w:rPr>
      </w:pPr>
    </w:p>
    <w:p w14:paraId="6DE3C77B" w14:textId="68DCAAB9" w:rsidR="00AD0701" w:rsidRDefault="00E24CDA" w:rsidP="00665763">
      <w:pPr>
        <w:pBdr>
          <w:bottom w:val="single" w:sz="12" w:space="1" w:color="auto"/>
        </w:pBdr>
        <w:rPr>
          <w:rFonts w:asciiTheme="minorHAnsi" w:hAnsiTheme="minorHAnsi" w:cstheme="minorHAnsi"/>
          <w:b/>
          <w:bCs/>
          <w:sz w:val="28"/>
          <w:szCs w:val="28"/>
        </w:rPr>
      </w:pPr>
      <w:bookmarkStart w:id="45" w:name="_TOC_250005"/>
      <w:bookmarkEnd w:id="45"/>
      <w:r w:rsidRPr="00E24CDA">
        <w:rPr>
          <w:rFonts w:asciiTheme="minorHAnsi" w:hAnsiTheme="minorHAnsi" w:cstheme="minorHAnsi"/>
          <w:b/>
          <w:bCs/>
          <w:sz w:val="28"/>
          <w:szCs w:val="28"/>
        </w:rPr>
        <w:t xml:space="preserve">Section </w:t>
      </w:r>
      <w:r w:rsidR="005062EE" w:rsidRPr="00E24CDA">
        <w:rPr>
          <w:rFonts w:asciiTheme="minorHAnsi" w:hAnsiTheme="minorHAnsi" w:cstheme="minorHAnsi"/>
          <w:b/>
          <w:bCs/>
          <w:sz w:val="28"/>
          <w:szCs w:val="28"/>
        </w:rPr>
        <w:t>5 –</w:t>
      </w:r>
      <w:r w:rsidR="00B00B6E" w:rsidRPr="00E24CDA">
        <w:rPr>
          <w:rFonts w:asciiTheme="minorHAnsi" w:hAnsiTheme="minorHAnsi" w:cstheme="minorHAnsi"/>
          <w:b/>
          <w:bCs/>
          <w:sz w:val="28"/>
          <w:szCs w:val="28"/>
        </w:rPr>
        <w:t xml:space="preserve"> After the Event</w:t>
      </w:r>
    </w:p>
    <w:p w14:paraId="14FF6507" w14:textId="77777777" w:rsidR="005062EE" w:rsidRPr="00E24CDA" w:rsidRDefault="005062EE" w:rsidP="00665763">
      <w:pPr>
        <w:rPr>
          <w:rFonts w:asciiTheme="minorHAnsi" w:hAnsiTheme="minorHAnsi" w:cstheme="minorHAnsi"/>
          <w:b/>
          <w:bCs/>
          <w:sz w:val="28"/>
          <w:szCs w:val="28"/>
        </w:rPr>
      </w:pPr>
    </w:p>
    <w:p w14:paraId="0718349A" w14:textId="4C336E8D" w:rsidR="00AD0701" w:rsidRPr="00E24CDA" w:rsidRDefault="00E24CDA" w:rsidP="00665763">
      <w:pPr>
        <w:rPr>
          <w:rFonts w:asciiTheme="minorHAnsi" w:hAnsiTheme="minorHAnsi" w:cstheme="minorHAnsi"/>
          <w:b/>
          <w:bCs/>
          <w:sz w:val="24"/>
          <w:szCs w:val="24"/>
        </w:rPr>
      </w:pPr>
      <w:bookmarkStart w:id="46" w:name="_TOC_250004"/>
      <w:bookmarkEnd w:id="46"/>
      <w:r w:rsidRPr="00E24CDA">
        <w:rPr>
          <w:rFonts w:asciiTheme="minorHAnsi" w:hAnsiTheme="minorHAnsi" w:cstheme="minorHAnsi"/>
          <w:b/>
          <w:bCs/>
          <w:sz w:val="24"/>
          <w:szCs w:val="24"/>
        </w:rPr>
        <w:t xml:space="preserve">5.1 </w:t>
      </w:r>
      <w:r>
        <w:rPr>
          <w:rFonts w:asciiTheme="minorHAnsi" w:hAnsiTheme="minorHAnsi" w:cstheme="minorHAnsi"/>
          <w:b/>
          <w:bCs/>
          <w:sz w:val="24"/>
          <w:szCs w:val="24"/>
        </w:rPr>
        <w:tab/>
      </w:r>
      <w:r w:rsidR="00B00B6E" w:rsidRPr="00E24CDA">
        <w:rPr>
          <w:rFonts w:asciiTheme="minorHAnsi" w:hAnsiTheme="minorHAnsi" w:cstheme="minorHAnsi"/>
          <w:b/>
          <w:bCs/>
          <w:sz w:val="24"/>
          <w:szCs w:val="24"/>
        </w:rPr>
        <w:t>Site Condition</w:t>
      </w:r>
    </w:p>
    <w:p w14:paraId="46A699F6" w14:textId="57341B5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After the event, another inspection should be carried out to make sure nothing has been left on the site that could be hazardous to future users. This inspection should also identify any damage that may have been caused during the event. If any structures are left overnight, it must be ensured they are left in a safe condition and are safe from vandalism etc. Specific security arrangements may be required.</w:t>
      </w:r>
      <w:r w:rsidR="00E24CDA">
        <w:rPr>
          <w:rFonts w:asciiTheme="minorHAnsi" w:hAnsiTheme="minorHAnsi" w:cstheme="minorHAnsi"/>
          <w:sz w:val="24"/>
          <w:szCs w:val="24"/>
        </w:rPr>
        <w:t xml:space="preserve">  Please note, Council will undertake a site visit to check for any damage.</w:t>
      </w:r>
    </w:p>
    <w:p w14:paraId="006D5E0B" w14:textId="77777777" w:rsidR="00AD0701" w:rsidRPr="00311ABA" w:rsidRDefault="00AD0701" w:rsidP="00665763">
      <w:pPr>
        <w:rPr>
          <w:rFonts w:asciiTheme="minorHAnsi" w:hAnsiTheme="minorHAnsi" w:cstheme="minorHAnsi"/>
          <w:sz w:val="24"/>
          <w:szCs w:val="24"/>
        </w:rPr>
      </w:pPr>
    </w:p>
    <w:p w14:paraId="7EBD8025" w14:textId="35FA7F8D" w:rsidR="00AD0701" w:rsidRPr="00E24CDA" w:rsidRDefault="00E24CDA" w:rsidP="00665763">
      <w:pPr>
        <w:rPr>
          <w:rFonts w:asciiTheme="minorHAnsi" w:hAnsiTheme="minorHAnsi" w:cstheme="minorHAnsi"/>
          <w:b/>
          <w:bCs/>
          <w:sz w:val="24"/>
          <w:szCs w:val="24"/>
        </w:rPr>
      </w:pPr>
      <w:bookmarkStart w:id="47" w:name="_TOC_250003"/>
      <w:bookmarkEnd w:id="47"/>
      <w:r w:rsidRPr="00E24CDA">
        <w:rPr>
          <w:rFonts w:asciiTheme="minorHAnsi" w:hAnsiTheme="minorHAnsi" w:cstheme="minorHAnsi"/>
          <w:b/>
          <w:bCs/>
          <w:sz w:val="24"/>
          <w:szCs w:val="24"/>
        </w:rPr>
        <w:t>5.2</w:t>
      </w:r>
      <w:r w:rsidRPr="00E24CDA">
        <w:rPr>
          <w:rFonts w:asciiTheme="minorHAnsi" w:hAnsiTheme="minorHAnsi" w:cstheme="minorHAnsi"/>
          <w:b/>
          <w:bCs/>
          <w:sz w:val="24"/>
          <w:szCs w:val="24"/>
        </w:rPr>
        <w:tab/>
      </w:r>
      <w:r w:rsidR="00B00B6E" w:rsidRPr="00E24CDA">
        <w:rPr>
          <w:rFonts w:asciiTheme="minorHAnsi" w:hAnsiTheme="minorHAnsi" w:cstheme="minorHAnsi"/>
          <w:b/>
          <w:bCs/>
          <w:sz w:val="24"/>
          <w:szCs w:val="24"/>
        </w:rPr>
        <w:t>Accidents</w:t>
      </w:r>
    </w:p>
    <w:p w14:paraId="46E9F577" w14:textId="1C1A37C5"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If an accident occurs, the names and addresses of witnesses should be obtained, photographs </w:t>
      </w:r>
      <w:r w:rsidR="00E24CDA" w:rsidRPr="00311ABA">
        <w:rPr>
          <w:rFonts w:asciiTheme="minorHAnsi" w:hAnsiTheme="minorHAnsi" w:cstheme="minorHAnsi"/>
          <w:sz w:val="24"/>
          <w:szCs w:val="24"/>
        </w:rPr>
        <w:t>taken,</w:t>
      </w:r>
      <w:r w:rsidRPr="00311ABA">
        <w:rPr>
          <w:rFonts w:asciiTheme="minorHAnsi" w:hAnsiTheme="minorHAnsi" w:cstheme="minorHAnsi"/>
          <w:sz w:val="24"/>
          <w:szCs w:val="24"/>
        </w:rPr>
        <w:t xml:space="preserve"> and a report made by the organisers. An accident form should be </w:t>
      </w:r>
      <w:r w:rsidR="00DD0D34" w:rsidRPr="00311ABA">
        <w:rPr>
          <w:rFonts w:asciiTheme="minorHAnsi" w:hAnsiTheme="minorHAnsi" w:cstheme="minorHAnsi"/>
          <w:sz w:val="24"/>
          <w:szCs w:val="24"/>
        </w:rPr>
        <w:t>completed,</w:t>
      </w:r>
      <w:r w:rsidRPr="00311ABA">
        <w:rPr>
          <w:rFonts w:asciiTheme="minorHAnsi" w:hAnsiTheme="minorHAnsi" w:cstheme="minorHAnsi"/>
          <w:sz w:val="24"/>
          <w:szCs w:val="24"/>
        </w:rPr>
        <w:t xml:space="preserve"> and a copy sent to the Council</w:t>
      </w:r>
      <w:r w:rsidR="00E24CDA">
        <w:rPr>
          <w:rFonts w:asciiTheme="minorHAnsi" w:hAnsiTheme="minorHAnsi" w:cstheme="minorHAnsi"/>
          <w:sz w:val="24"/>
          <w:szCs w:val="24"/>
        </w:rPr>
        <w:t xml:space="preserve">.  Please be aware of </w:t>
      </w:r>
      <w:r w:rsidRPr="00311ABA">
        <w:rPr>
          <w:rFonts w:asciiTheme="minorHAnsi" w:hAnsiTheme="minorHAnsi" w:cstheme="minorHAnsi"/>
          <w:sz w:val="24"/>
          <w:szCs w:val="24"/>
        </w:rPr>
        <w:t>the statutory requirement to notify certain accidents under the Reporting of Incidents, Diseases and Dangerous Occurrences Regulations 1995 (RIDDOR)</w:t>
      </w:r>
      <w:r w:rsidR="00E24CDA" w:rsidRPr="00E24CDA">
        <w:t xml:space="preserve"> </w:t>
      </w:r>
      <w:hyperlink r:id="rId36" w:history="1">
        <w:r w:rsidR="00E24CDA" w:rsidRPr="00901CC5">
          <w:rPr>
            <w:rStyle w:val="Hyperlink"/>
            <w:rFonts w:asciiTheme="minorHAnsi" w:hAnsiTheme="minorHAnsi" w:cstheme="minorHAnsi"/>
            <w:sz w:val="24"/>
            <w:szCs w:val="24"/>
          </w:rPr>
          <w:t>https://www.hse.gov.uk/riddor/</w:t>
        </w:r>
      </w:hyperlink>
      <w:r w:rsidR="00E24CDA">
        <w:rPr>
          <w:rFonts w:asciiTheme="minorHAnsi" w:hAnsiTheme="minorHAnsi" w:cstheme="minorHAnsi"/>
          <w:sz w:val="24"/>
          <w:szCs w:val="24"/>
        </w:rPr>
        <w:t xml:space="preserve"> </w:t>
      </w:r>
      <w:r w:rsidRPr="00311ABA">
        <w:rPr>
          <w:rFonts w:asciiTheme="minorHAnsi" w:hAnsiTheme="minorHAnsi" w:cstheme="minorHAnsi"/>
          <w:sz w:val="24"/>
          <w:szCs w:val="24"/>
        </w:rPr>
        <w:t>.</w:t>
      </w:r>
      <w:r w:rsidR="00E24CDA">
        <w:rPr>
          <w:rFonts w:asciiTheme="minorHAnsi" w:hAnsiTheme="minorHAnsi" w:cstheme="minorHAnsi"/>
          <w:sz w:val="24"/>
          <w:szCs w:val="24"/>
        </w:rPr>
        <w:t xml:space="preserve">  </w:t>
      </w:r>
      <w:r w:rsidRPr="00311ABA">
        <w:rPr>
          <w:rFonts w:asciiTheme="minorHAnsi" w:hAnsiTheme="minorHAnsi" w:cstheme="minorHAnsi"/>
          <w:sz w:val="24"/>
          <w:szCs w:val="24"/>
        </w:rPr>
        <w:t>You will also need to advise you own insurance company. If any accident or dangerous occurrence is reported, action must be taken to prevent any further incidents taking place.</w:t>
      </w:r>
    </w:p>
    <w:p w14:paraId="187ABC83" w14:textId="77777777" w:rsidR="00AD0701" w:rsidRPr="00311ABA" w:rsidRDefault="00AD0701" w:rsidP="00665763">
      <w:pPr>
        <w:rPr>
          <w:rFonts w:asciiTheme="minorHAnsi" w:hAnsiTheme="minorHAnsi" w:cstheme="minorHAnsi"/>
          <w:sz w:val="24"/>
          <w:szCs w:val="24"/>
        </w:rPr>
      </w:pPr>
    </w:p>
    <w:p w14:paraId="379E9EBE" w14:textId="7F31798B" w:rsidR="00AD0701" w:rsidRPr="00E24CDA" w:rsidRDefault="00E24CDA" w:rsidP="00665763">
      <w:pPr>
        <w:rPr>
          <w:rFonts w:asciiTheme="minorHAnsi" w:hAnsiTheme="minorHAnsi" w:cstheme="minorHAnsi"/>
          <w:b/>
          <w:bCs/>
          <w:sz w:val="24"/>
          <w:szCs w:val="24"/>
        </w:rPr>
      </w:pPr>
      <w:bookmarkStart w:id="48" w:name="_TOC_250002"/>
      <w:bookmarkEnd w:id="48"/>
      <w:r w:rsidRPr="00E24CDA">
        <w:rPr>
          <w:rFonts w:asciiTheme="minorHAnsi" w:hAnsiTheme="minorHAnsi" w:cstheme="minorHAnsi"/>
          <w:b/>
          <w:bCs/>
          <w:sz w:val="24"/>
          <w:szCs w:val="24"/>
        </w:rPr>
        <w:t>5.3</w:t>
      </w:r>
      <w:r w:rsidRPr="00E24CDA">
        <w:rPr>
          <w:rFonts w:asciiTheme="minorHAnsi" w:hAnsiTheme="minorHAnsi" w:cstheme="minorHAnsi"/>
          <w:b/>
          <w:bCs/>
          <w:sz w:val="24"/>
          <w:szCs w:val="24"/>
        </w:rPr>
        <w:tab/>
        <w:t>Claims</w:t>
      </w:r>
    </w:p>
    <w:p w14:paraId="5B3CBEDB" w14:textId="77777777"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Should any person declare an intention to make a claim following an alleged incident associated with the event, you should contact your insurers immediately. They may also require a copy of the completed accident form.</w:t>
      </w:r>
    </w:p>
    <w:p w14:paraId="4472BD9C" w14:textId="77777777" w:rsidR="00AD0701" w:rsidRPr="00311ABA" w:rsidRDefault="00AD0701" w:rsidP="00665763">
      <w:pPr>
        <w:rPr>
          <w:rFonts w:asciiTheme="minorHAnsi" w:hAnsiTheme="minorHAnsi" w:cstheme="minorHAnsi"/>
          <w:sz w:val="24"/>
          <w:szCs w:val="24"/>
        </w:rPr>
      </w:pPr>
    </w:p>
    <w:p w14:paraId="00E0F2A7" w14:textId="27D18B30" w:rsidR="00AD0701" w:rsidRPr="00E24CDA" w:rsidRDefault="00E24CDA" w:rsidP="00665763">
      <w:pPr>
        <w:rPr>
          <w:rFonts w:asciiTheme="minorHAnsi" w:hAnsiTheme="minorHAnsi" w:cstheme="minorHAnsi"/>
          <w:b/>
          <w:bCs/>
          <w:sz w:val="24"/>
          <w:szCs w:val="24"/>
        </w:rPr>
      </w:pPr>
      <w:bookmarkStart w:id="49" w:name="_TOC_250001"/>
      <w:bookmarkEnd w:id="49"/>
      <w:r w:rsidRPr="00E24CDA">
        <w:rPr>
          <w:rFonts w:asciiTheme="minorHAnsi" w:hAnsiTheme="minorHAnsi" w:cstheme="minorHAnsi"/>
          <w:b/>
          <w:bCs/>
          <w:sz w:val="24"/>
          <w:szCs w:val="24"/>
        </w:rPr>
        <w:t>5.4</w:t>
      </w:r>
      <w:r w:rsidRPr="00E24CDA">
        <w:rPr>
          <w:rFonts w:asciiTheme="minorHAnsi" w:hAnsiTheme="minorHAnsi" w:cstheme="minorHAnsi"/>
          <w:b/>
          <w:bCs/>
          <w:sz w:val="24"/>
          <w:szCs w:val="24"/>
        </w:rPr>
        <w:tab/>
      </w:r>
      <w:r w:rsidR="00B00B6E" w:rsidRPr="00E24CDA">
        <w:rPr>
          <w:rFonts w:asciiTheme="minorHAnsi" w:hAnsiTheme="minorHAnsi" w:cstheme="minorHAnsi"/>
          <w:b/>
          <w:bCs/>
          <w:sz w:val="24"/>
          <w:szCs w:val="24"/>
        </w:rPr>
        <w:t>Debrief and Report</w:t>
      </w:r>
    </w:p>
    <w:p w14:paraId="50C99023" w14:textId="205D5161" w:rsidR="00AD0701" w:rsidRPr="00311ABA" w:rsidRDefault="00B00B6E" w:rsidP="00665763">
      <w:pPr>
        <w:rPr>
          <w:rFonts w:asciiTheme="minorHAnsi" w:hAnsiTheme="minorHAnsi" w:cstheme="minorHAnsi"/>
          <w:sz w:val="24"/>
          <w:szCs w:val="24"/>
        </w:rPr>
      </w:pPr>
      <w:r w:rsidRPr="00311ABA">
        <w:rPr>
          <w:rFonts w:asciiTheme="minorHAnsi" w:hAnsiTheme="minorHAnsi" w:cstheme="minorHAnsi"/>
          <w:sz w:val="24"/>
          <w:szCs w:val="24"/>
        </w:rPr>
        <w:t xml:space="preserve">After the event you should meet with/ask comments from all the agencies involved in the event for an event debrief. You should write an evaluation report which will help you refine </w:t>
      </w:r>
      <w:r w:rsidR="005062EE" w:rsidRPr="00311ABA">
        <w:rPr>
          <w:rFonts w:asciiTheme="minorHAnsi" w:hAnsiTheme="minorHAnsi" w:cstheme="minorHAnsi"/>
          <w:sz w:val="24"/>
          <w:szCs w:val="24"/>
        </w:rPr>
        <w:t>future</w:t>
      </w:r>
      <w:r w:rsidR="005062EE">
        <w:rPr>
          <w:rFonts w:asciiTheme="minorHAnsi" w:hAnsiTheme="minorHAnsi" w:cstheme="minorHAnsi"/>
          <w:sz w:val="24"/>
          <w:szCs w:val="24"/>
        </w:rPr>
        <w:t xml:space="preserve"> events</w:t>
      </w:r>
      <w:r w:rsidR="00E24CDA">
        <w:rPr>
          <w:rFonts w:asciiTheme="minorHAnsi" w:hAnsiTheme="minorHAnsi" w:cstheme="minorHAnsi"/>
          <w:sz w:val="24"/>
          <w:szCs w:val="24"/>
        </w:rPr>
        <w:t>.  Check if there is a basic evaluation to complete on the new site</w:t>
      </w:r>
      <w:r w:rsidRPr="00311ABA">
        <w:rPr>
          <w:rFonts w:asciiTheme="minorHAnsi" w:hAnsiTheme="minorHAnsi" w:cstheme="minorHAnsi"/>
          <w:sz w:val="24"/>
          <w:szCs w:val="24"/>
        </w:rPr>
        <w:t>.</w:t>
      </w:r>
    </w:p>
    <w:bookmarkEnd w:id="0"/>
    <w:p w14:paraId="08608778" w14:textId="77777777" w:rsidR="00F132FB" w:rsidRPr="00665763" w:rsidRDefault="00F132FB" w:rsidP="005062EE"/>
    <w:sectPr w:rsidR="00F132FB" w:rsidRPr="00665763">
      <w:headerReference w:type="default" r:id="rId37"/>
      <w:footerReference w:type="default" r:id="rId38"/>
      <w:pgSz w:w="12240" w:h="15840"/>
      <w:pgMar w:top="680" w:right="1140" w:bottom="620" w:left="820" w:header="0"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F84A7" w14:textId="77777777" w:rsidR="0005378B" w:rsidRDefault="0005378B">
      <w:r>
        <w:separator/>
      </w:r>
    </w:p>
  </w:endnote>
  <w:endnote w:type="continuationSeparator" w:id="0">
    <w:p w14:paraId="723FB683" w14:textId="77777777" w:rsidR="0005378B" w:rsidRDefault="0005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710F0" w14:textId="77777777" w:rsidR="00AD0701" w:rsidRDefault="00B00B6E">
    <w:pPr>
      <w:pStyle w:val="BodyText"/>
      <w:spacing w:line="14" w:lineRule="auto"/>
      <w:rPr>
        <w:sz w:val="20"/>
      </w:rPr>
    </w:pPr>
    <w:r>
      <w:rPr>
        <w:noProof/>
        <w:lang w:val="en-GB" w:eastAsia="en-GB" w:bidi="ar-SA"/>
      </w:rPr>
      <mc:AlternateContent>
        <mc:Choice Requires="wps">
          <w:drawing>
            <wp:anchor distT="0" distB="0" distL="114300" distR="114300" simplePos="0" relativeHeight="503279240" behindDoc="1" locked="0" layoutInCell="1" allowOverlap="1" wp14:anchorId="0BB7CE91" wp14:editId="257C54DD">
              <wp:simplePos x="0" y="0"/>
              <wp:positionH relativeFrom="page">
                <wp:posOffset>3799205</wp:posOffset>
              </wp:positionH>
              <wp:positionV relativeFrom="page">
                <wp:posOffset>9639935</wp:posOffset>
              </wp:positionV>
              <wp:extent cx="203200" cy="194310"/>
              <wp:effectExtent l="0" t="63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6F74" w14:textId="77777777" w:rsidR="00AD0701" w:rsidRDefault="00B00B6E">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BB7CE91" id="_x0000_t202" coordsize="21600,21600" o:spt="202" path="m,l,21600r21600,l21600,xe">
              <v:stroke joinstyle="miter"/>
              <v:path gradientshapeok="t" o:connecttype="rect"/>
            </v:shapetype>
            <v:shape id="Text Box 3" o:spid="_x0000_s1026" type="#_x0000_t202" style="position:absolute;margin-left:299.15pt;margin-top:759.05pt;width:16pt;height:15.3pt;z-index:-3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" filled="f" stroked="f">
              <v:textbox inset="0,0,0,0">
                <w:txbxContent>
                  <w:p w14:paraId="7B516F74" w14:textId="77777777" w:rsidR="00AD0701" w:rsidRDefault="00B00B6E">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407A5" w14:textId="77777777" w:rsidR="00AD0701" w:rsidRDefault="00B00B6E">
    <w:pPr>
      <w:pStyle w:val="BodyText"/>
      <w:spacing w:line="14" w:lineRule="auto"/>
      <w:rPr>
        <w:sz w:val="20"/>
      </w:rPr>
    </w:pPr>
    <w:r>
      <w:rPr>
        <w:noProof/>
        <w:lang w:val="en-GB" w:eastAsia="en-GB" w:bidi="ar-SA"/>
      </w:rPr>
      <mc:AlternateContent>
        <mc:Choice Requires="wps">
          <w:drawing>
            <wp:anchor distT="0" distB="0" distL="114300" distR="114300" simplePos="0" relativeHeight="503279288" behindDoc="1" locked="0" layoutInCell="1" allowOverlap="1" wp14:anchorId="0677E595" wp14:editId="40AF3ED3">
              <wp:simplePos x="0" y="0"/>
              <wp:positionH relativeFrom="page">
                <wp:posOffset>3811905</wp:posOffset>
              </wp:positionH>
              <wp:positionV relativeFrom="page">
                <wp:posOffset>9639935</wp:posOffset>
              </wp:positionV>
              <wp:extent cx="177800" cy="194310"/>
              <wp:effectExtent l="1905" t="63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51B4" w14:textId="77777777" w:rsidR="00AD0701" w:rsidRDefault="00B00B6E">
                          <w:pPr>
                            <w:spacing w:before="10"/>
                            <w:ind w:left="20"/>
                            <w:rPr>
                              <w:rFonts w:ascii="Times New Roman"/>
                              <w:sz w:val="24"/>
                            </w:rPr>
                          </w:pPr>
                          <w:r>
                            <w:rPr>
                              <w:rFonts w:ascii="Times New Roman"/>
                              <w:sz w:val="24"/>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677E595" id="_x0000_t202" coordsize="21600,21600" o:spt="202" path="m,l,21600r21600,l21600,xe">
              <v:stroke joinstyle="miter"/>
              <v:path gradientshapeok="t" o:connecttype="rect"/>
            </v:shapetype>
            <v:shape id="Text Box 1" o:spid="_x0000_s1027" type="#_x0000_t202" style="position:absolute;margin-left:300.15pt;margin-top:759.05pt;width:14pt;height:15.3pt;z-index:-3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" filled="f" stroked="f">
              <v:textbox inset="0,0,0,0">
                <w:txbxContent>
                  <w:p w14:paraId="22F251B4" w14:textId="77777777" w:rsidR="00AD0701" w:rsidRDefault="00B00B6E">
                    <w:pPr>
                      <w:spacing w:before="10"/>
                      <w:ind w:left="20"/>
                      <w:rPr>
                        <w:rFonts w:ascii="Times New Roman"/>
                        <w:sz w:val="24"/>
                      </w:rPr>
                    </w:pPr>
                    <w:r>
                      <w:rPr>
                        <w:rFonts w:ascii="Times New Roman"/>
                        <w:sz w:val="24"/>
                      </w:rPr>
                      <w:t>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88CE4" w14:textId="77777777" w:rsidR="0005378B" w:rsidRDefault="0005378B">
      <w:r>
        <w:separator/>
      </w:r>
    </w:p>
  </w:footnote>
  <w:footnote w:type="continuationSeparator" w:id="0">
    <w:p w14:paraId="364BF1DE" w14:textId="77777777" w:rsidR="0005378B" w:rsidRDefault="0005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82AB1" w14:textId="746E0D01" w:rsidR="00AD0701" w:rsidRDefault="00AD0701" w:rsidP="00311AB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9DA4F" w14:textId="77777777" w:rsidR="00AD0701" w:rsidRDefault="00AD070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02729"/>
    <w:multiLevelType w:val="hybridMultilevel"/>
    <w:tmpl w:val="EDC2E7C8"/>
    <w:lvl w:ilvl="0" w:tplc="9A7E658A">
      <w:numFmt w:val="bullet"/>
      <w:lvlText w:val=""/>
      <w:lvlJc w:val="left"/>
      <w:pPr>
        <w:ind w:left="913" w:hanging="360"/>
      </w:pPr>
      <w:rPr>
        <w:rFonts w:hint="default"/>
        <w:w w:val="99"/>
        <w:lang w:val="en-US" w:eastAsia="en-US" w:bidi="en-US"/>
      </w:rPr>
    </w:lvl>
    <w:lvl w:ilvl="1" w:tplc="E9A29D8C">
      <w:numFmt w:val="bullet"/>
      <w:lvlText w:val="•"/>
      <w:lvlJc w:val="left"/>
      <w:pPr>
        <w:ind w:left="1870" w:hanging="360"/>
      </w:pPr>
      <w:rPr>
        <w:rFonts w:hint="default"/>
        <w:lang w:val="en-US" w:eastAsia="en-US" w:bidi="en-US"/>
      </w:rPr>
    </w:lvl>
    <w:lvl w:ilvl="2" w:tplc="AF561DA2">
      <w:numFmt w:val="bullet"/>
      <w:lvlText w:val="•"/>
      <w:lvlJc w:val="left"/>
      <w:pPr>
        <w:ind w:left="2820" w:hanging="360"/>
      </w:pPr>
      <w:rPr>
        <w:rFonts w:hint="default"/>
        <w:lang w:val="en-US" w:eastAsia="en-US" w:bidi="en-US"/>
      </w:rPr>
    </w:lvl>
    <w:lvl w:ilvl="3" w:tplc="4FA62350">
      <w:numFmt w:val="bullet"/>
      <w:lvlText w:val="•"/>
      <w:lvlJc w:val="left"/>
      <w:pPr>
        <w:ind w:left="3770" w:hanging="360"/>
      </w:pPr>
      <w:rPr>
        <w:rFonts w:hint="default"/>
        <w:lang w:val="en-US" w:eastAsia="en-US" w:bidi="en-US"/>
      </w:rPr>
    </w:lvl>
    <w:lvl w:ilvl="4" w:tplc="FF608932">
      <w:numFmt w:val="bullet"/>
      <w:lvlText w:val="•"/>
      <w:lvlJc w:val="left"/>
      <w:pPr>
        <w:ind w:left="4720" w:hanging="360"/>
      </w:pPr>
      <w:rPr>
        <w:rFonts w:hint="default"/>
        <w:lang w:val="en-US" w:eastAsia="en-US" w:bidi="en-US"/>
      </w:rPr>
    </w:lvl>
    <w:lvl w:ilvl="5" w:tplc="A356B45A">
      <w:numFmt w:val="bullet"/>
      <w:lvlText w:val="•"/>
      <w:lvlJc w:val="left"/>
      <w:pPr>
        <w:ind w:left="5670" w:hanging="360"/>
      </w:pPr>
      <w:rPr>
        <w:rFonts w:hint="default"/>
        <w:lang w:val="en-US" w:eastAsia="en-US" w:bidi="en-US"/>
      </w:rPr>
    </w:lvl>
    <w:lvl w:ilvl="6" w:tplc="80885C08">
      <w:numFmt w:val="bullet"/>
      <w:lvlText w:val="•"/>
      <w:lvlJc w:val="left"/>
      <w:pPr>
        <w:ind w:left="6620" w:hanging="360"/>
      </w:pPr>
      <w:rPr>
        <w:rFonts w:hint="default"/>
        <w:lang w:val="en-US" w:eastAsia="en-US" w:bidi="en-US"/>
      </w:rPr>
    </w:lvl>
    <w:lvl w:ilvl="7" w:tplc="0AC4634E">
      <w:numFmt w:val="bullet"/>
      <w:lvlText w:val="•"/>
      <w:lvlJc w:val="left"/>
      <w:pPr>
        <w:ind w:left="7570" w:hanging="360"/>
      </w:pPr>
      <w:rPr>
        <w:rFonts w:hint="default"/>
        <w:lang w:val="en-US" w:eastAsia="en-US" w:bidi="en-US"/>
      </w:rPr>
    </w:lvl>
    <w:lvl w:ilvl="8" w:tplc="2DEE693C">
      <w:numFmt w:val="bullet"/>
      <w:lvlText w:val="•"/>
      <w:lvlJc w:val="left"/>
      <w:pPr>
        <w:ind w:left="8520" w:hanging="360"/>
      </w:pPr>
      <w:rPr>
        <w:rFonts w:hint="default"/>
        <w:lang w:val="en-US" w:eastAsia="en-US" w:bidi="en-US"/>
      </w:rPr>
    </w:lvl>
  </w:abstractNum>
  <w:abstractNum w:abstractNumId="1" w15:restartNumberingAfterBreak="0">
    <w:nsid w:val="4D3E0C47"/>
    <w:multiLevelType w:val="hybridMultilevel"/>
    <w:tmpl w:val="7E26E88A"/>
    <w:lvl w:ilvl="0" w:tplc="5EBE13D6">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641BD"/>
    <w:multiLevelType w:val="hybridMultilevel"/>
    <w:tmpl w:val="608E7F52"/>
    <w:lvl w:ilvl="0" w:tplc="09403110">
      <w:start w:val="1"/>
      <w:numFmt w:val="decimal"/>
      <w:lvlText w:val="%1)"/>
      <w:lvlJc w:val="left"/>
      <w:pPr>
        <w:ind w:left="451" w:hanging="259"/>
        <w:jc w:val="right"/>
      </w:pPr>
      <w:rPr>
        <w:rFonts w:ascii="Arial" w:eastAsia="Arial" w:hAnsi="Arial" w:cs="Arial" w:hint="default"/>
        <w:b/>
        <w:bCs/>
        <w:w w:val="100"/>
        <w:sz w:val="22"/>
        <w:szCs w:val="22"/>
        <w:lang w:val="en-US" w:eastAsia="en-US" w:bidi="en-US"/>
      </w:rPr>
    </w:lvl>
    <w:lvl w:ilvl="1" w:tplc="B9F2076C">
      <w:numFmt w:val="bullet"/>
      <w:lvlText w:val=""/>
      <w:lvlJc w:val="left"/>
      <w:pPr>
        <w:ind w:left="913" w:hanging="360"/>
      </w:pPr>
      <w:rPr>
        <w:rFonts w:ascii="Symbol" w:eastAsia="Symbol" w:hAnsi="Symbol" w:cs="Symbol" w:hint="default"/>
        <w:w w:val="100"/>
        <w:sz w:val="22"/>
        <w:szCs w:val="22"/>
        <w:lang w:val="en-US" w:eastAsia="en-US" w:bidi="en-US"/>
      </w:rPr>
    </w:lvl>
    <w:lvl w:ilvl="2" w:tplc="14D46004">
      <w:numFmt w:val="bullet"/>
      <w:lvlText w:val=""/>
      <w:lvlJc w:val="left"/>
      <w:pPr>
        <w:ind w:left="1273" w:hanging="360"/>
      </w:pPr>
      <w:rPr>
        <w:rFonts w:ascii="Symbol" w:eastAsia="Symbol" w:hAnsi="Symbol" w:cs="Symbol" w:hint="default"/>
        <w:w w:val="100"/>
        <w:sz w:val="22"/>
        <w:szCs w:val="22"/>
        <w:lang w:val="en-US" w:eastAsia="en-US" w:bidi="en-US"/>
      </w:rPr>
    </w:lvl>
    <w:lvl w:ilvl="3" w:tplc="18EED7EE">
      <w:numFmt w:val="bullet"/>
      <w:lvlText w:val="•"/>
      <w:lvlJc w:val="left"/>
      <w:pPr>
        <w:ind w:left="2422" w:hanging="360"/>
      </w:pPr>
      <w:rPr>
        <w:rFonts w:hint="default"/>
        <w:lang w:val="en-US" w:eastAsia="en-US" w:bidi="en-US"/>
      </w:rPr>
    </w:lvl>
    <w:lvl w:ilvl="4" w:tplc="622A7BC4">
      <w:numFmt w:val="bullet"/>
      <w:lvlText w:val="•"/>
      <w:lvlJc w:val="left"/>
      <w:pPr>
        <w:ind w:left="3565" w:hanging="360"/>
      </w:pPr>
      <w:rPr>
        <w:rFonts w:hint="default"/>
        <w:lang w:val="en-US" w:eastAsia="en-US" w:bidi="en-US"/>
      </w:rPr>
    </w:lvl>
    <w:lvl w:ilvl="5" w:tplc="96A24606">
      <w:numFmt w:val="bullet"/>
      <w:lvlText w:val="•"/>
      <w:lvlJc w:val="left"/>
      <w:pPr>
        <w:ind w:left="4707" w:hanging="360"/>
      </w:pPr>
      <w:rPr>
        <w:rFonts w:hint="default"/>
        <w:lang w:val="en-US" w:eastAsia="en-US" w:bidi="en-US"/>
      </w:rPr>
    </w:lvl>
    <w:lvl w:ilvl="6" w:tplc="D7CA0BE0">
      <w:numFmt w:val="bullet"/>
      <w:lvlText w:val="•"/>
      <w:lvlJc w:val="left"/>
      <w:pPr>
        <w:ind w:left="5850" w:hanging="360"/>
      </w:pPr>
      <w:rPr>
        <w:rFonts w:hint="default"/>
        <w:lang w:val="en-US" w:eastAsia="en-US" w:bidi="en-US"/>
      </w:rPr>
    </w:lvl>
    <w:lvl w:ilvl="7" w:tplc="FFD29F72">
      <w:numFmt w:val="bullet"/>
      <w:lvlText w:val="•"/>
      <w:lvlJc w:val="left"/>
      <w:pPr>
        <w:ind w:left="6992" w:hanging="360"/>
      </w:pPr>
      <w:rPr>
        <w:rFonts w:hint="default"/>
        <w:lang w:val="en-US" w:eastAsia="en-US" w:bidi="en-US"/>
      </w:rPr>
    </w:lvl>
    <w:lvl w:ilvl="8" w:tplc="5F2A5174">
      <w:numFmt w:val="bullet"/>
      <w:lvlText w:val="•"/>
      <w:lvlJc w:val="left"/>
      <w:pPr>
        <w:ind w:left="8135" w:hanging="360"/>
      </w:pPr>
      <w:rPr>
        <w:rFonts w:hint="default"/>
        <w:lang w:val="en-US" w:eastAsia="en-US" w:bidi="en-US"/>
      </w:rPr>
    </w:lvl>
  </w:abstractNum>
  <w:abstractNum w:abstractNumId="3" w15:restartNumberingAfterBreak="0">
    <w:nsid w:val="5CE17CAC"/>
    <w:multiLevelType w:val="hybridMultilevel"/>
    <w:tmpl w:val="62D058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A32644"/>
    <w:multiLevelType w:val="hybridMultilevel"/>
    <w:tmpl w:val="8236D21A"/>
    <w:lvl w:ilvl="0" w:tplc="D996062C">
      <w:numFmt w:val="bullet"/>
      <w:lvlText w:val="-"/>
      <w:lvlJc w:val="left"/>
      <w:pPr>
        <w:ind w:left="1273" w:hanging="360"/>
      </w:pPr>
      <w:rPr>
        <w:rFonts w:ascii="Times New Roman" w:eastAsia="Times New Roman" w:hAnsi="Times New Roman" w:cs="Times New Roman" w:hint="default"/>
        <w:w w:val="100"/>
        <w:sz w:val="22"/>
        <w:szCs w:val="22"/>
        <w:lang w:val="en-US" w:eastAsia="en-US" w:bidi="en-US"/>
      </w:rPr>
    </w:lvl>
    <w:lvl w:ilvl="1" w:tplc="235CFD66">
      <w:numFmt w:val="bullet"/>
      <w:lvlText w:val="•"/>
      <w:lvlJc w:val="left"/>
      <w:pPr>
        <w:ind w:left="2194" w:hanging="360"/>
      </w:pPr>
      <w:rPr>
        <w:rFonts w:hint="default"/>
        <w:lang w:val="en-US" w:eastAsia="en-US" w:bidi="en-US"/>
      </w:rPr>
    </w:lvl>
    <w:lvl w:ilvl="2" w:tplc="FCFA98D8">
      <w:numFmt w:val="bullet"/>
      <w:lvlText w:val="•"/>
      <w:lvlJc w:val="left"/>
      <w:pPr>
        <w:ind w:left="3108" w:hanging="360"/>
      </w:pPr>
      <w:rPr>
        <w:rFonts w:hint="default"/>
        <w:lang w:val="en-US" w:eastAsia="en-US" w:bidi="en-US"/>
      </w:rPr>
    </w:lvl>
    <w:lvl w:ilvl="3" w:tplc="0D6AEF0E">
      <w:numFmt w:val="bullet"/>
      <w:lvlText w:val="•"/>
      <w:lvlJc w:val="left"/>
      <w:pPr>
        <w:ind w:left="4022" w:hanging="360"/>
      </w:pPr>
      <w:rPr>
        <w:rFonts w:hint="default"/>
        <w:lang w:val="en-US" w:eastAsia="en-US" w:bidi="en-US"/>
      </w:rPr>
    </w:lvl>
    <w:lvl w:ilvl="4" w:tplc="A3C68FA8">
      <w:numFmt w:val="bullet"/>
      <w:lvlText w:val="•"/>
      <w:lvlJc w:val="left"/>
      <w:pPr>
        <w:ind w:left="4936" w:hanging="360"/>
      </w:pPr>
      <w:rPr>
        <w:rFonts w:hint="default"/>
        <w:lang w:val="en-US" w:eastAsia="en-US" w:bidi="en-US"/>
      </w:rPr>
    </w:lvl>
    <w:lvl w:ilvl="5" w:tplc="AB4E4D16">
      <w:numFmt w:val="bullet"/>
      <w:lvlText w:val="•"/>
      <w:lvlJc w:val="left"/>
      <w:pPr>
        <w:ind w:left="5850" w:hanging="360"/>
      </w:pPr>
      <w:rPr>
        <w:rFonts w:hint="default"/>
        <w:lang w:val="en-US" w:eastAsia="en-US" w:bidi="en-US"/>
      </w:rPr>
    </w:lvl>
    <w:lvl w:ilvl="6" w:tplc="A73646C4">
      <w:numFmt w:val="bullet"/>
      <w:lvlText w:val="•"/>
      <w:lvlJc w:val="left"/>
      <w:pPr>
        <w:ind w:left="6764" w:hanging="360"/>
      </w:pPr>
      <w:rPr>
        <w:rFonts w:hint="default"/>
        <w:lang w:val="en-US" w:eastAsia="en-US" w:bidi="en-US"/>
      </w:rPr>
    </w:lvl>
    <w:lvl w:ilvl="7" w:tplc="194A95C4">
      <w:numFmt w:val="bullet"/>
      <w:lvlText w:val="•"/>
      <w:lvlJc w:val="left"/>
      <w:pPr>
        <w:ind w:left="7678" w:hanging="360"/>
      </w:pPr>
      <w:rPr>
        <w:rFonts w:hint="default"/>
        <w:lang w:val="en-US" w:eastAsia="en-US" w:bidi="en-US"/>
      </w:rPr>
    </w:lvl>
    <w:lvl w:ilvl="8" w:tplc="1F9274D4">
      <w:numFmt w:val="bullet"/>
      <w:lvlText w:val="•"/>
      <w:lvlJc w:val="left"/>
      <w:pPr>
        <w:ind w:left="8592" w:hanging="360"/>
      </w:pPr>
      <w:rPr>
        <w:rFonts w:hint="default"/>
        <w:lang w:val="en-US" w:eastAsia="en-US" w:bidi="en-U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01"/>
    <w:rsid w:val="0005378B"/>
    <w:rsid w:val="000A660C"/>
    <w:rsid w:val="00112476"/>
    <w:rsid w:val="001C5083"/>
    <w:rsid w:val="00206EC9"/>
    <w:rsid w:val="002C1D1D"/>
    <w:rsid w:val="002F2057"/>
    <w:rsid w:val="00311ABA"/>
    <w:rsid w:val="003208D4"/>
    <w:rsid w:val="003876A1"/>
    <w:rsid w:val="003B00B5"/>
    <w:rsid w:val="00423925"/>
    <w:rsid w:val="00426901"/>
    <w:rsid w:val="004A1D11"/>
    <w:rsid w:val="005062EE"/>
    <w:rsid w:val="005918B8"/>
    <w:rsid w:val="005C2D45"/>
    <w:rsid w:val="00624BBC"/>
    <w:rsid w:val="00665763"/>
    <w:rsid w:val="006B0FFF"/>
    <w:rsid w:val="00703A39"/>
    <w:rsid w:val="007165AA"/>
    <w:rsid w:val="00743B73"/>
    <w:rsid w:val="00783FAB"/>
    <w:rsid w:val="00861EB4"/>
    <w:rsid w:val="00876260"/>
    <w:rsid w:val="008776DE"/>
    <w:rsid w:val="0089107C"/>
    <w:rsid w:val="008C49DA"/>
    <w:rsid w:val="008F3FAE"/>
    <w:rsid w:val="00AA631A"/>
    <w:rsid w:val="00AD0701"/>
    <w:rsid w:val="00B00B6E"/>
    <w:rsid w:val="00CD03C1"/>
    <w:rsid w:val="00CF59C0"/>
    <w:rsid w:val="00D50B5A"/>
    <w:rsid w:val="00D6191C"/>
    <w:rsid w:val="00D972C9"/>
    <w:rsid w:val="00DD0D34"/>
    <w:rsid w:val="00E10710"/>
    <w:rsid w:val="00E24CDA"/>
    <w:rsid w:val="00E507CA"/>
    <w:rsid w:val="00EA01CF"/>
    <w:rsid w:val="00F13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EA012"/>
  <w15:docId w15:val="{3D445C03-148B-4FE0-9713-EFF41005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0"/>
      <w:ind w:left="20"/>
      <w:outlineLvl w:val="0"/>
    </w:pPr>
    <w:rPr>
      <w:sz w:val="24"/>
      <w:szCs w:val="24"/>
    </w:rPr>
  </w:style>
  <w:style w:type="paragraph" w:styleId="Heading2">
    <w:name w:val="heading 2"/>
    <w:basedOn w:val="Normal"/>
    <w:uiPriority w:val="1"/>
    <w:qFormat/>
    <w:pPr>
      <w:ind w:left="19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0"/>
      <w:ind w:left="192"/>
    </w:pPr>
    <w:rPr>
      <w:b/>
      <w:bCs/>
    </w:rPr>
  </w:style>
  <w:style w:type="paragraph" w:styleId="TOC2">
    <w:name w:val="toc 2"/>
    <w:basedOn w:val="Normal"/>
    <w:uiPriority w:val="1"/>
    <w:qFormat/>
    <w:pPr>
      <w:spacing w:line="252" w:lineRule="exact"/>
      <w:ind w:left="192"/>
    </w:pPr>
  </w:style>
  <w:style w:type="paragraph" w:styleId="TOC3">
    <w:name w:val="toc 3"/>
    <w:basedOn w:val="Normal"/>
    <w:uiPriority w:val="1"/>
    <w:qFormat/>
    <w:pPr>
      <w:spacing w:line="253" w:lineRule="exact"/>
      <w:ind w:left="1273" w:hanging="360"/>
    </w:pPr>
  </w:style>
  <w:style w:type="paragraph" w:styleId="BodyText">
    <w:name w:val="Body Text"/>
    <w:basedOn w:val="Normal"/>
    <w:uiPriority w:val="1"/>
    <w:qFormat/>
  </w:style>
  <w:style w:type="paragraph" w:styleId="ListParagraph">
    <w:name w:val="List Paragraph"/>
    <w:basedOn w:val="Normal"/>
    <w:uiPriority w:val="1"/>
    <w:qFormat/>
    <w:pPr>
      <w:ind w:left="127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00B6E"/>
    <w:rPr>
      <w:rFonts w:ascii="Tahoma" w:hAnsi="Tahoma" w:cs="Tahoma"/>
      <w:sz w:val="16"/>
      <w:szCs w:val="16"/>
    </w:rPr>
  </w:style>
  <w:style w:type="character" w:customStyle="1" w:styleId="BalloonTextChar">
    <w:name w:val="Balloon Text Char"/>
    <w:basedOn w:val="DefaultParagraphFont"/>
    <w:link w:val="BalloonText"/>
    <w:uiPriority w:val="99"/>
    <w:semiHidden/>
    <w:rsid w:val="00B00B6E"/>
    <w:rPr>
      <w:rFonts w:ascii="Tahoma" w:eastAsia="Arial" w:hAnsi="Tahoma" w:cs="Tahoma"/>
      <w:sz w:val="16"/>
      <w:szCs w:val="16"/>
      <w:lang w:bidi="en-US"/>
    </w:rPr>
  </w:style>
  <w:style w:type="paragraph" w:styleId="Header">
    <w:name w:val="header"/>
    <w:basedOn w:val="Normal"/>
    <w:link w:val="HeaderChar"/>
    <w:uiPriority w:val="99"/>
    <w:unhideWhenUsed/>
    <w:rsid w:val="00624BBC"/>
    <w:pPr>
      <w:tabs>
        <w:tab w:val="center" w:pos="4513"/>
        <w:tab w:val="right" w:pos="9026"/>
      </w:tabs>
    </w:pPr>
  </w:style>
  <w:style w:type="character" w:customStyle="1" w:styleId="HeaderChar">
    <w:name w:val="Header Char"/>
    <w:basedOn w:val="DefaultParagraphFont"/>
    <w:link w:val="Header"/>
    <w:uiPriority w:val="99"/>
    <w:rsid w:val="00624BBC"/>
    <w:rPr>
      <w:rFonts w:ascii="Arial" w:eastAsia="Arial" w:hAnsi="Arial" w:cs="Arial"/>
      <w:lang w:bidi="en-US"/>
    </w:rPr>
  </w:style>
  <w:style w:type="paragraph" w:styleId="Footer">
    <w:name w:val="footer"/>
    <w:basedOn w:val="Normal"/>
    <w:link w:val="FooterChar"/>
    <w:uiPriority w:val="99"/>
    <w:unhideWhenUsed/>
    <w:rsid w:val="00624BBC"/>
    <w:pPr>
      <w:tabs>
        <w:tab w:val="center" w:pos="4513"/>
        <w:tab w:val="right" w:pos="9026"/>
      </w:tabs>
    </w:pPr>
  </w:style>
  <w:style w:type="character" w:customStyle="1" w:styleId="FooterChar">
    <w:name w:val="Footer Char"/>
    <w:basedOn w:val="DefaultParagraphFont"/>
    <w:link w:val="Footer"/>
    <w:uiPriority w:val="99"/>
    <w:rsid w:val="00624BBC"/>
    <w:rPr>
      <w:rFonts w:ascii="Arial" w:eastAsia="Arial" w:hAnsi="Arial" w:cs="Arial"/>
      <w:lang w:bidi="en-US"/>
    </w:rPr>
  </w:style>
  <w:style w:type="character" w:styleId="Hyperlink">
    <w:name w:val="Hyperlink"/>
    <w:basedOn w:val="DefaultParagraphFont"/>
    <w:uiPriority w:val="99"/>
    <w:unhideWhenUsed/>
    <w:rsid w:val="00665763"/>
    <w:rPr>
      <w:color w:val="0000FF" w:themeColor="hyperlink"/>
      <w:u w:val="single"/>
    </w:rPr>
  </w:style>
  <w:style w:type="character" w:styleId="UnresolvedMention">
    <w:name w:val="Unresolved Mention"/>
    <w:basedOn w:val="DefaultParagraphFont"/>
    <w:uiPriority w:val="99"/>
    <w:semiHidden/>
    <w:unhideWhenUsed/>
    <w:rsid w:val="00E10710"/>
    <w:rPr>
      <w:color w:val="605E5C"/>
      <w:shd w:val="clear" w:color="auto" w:fill="E1DFDD"/>
    </w:rPr>
  </w:style>
  <w:style w:type="character" w:styleId="FollowedHyperlink">
    <w:name w:val="FollowedHyperlink"/>
    <w:basedOn w:val="DefaultParagraphFont"/>
    <w:uiPriority w:val="99"/>
    <w:semiHidden/>
    <w:unhideWhenUsed/>
    <w:rsid w:val="00EA01CF"/>
    <w:rPr>
      <w:color w:val="800080" w:themeColor="followedHyperlink"/>
      <w:u w:val="single"/>
    </w:rPr>
  </w:style>
  <w:style w:type="table" w:styleId="TableGrid">
    <w:name w:val="Table Grid"/>
    <w:basedOn w:val="TableNormal"/>
    <w:uiPriority w:val="59"/>
    <w:rsid w:val="0032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757451">
      <w:bodyDiv w:val="1"/>
      <w:marLeft w:val="0"/>
      <w:marRight w:val="0"/>
      <w:marTop w:val="0"/>
      <w:marBottom w:val="0"/>
      <w:divBdr>
        <w:top w:val="none" w:sz="0" w:space="0" w:color="auto"/>
        <w:left w:val="none" w:sz="0" w:space="0" w:color="auto"/>
        <w:bottom w:val="none" w:sz="0" w:space="0" w:color="auto"/>
        <w:right w:val="none" w:sz="0" w:space="0" w:color="auto"/>
      </w:divBdr>
      <w:divsChild>
        <w:div w:id="1801344255">
          <w:marLeft w:val="0"/>
          <w:marRight w:val="0"/>
          <w:marTop w:val="0"/>
          <w:marBottom w:val="0"/>
          <w:divBdr>
            <w:top w:val="none" w:sz="0" w:space="0" w:color="auto"/>
            <w:left w:val="none" w:sz="0" w:space="0" w:color="auto"/>
            <w:bottom w:val="none" w:sz="0" w:space="0" w:color="auto"/>
            <w:right w:val="none" w:sz="0" w:space="0" w:color="auto"/>
          </w:divBdr>
          <w:divsChild>
            <w:div w:id="1649162667">
              <w:marLeft w:val="0"/>
              <w:marRight w:val="0"/>
              <w:marTop w:val="0"/>
              <w:marBottom w:val="0"/>
              <w:divBdr>
                <w:top w:val="none" w:sz="0" w:space="0" w:color="auto"/>
                <w:left w:val="none" w:sz="0" w:space="0" w:color="auto"/>
                <w:bottom w:val="none" w:sz="0" w:space="0" w:color="auto"/>
                <w:right w:val="none" w:sz="0" w:space="0" w:color="auto"/>
              </w:divBdr>
            </w:div>
          </w:divsChild>
        </w:div>
        <w:div w:id="505174190">
          <w:marLeft w:val="0"/>
          <w:marRight w:val="0"/>
          <w:marTop w:val="0"/>
          <w:marBottom w:val="0"/>
          <w:divBdr>
            <w:top w:val="none" w:sz="0" w:space="0" w:color="auto"/>
            <w:left w:val="none" w:sz="0" w:space="0" w:color="auto"/>
            <w:bottom w:val="none" w:sz="0" w:space="0" w:color="auto"/>
            <w:right w:val="none" w:sz="0" w:space="0" w:color="auto"/>
          </w:divBdr>
          <w:divsChild>
            <w:div w:id="1593201116">
              <w:marLeft w:val="0"/>
              <w:marRight w:val="0"/>
              <w:marTop w:val="0"/>
              <w:marBottom w:val="0"/>
              <w:divBdr>
                <w:top w:val="none" w:sz="0" w:space="0" w:color="auto"/>
                <w:left w:val="none" w:sz="0" w:space="0" w:color="auto"/>
                <w:bottom w:val="none" w:sz="0" w:space="0" w:color="auto"/>
                <w:right w:val="none" w:sz="0" w:space="0" w:color="auto"/>
              </w:divBdr>
            </w:div>
            <w:div w:id="183326887">
              <w:marLeft w:val="0"/>
              <w:marRight w:val="0"/>
              <w:marTop w:val="0"/>
              <w:marBottom w:val="0"/>
              <w:divBdr>
                <w:top w:val="none" w:sz="0" w:space="0" w:color="auto"/>
                <w:left w:val="none" w:sz="0" w:space="0" w:color="auto"/>
                <w:bottom w:val="none" w:sz="0" w:space="0" w:color="auto"/>
                <w:right w:val="none" w:sz="0" w:space="0" w:color="auto"/>
              </w:divBdr>
            </w:div>
          </w:divsChild>
        </w:div>
        <w:div w:id="1949654873">
          <w:marLeft w:val="0"/>
          <w:marRight w:val="0"/>
          <w:marTop w:val="0"/>
          <w:marBottom w:val="0"/>
          <w:divBdr>
            <w:top w:val="none" w:sz="0" w:space="0" w:color="auto"/>
            <w:left w:val="none" w:sz="0" w:space="0" w:color="auto"/>
            <w:bottom w:val="none" w:sz="0" w:space="0" w:color="auto"/>
            <w:right w:val="none" w:sz="0" w:space="0" w:color="auto"/>
          </w:divBdr>
          <w:divsChild>
            <w:div w:id="583300080">
              <w:marLeft w:val="0"/>
              <w:marRight w:val="0"/>
              <w:marTop w:val="0"/>
              <w:marBottom w:val="0"/>
              <w:divBdr>
                <w:top w:val="none" w:sz="0" w:space="0" w:color="auto"/>
                <w:left w:val="none" w:sz="0" w:space="0" w:color="auto"/>
                <w:bottom w:val="none" w:sz="0" w:space="0" w:color="auto"/>
                <w:right w:val="none" w:sz="0" w:space="0" w:color="auto"/>
              </w:divBdr>
            </w:div>
          </w:divsChild>
        </w:div>
        <w:div w:id="985939271">
          <w:marLeft w:val="0"/>
          <w:marRight w:val="0"/>
          <w:marTop w:val="0"/>
          <w:marBottom w:val="0"/>
          <w:divBdr>
            <w:top w:val="none" w:sz="0" w:space="0" w:color="auto"/>
            <w:left w:val="none" w:sz="0" w:space="0" w:color="auto"/>
            <w:bottom w:val="none" w:sz="0" w:space="0" w:color="auto"/>
            <w:right w:val="none" w:sz="0" w:space="0" w:color="auto"/>
          </w:divBdr>
          <w:divsChild>
            <w:div w:id="2716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astsuffolk.gov.uk/assets/Your-Council/Financial-Information/Fees-and-Charges/discretionary-fees-and-charges-2021-22.pdf" TargetMode="External"/><Relationship Id="rId18" Type="http://schemas.openxmlformats.org/officeDocument/2006/relationships/hyperlink" Target="https://www.eastsuffolk.gov.uk/business/licensing/" TargetMode="External"/><Relationship Id="rId26" Type="http://schemas.openxmlformats.org/officeDocument/2006/relationships/header" Target="header1.xml"/><Relationship Id="rId39" Type="http://schemas.openxmlformats.org/officeDocument/2006/relationships/fontTable" Target="fontTable.xml"/><Relationship Id="rId21" Type="http://schemas.openxmlformats.org/officeDocument/2006/relationships/hyperlink" Target="https://www.hse.gov.uk/pubns/books/hsg175.htm" TargetMode="External"/><Relationship Id="rId34" Type="http://schemas.openxmlformats.org/officeDocument/2006/relationships/hyperlink" Target="https://www.ncass.org.uk/find-a-caterer/" TargetMode="External"/><Relationship Id="rId7" Type="http://schemas.openxmlformats.org/officeDocument/2006/relationships/settings" Target="settings.xml"/><Relationship Id="rId12" Type="http://schemas.openxmlformats.org/officeDocument/2006/relationships/hyperlink" Target="https://www.eastsuffolk.gov.uk/assets/Your-Council/Financial-Information/Fees-and-Charges/discretionary-fees-and-charges-2021-22.pdf" TargetMode="External"/><Relationship Id="rId17" Type="http://schemas.openxmlformats.org/officeDocument/2006/relationships/hyperlink" Target="https://www.eventsindustryforum.co.uk/" TargetMode="External"/><Relationship Id="rId25" Type="http://schemas.openxmlformats.org/officeDocument/2006/relationships/hyperlink" Target="https://www.hse.gov.uk/event-safety/temporary-demountable-structures.htm" TargetMode="External"/><Relationship Id="rId33" Type="http://schemas.openxmlformats.org/officeDocument/2006/relationships/hyperlink" Target="https://www.eastsuffolk.gov.uk/business/food-safety/"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hepurpleguide.co.uk/" TargetMode="External"/><Relationship Id="rId20" Type="http://schemas.openxmlformats.org/officeDocument/2006/relationships/hyperlink" Target="http://www.hse.gov.uk/explosives/fireworks/using.htm" TargetMode="External"/><Relationship Id="rId29" Type="http://schemas.openxmlformats.org/officeDocument/2006/relationships/hyperlink" Target="https://www.suffolk.gov.uk/roads-and-transport/roadworks/apply-to-close-a-road-for-an-ev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ass.org.uk/find-a-caterer/" TargetMode="External"/><Relationship Id="rId32" Type="http://schemas.openxmlformats.org/officeDocument/2006/relationships/hyperlink" Target="https://www.hse.gov.uk/entertainment/fairgrounds/inflatables.ht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ffolkresilience.com/event-safety" TargetMode="External"/><Relationship Id="rId23" Type="http://schemas.openxmlformats.org/officeDocument/2006/relationships/hyperlink" Target="https://www.eastsuffolk.gov.uk/business/food-safety/" TargetMode="External"/><Relationship Id="rId28" Type="http://schemas.openxmlformats.org/officeDocument/2006/relationships/hyperlink" Target="https://www.eastsuffolk.gov.uk/business/licensing/" TargetMode="External"/><Relationship Id="rId36" Type="http://schemas.openxmlformats.org/officeDocument/2006/relationships/hyperlink" Target="https://www.hse.gov.uk/riddor/" TargetMode="External"/><Relationship Id="rId10" Type="http://schemas.openxmlformats.org/officeDocument/2006/relationships/endnotes" Target="endnotes.xml"/><Relationship Id="rId19" Type="http://schemas.openxmlformats.org/officeDocument/2006/relationships/hyperlink" Target="https://www.suffolk.gov.uk/roads-and-transport/roadworks/apply-to-close-a-road-for-an-event/" TargetMode="External"/><Relationship Id="rId31" Type="http://schemas.openxmlformats.org/officeDocument/2006/relationships/hyperlink" Target="https://www.hse.gov.uk/pubns/books/hsg175.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event-safety/" TargetMode="External"/><Relationship Id="rId22" Type="http://schemas.openxmlformats.org/officeDocument/2006/relationships/hyperlink" Target="https://www.hse.gov.uk/entertainment/fairgrounds/inflatables.htm" TargetMode="External"/><Relationship Id="rId27" Type="http://schemas.openxmlformats.org/officeDocument/2006/relationships/footer" Target="footer1.xml"/><Relationship Id="rId30" Type="http://schemas.openxmlformats.org/officeDocument/2006/relationships/hyperlink" Target="http://www.hse.gov.uk/explosives/fireworks/using.htm" TargetMode="External"/><Relationship Id="rId35" Type="http://schemas.openxmlformats.org/officeDocument/2006/relationships/hyperlink" Target="https://www.hse.gov.uk/event-safety/temporary-demountable-structures.ht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3" ma:contentTypeDescription="Create a new document." ma:contentTypeScope="" ma:versionID="c516a8498f2fb3258fd6080f5866ffc2">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cbd5cafda6bd6a1fea8140bc0cd3d83f"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083B-2E60-4373-B58F-0C6BFC852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7B635-E73F-42D6-9CA8-3D4B6895DC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291988-3B53-4769-A97B-A501975C0687}">
  <ds:schemaRefs>
    <ds:schemaRef ds:uri="http://schemas.microsoft.com/sharepoint/v3/contenttype/forms"/>
  </ds:schemaRefs>
</ds:datastoreItem>
</file>

<file path=customXml/itemProps4.xml><?xml version="1.0" encoding="utf-8"?>
<ds:datastoreItem xmlns:ds="http://schemas.openxmlformats.org/officeDocument/2006/customXml" ds:itemID="{D8188D42-6D2C-44AA-BE3F-613455F2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4393</Words>
  <Characters>25042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Baker</dc:creator>
  <cp:lastModifiedBy>Hugh Sharma</cp:lastModifiedBy>
  <cp:revision>2</cp:revision>
  <cp:lastPrinted>2021-10-14T08:09:00Z</cp:lastPrinted>
  <dcterms:created xsi:type="dcterms:W3CDTF">2022-04-01T10:54:00Z</dcterms:created>
  <dcterms:modified xsi:type="dcterms:W3CDTF">2022-04-01T10:54:00Z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Creator">
    <vt:lpwstr>Microsoft® Word 2016</vt:lpwstr>
  </property>
  <property fmtid="{D5CDD505-2E9C-101B-9397-08002B2CF9AE}" pid="4" name="LastSaved">
    <vt:filetime>2019-01-17T00:00:00Z</vt:filetime>
  </property>
  <property fmtid="{D5CDD505-2E9C-101B-9397-08002B2CF9AE}" pid="5" name="ContentTypeId">
    <vt:lpwstr>0x01010035AA2CC169B96D41B63744C8398FF547</vt:lpwstr>
  </property>
</Properties>
</file>