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D80E1" w14:textId="4B26E80B" w:rsidR="00910E0C" w:rsidRPr="00910E0C" w:rsidRDefault="00910E0C" w:rsidP="00910E0C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Traffic Management Plan (TMP)</w:t>
      </w:r>
    </w:p>
    <w:p w14:paraId="5183B243" w14:textId="7A3F5C86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Event Details</w:t>
      </w:r>
    </w:p>
    <w:p w14:paraId="445AA70E" w14:textId="44F67844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Event Name: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64C7A172" w14:textId="3E7099C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Event Date(s):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598978B1" w14:textId="00C82F4E" w:rsidR="00910E0C" w:rsidRPr="00712553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1255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Event Location: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09E7F5D2" w14:textId="1ACB65CE" w:rsidR="00910E0C" w:rsidRPr="00712553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1255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Event Organiser: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22CE32C3" w14:textId="080D5899" w:rsidR="00910E0C" w:rsidRPr="00712553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1255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Organisation: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5B7E2287" w14:textId="030C8C83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Contact Number: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10FF7E05" w14:textId="13772BC9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Email Address: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34924BA7" w14:textId="5DD783F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Event Control Contact (on the day):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6B6D043B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52C83B7">
          <v:rect id="_x0000_i1025" style="width:0;height:1.5pt" o:hralign="center" o:hrstd="t" o:hr="t" fillcolor="#a0a0a0" stroked="f"/>
        </w:pict>
      </w:r>
    </w:p>
    <w:p w14:paraId="50483EF9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1. Traffic Management Overview</w:t>
      </w:r>
    </w:p>
    <w:p w14:paraId="7EA4B3E4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1.1 Event Location</w:t>
      </w:r>
    </w:p>
    <w:p w14:paraId="0F961F14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On the Highway</w:t>
      </w:r>
    </w:p>
    <w:p w14:paraId="0D32EF73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Off the Highway</w:t>
      </w:r>
    </w:p>
    <w:p w14:paraId="7618D68E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1.2 Event Description</w:t>
      </w:r>
    </w:p>
    <w:p w14:paraId="31EC063D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Provide a brief description of the event, expected attendance, operating times and activities.</w:t>
      </w:r>
    </w:p>
    <w:p w14:paraId="46B8275B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7C5F7D8">
          <v:rect id="_x0000_i1026" style="width:0;height:1.5pt" o:hralign="center" o:hrstd="t" o:hr="t" fillcolor="#a0a0a0" stroked="f"/>
        </w:pict>
      </w:r>
    </w:p>
    <w:p w14:paraId="21CA95B1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0C1F6C2">
          <v:rect id="_x0000_i1027" style="width:0;height:1.5pt" o:hralign="center" o:hrstd="t" o:hr="t" fillcolor="#a0a0a0" stroked="f"/>
        </w:pict>
      </w:r>
    </w:p>
    <w:p w14:paraId="73DD73A6" w14:textId="2F234422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F801144">
          <v:rect id="_x0000_i1028" style="width:0;height:1.5pt" o:hralign="center" o:hrstd="t" o:hr="t" fillcolor="#a0a0a0" stroked="f"/>
        </w:pict>
      </w:r>
    </w:p>
    <w:p w14:paraId="4B85CEF9" w14:textId="1CD6EB93" w:rsid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255EFE0">
          <v:rect id="_x0000_i1029" style="width:0;height:1.5pt" o:hralign="center" o:hrstd="t" o:hr="t" fillcolor="#a0a0a0" stroked="f"/>
        </w:pict>
      </w:r>
    </w:p>
    <w:p w14:paraId="5E6745A4" w14:textId="33BE0BC9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761F342">
          <v:rect id="_x0000_i1030" style="width:0;height:1.5pt" o:hralign="center" o:hrstd="t" o:hr="t" fillcolor="#a0a0a0" stroked="f"/>
        </w:pic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AE78B75">
          <v:rect id="_x0000_i1031" style="width:0;height:1.5pt" o:hralign="center" o:hrstd="t" o:hr="t" fillcolor="#a0a0a0" stroked="f"/>
        </w:pict>
      </w:r>
    </w:p>
    <w:p w14:paraId="5B7011F8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2. Access and Egress Arrangements</w:t>
      </w:r>
    </w:p>
    <w:p w14:paraId="756E3C8B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lastRenderedPageBreak/>
        <w:t>2.1 Arrival Route</w:t>
      </w:r>
    </w:p>
    <w:p w14:paraId="21159E74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Describe the preferred route for visitors, participants, contractors and staff travelling to the event.</w:t>
      </w:r>
    </w:p>
    <w:p w14:paraId="556C88A7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Route Description:</w:t>
      </w:r>
    </w:p>
    <w:p w14:paraId="3FC35791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5E01D8D">
          <v:rect id="_x0000_i1032" style="width:0;height:1.5pt" o:hralign="center" o:hrstd="t" o:hr="t" fillcolor="#a0a0a0" stroked="f"/>
        </w:pict>
      </w:r>
    </w:p>
    <w:p w14:paraId="44033AE7" w14:textId="5D03BBBC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1DA4E0B">
          <v:rect id="_x0000_i1033" style="width:0;height:1.5pt" o:hralign="center" o:hrstd="t" o:hr="t" fillcolor="#a0a0a0" stroked="f"/>
        </w:pic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C1819CD">
          <v:rect id="_x0000_i1034" style="width:0;height:1.5pt" o:hralign="center" o:hrstd="t" o:hr="t" fillcolor="#a0a0a0" stroked="f"/>
        </w:pic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57491B8">
          <v:rect id="_x0000_i1035" style="width:0;height:1.5pt" o:hralign="center" o:hrstd="t" o:hr="t" fillcolor="#a0a0a0" stroked="f"/>
        </w:pic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EB088E9">
          <v:rect id="_x0000_i1036" style="width:0;height:1.5pt" o:hralign="center" o:hrstd="t" o:hr="t" fillcolor="#a0a0a0" stroked="f"/>
        </w:pic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8A8564E">
          <v:rect id="_x0000_i1037" style="width:0;height:1.5pt" o:hralign="center" o:hrstd="t" o:hr="t" fillcolor="#a0a0a0" stroked="f"/>
        </w:pict>
      </w:r>
    </w:p>
    <w:p w14:paraId="4AF798F8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How this route will be communicated:</w:t>
      </w:r>
    </w:p>
    <w:p w14:paraId="17B42EE6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Event website</w:t>
      </w:r>
    </w:p>
    <w:p w14:paraId="7677E7FF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Social media</w:t>
      </w:r>
    </w:p>
    <w:p w14:paraId="710C158C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Advance signage</w:t>
      </w:r>
    </w:p>
    <w:p w14:paraId="77A39C0F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Tickets / joining instructions</w:t>
      </w:r>
    </w:p>
    <w:p w14:paraId="5AA6E38F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Other: ___________________________</w:t>
      </w:r>
    </w:p>
    <w:p w14:paraId="4F74C562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EF0A8BB">
          <v:rect id="_x0000_i1038" style="width:0;height:1.5pt" o:hralign="center" o:hrstd="t" o:hr="t" fillcolor="#a0a0a0" stroked="f"/>
        </w:pict>
      </w:r>
    </w:p>
    <w:p w14:paraId="4DC511AC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2.2 Departure Route</w:t>
      </w:r>
    </w:p>
    <w:p w14:paraId="1C43E1DB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Describe the safest route for vehicles leaving the event.</w:t>
      </w:r>
    </w:p>
    <w:p w14:paraId="733C5763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185D245">
          <v:rect id="_x0000_i1039" style="width:0;height:1.5pt" o:hralign="center" o:hrstd="t" o:hr="t" fillcolor="#a0a0a0" stroked="f"/>
        </w:pict>
      </w:r>
    </w:p>
    <w:p w14:paraId="6CF16015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5E084B8">
          <v:rect id="_x0000_i1040" style="width:0;height:1.5pt" o:hralign="center" o:hrstd="t" o:hr="t" fillcolor="#a0a0a0" stroked="f"/>
        </w:pict>
      </w:r>
    </w:p>
    <w:p w14:paraId="02FFEDDC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How this route will be communicated:</w:t>
      </w:r>
    </w:p>
    <w:p w14:paraId="2F54B783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1507702">
          <v:rect id="_x0000_i1041" style="width:0;height:1.5pt" o:hralign="center" o:hrstd="t" o:hr="t" fillcolor="#a0a0a0" stroked="f"/>
        </w:pict>
      </w:r>
    </w:p>
    <w:p w14:paraId="6010E4F9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6F284B5">
          <v:rect id="_x0000_i1042" style="width:0;height:1.5pt" o:hralign="center" o:hrstd="t" o:hr="t" fillcolor="#a0a0a0" stroked="f"/>
        </w:pict>
      </w:r>
    </w:p>
    <w:p w14:paraId="032D00C6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2.3 Pedestrian Safety</w:t>
      </w:r>
    </w:p>
    <w:p w14:paraId="70835703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Describe how pedestrians will be separated from vehicle movements and how road crossings will be managed safely.</w:t>
      </w:r>
    </w:p>
    <w:p w14:paraId="79ADF8F0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0D9ECB2">
          <v:rect id="_x0000_i1043" style="width:0;height:1.5pt" o:hralign="center" o:hrstd="t" o:hr="t" fillcolor="#a0a0a0" stroked="f"/>
        </w:pict>
      </w:r>
    </w:p>
    <w:p w14:paraId="223400DB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35A3372">
          <v:rect id="_x0000_i1044" style="width:0;height:1.5pt" o:hralign="center" o:hrstd="t" o:hr="t" fillcolor="#a0a0a0" stroked="f"/>
        </w:pict>
      </w:r>
    </w:p>
    <w:p w14:paraId="40119A2A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lastRenderedPageBreak/>
        <w:t>Control Measures</w:t>
      </w:r>
    </w:p>
    <w:p w14:paraId="7E541778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Barriers</w:t>
      </w:r>
    </w:p>
    <w:p w14:paraId="7B154B1B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Pedestrian marshals</w:t>
      </w:r>
    </w:p>
    <w:p w14:paraId="7AEF3607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Designated crossing points</w:t>
      </w:r>
    </w:p>
    <w:p w14:paraId="45F8A80C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Temporary footways</w:t>
      </w:r>
    </w:p>
    <w:p w14:paraId="6F53B7C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Signage</w:t>
      </w:r>
    </w:p>
    <w:p w14:paraId="79BE9BA4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Other: ___________________</w:t>
      </w:r>
    </w:p>
    <w:p w14:paraId="2065EC13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6745A89">
          <v:rect id="_x0000_i1045" style="width:0;height:1.5pt" o:hralign="center" o:hrstd="t" o:hr="t" fillcolor="#a0a0a0" stroked="f"/>
        </w:pict>
      </w:r>
    </w:p>
    <w:p w14:paraId="011E545F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3. Resident and Business Liaison</w:t>
      </w:r>
    </w:p>
    <w:p w14:paraId="03976E3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Detail how nearby residents, businesses and stakeholders will be informed.</w:t>
      </w:r>
    </w:p>
    <w:tbl>
      <w:tblPr>
        <w:tblW w:w="889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4"/>
        <w:gridCol w:w="1370"/>
        <w:gridCol w:w="3867"/>
      </w:tblGrid>
      <w:tr w:rsidR="00910E0C" w:rsidRPr="00910E0C" w14:paraId="4EB90165" w14:textId="77777777" w:rsidTr="00712553">
        <w:trPr>
          <w:trHeight w:val="1029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6C2C8A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Action Taken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F5996F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0C161C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Area/Location</w:t>
            </w:r>
          </w:p>
        </w:tc>
      </w:tr>
      <w:tr w:rsidR="00910E0C" w:rsidRPr="00910E0C" w14:paraId="680BF0B6" w14:textId="77777777" w:rsidTr="00712553">
        <w:trPr>
          <w:trHeight w:val="697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7755A3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1D0ECE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CDBE57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772C5D8F" w14:textId="77777777" w:rsidTr="00712553">
        <w:trPr>
          <w:trHeight w:val="897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1E5F8B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4420C8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A3E7F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7C046D56" w14:textId="77777777" w:rsidTr="00712553">
        <w:trPr>
          <w:trHeight w:val="637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0E30F7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797F9F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21D566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3B5E4F7A" w14:textId="77777777" w:rsidTr="00712553">
        <w:trPr>
          <w:trHeight w:val="76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E380CA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D0ABA9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5649E9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C1BE160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Methods used:</w:t>
      </w:r>
    </w:p>
    <w:p w14:paraId="44A1E27C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Letter drop</w:t>
      </w:r>
    </w:p>
    <w:p w14:paraId="117A9B3F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Email notification</w:t>
      </w:r>
    </w:p>
    <w:p w14:paraId="27A27E74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Public notice</w:t>
      </w:r>
    </w:p>
    <w:p w14:paraId="1FD9F552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Social media</w:t>
      </w:r>
    </w:p>
    <w:p w14:paraId="07A501B7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lastRenderedPageBreak/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Business visits</w:t>
      </w:r>
    </w:p>
    <w:p w14:paraId="603F826D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Other: _______________</w:t>
      </w:r>
    </w:p>
    <w:p w14:paraId="7F7B6B3B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8C1DD23">
          <v:rect id="_x0000_i1046" style="width:0;height:1.5pt" o:hralign="center" o:hrstd="t" o:hr="t" fillcolor="#a0a0a0" stroked="f"/>
        </w:pict>
      </w:r>
    </w:p>
    <w:p w14:paraId="3CCDBC42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4. Event Entry and Exit Management</w:t>
      </w:r>
    </w:p>
    <w:p w14:paraId="3BBBF356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Describe how vehicle access and departure will be controlled without creating congestion or obstruction.</w:t>
      </w:r>
    </w:p>
    <w:p w14:paraId="34730F65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04D575E">
          <v:rect id="_x0000_i1047" style="width:0;height:1.5pt" o:hralign="center" o:hrstd="t" o:hr="t" fillcolor="#a0a0a0" stroked="f"/>
        </w:pict>
      </w:r>
    </w:p>
    <w:p w14:paraId="1DCC0F0E" w14:textId="77777777" w:rsid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21D67D9">
          <v:rect id="_x0000_i1048" style="width:0;height:1.5pt" o:hralign="center" o:hrstd="t" o:hr="t" fillcolor="#a0a0a0" stroked="f"/>
        </w:pict>
      </w:r>
    </w:p>
    <w:p w14:paraId="251FE132" w14:textId="7FAF1232" w:rsid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30EF3E2">
          <v:rect id="_x0000_i1049" style="width:0;height:1.5pt" o:hralign="center" o:hrstd="t" o:hr="t" fillcolor="#a0a0a0" stroked="f"/>
        </w:pict>
      </w:r>
    </w:p>
    <w:p w14:paraId="3D2277C6" w14:textId="4BFC323B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86A5A16">
          <v:rect id="_x0000_i1050" style="width:0;height:1.5pt" o:hralign="center" o:hrstd="t" o:hr="t" fillcolor="#a0a0a0" stroked="f"/>
        </w:pic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3460D7C">
          <v:rect id="_x0000_i1051" style="width:0;height:1.5pt" o:hralign="center" o:hrstd="t" o:hr="t" fillcolor="#a0a0a0" stroked="f"/>
        </w:pict>
      </w:r>
    </w:p>
    <w:p w14:paraId="6E59B7DA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Traffic Control Measures</w:t>
      </w:r>
    </w:p>
    <w:p w14:paraId="02EF06A2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Traffic marshals</w:t>
      </w:r>
    </w:p>
    <w:p w14:paraId="26DE1FA3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Stewarded access points</w:t>
      </w:r>
    </w:p>
    <w:p w14:paraId="32707F31" w14:textId="027CCED4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One-way system</w:t>
      </w:r>
      <w:r w:rsid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712553" w:rsidRPr="00712553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(private land only. Any one-way system on the public highway requires approval via a TTRO)</w:t>
      </w:r>
    </w:p>
    <w:p w14:paraId="20CC5684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Holding area</w:t>
      </w:r>
    </w:p>
    <w:p w14:paraId="5A1FC604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Booking system</w:t>
      </w:r>
    </w:p>
    <w:p w14:paraId="0FFC6CE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Other: __________________</w:t>
      </w:r>
    </w:p>
    <w:p w14:paraId="61EAD7DF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D25BA3D">
          <v:rect id="_x0000_i1052" style="width:0;height:1.5pt" o:hralign="center" o:hrstd="t" o:hr="t" fillcolor="#a0a0a0" stroked="f"/>
        </w:pict>
      </w:r>
    </w:p>
    <w:p w14:paraId="09686CD1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5. Public Transport Impact</w:t>
      </w:r>
    </w:p>
    <w:p w14:paraId="0623497F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Have local transport providers been consulted?</w:t>
      </w:r>
    </w:p>
    <w:p w14:paraId="12C75020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Bus Operators</w:t>
      </w:r>
    </w:p>
    <w:p w14:paraId="03599DF1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Rail Operators</w:t>
      </w:r>
    </w:p>
    <w:p w14:paraId="200CD083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Taxi Companies</w:t>
      </w:r>
    </w:p>
    <w:p w14:paraId="26A800A4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Community Transport</w:t>
      </w:r>
    </w:p>
    <w:p w14:paraId="162D5F42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Details:</w:t>
      </w:r>
    </w:p>
    <w:p w14:paraId="65AC2BFC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B668630">
          <v:rect id="_x0000_i1053" style="width:0;height:1.5pt" o:hralign="center" o:hrstd="t" o:hr="t" fillcolor="#a0a0a0" stroked="f"/>
        </w:pict>
      </w:r>
    </w:p>
    <w:p w14:paraId="1920478E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736929D">
          <v:rect id="_x0000_i1054" style="width:0;height:1.5pt" o:hralign="center" o:hrstd="t" o:hr="t" fillcolor="#a0a0a0" stroked="f"/>
        </w:pict>
      </w:r>
    </w:p>
    <w:p w14:paraId="0665C05F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3A36D33">
          <v:rect id="_x0000_i1055" style="width:0;height:1.5pt" o:hralign="center" o:hrstd="t" o:hr="t" fillcolor="#a0a0a0" stroked="f"/>
        </w:pict>
      </w:r>
    </w:p>
    <w:p w14:paraId="0891AF51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6. Parking Management</w:t>
      </w:r>
    </w:p>
    <w:p w14:paraId="57FF6FBF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6.1 Parking Suspensions</w:t>
      </w:r>
    </w:p>
    <w:p w14:paraId="7D6ECA80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Are parking suspensions required?</w:t>
      </w:r>
    </w:p>
    <w:p w14:paraId="1E5B81B8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Yes</w:t>
      </w:r>
    </w:p>
    <w:p w14:paraId="378C3501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No</w:t>
      </w:r>
    </w:p>
    <w:p w14:paraId="18DA33F1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If Yes: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8"/>
        <w:gridCol w:w="812"/>
      </w:tblGrid>
      <w:tr w:rsidR="00910E0C" w:rsidRPr="00910E0C" w14:paraId="3B79AD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077075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Requirement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71EC0D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Details</w:t>
            </w:r>
          </w:p>
        </w:tc>
      </w:tr>
      <w:tr w:rsidR="00910E0C" w:rsidRPr="00910E0C" w14:paraId="24C8CA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0A8DD7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F03FB5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64AAAA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200348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Number of Spaces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2AC3E9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3597AE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6BDB15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Intended Use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C062B5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6DA6FD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198807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Suspension Start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8425B2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7EFEA9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57D731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Suspension End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E73590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0AA96752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FA10109">
          <v:rect id="_x0000_i1056" style="width:0;height:1.5pt" o:hralign="center" o:hrstd="t" o:hr="t" fillcolor="#a0a0a0" stroked="f"/>
        </w:pict>
      </w:r>
    </w:p>
    <w:p w14:paraId="1FED5C6E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6.2 Event Parking Provision</w:t>
      </w:r>
    </w:p>
    <w:p w14:paraId="6FFF9ECE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If off-road parking is provided: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8"/>
        <w:gridCol w:w="812"/>
      </w:tblGrid>
      <w:tr w:rsidR="00910E0C" w:rsidRPr="00910E0C" w14:paraId="2957BD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7C438A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Requirement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37E4F8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Details</w:t>
            </w:r>
          </w:p>
        </w:tc>
      </w:tr>
      <w:tr w:rsidR="00910E0C" w:rsidRPr="00910E0C" w14:paraId="748AD48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88AA2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8B2EB0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6CC018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07260B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Number of Spaces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B2B11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225C79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75BAA2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Surface Type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8592C5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265A05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9D516C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Disabled Parking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498AAE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3B76B3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7F08B9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Staffing Arrangements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7E89BC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53D817DD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Parking Management Arrangements:</w:t>
      </w:r>
    </w:p>
    <w:p w14:paraId="24186A94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EB1A95C">
          <v:rect id="_x0000_i1057" style="width:0;height:1.5pt" o:hralign="center" o:hrstd="t" o:hr="t" fillcolor="#a0a0a0" stroked="f"/>
        </w:pict>
      </w:r>
    </w:p>
    <w:p w14:paraId="57BD7BD1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0BB0842">
          <v:rect id="_x0000_i1058" style="width:0;height:1.5pt" o:hralign="center" o:hrstd="t" o:hr="t" fillcolor="#a0a0a0" stroked="f"/>
        </w:pict>
      </w:r>
    </w:p>
    <w:p w14:paraId="1B43E8C7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If no event parking is provided, explain why traffic and parking impacts will remain minimal:</w:t>
      </w:r>
    </w:p>
    <w:p w14:paraId="1745EAB2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238C404">
          <v:rect id="_x0000_i1059" style="width:0;height:1.5pt" o:hralign="center" o:hrstd="t" o:hr="t" fillcolor="#a0a0a0" stroked="f"/>
        </w:pict>
      </w:r>
    </w:p>
    <w:p w14:paraId="70495E51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6C4807A">
          <v:rect id="_x0000_i1060" style="width:0;height:1.5pt" o:hralign="center" o:hrstd="t" o:hr="t" fillcolor="#a0a0a0" stroked="f"/>
        </w:pict>
      </w:r>
    </w:p>
    <w:p w14:paraId="49B43758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7. Road Closures (Complete if Applicable)</w:t>
      </w:r>
    </w:p>
    <w:p w14:paraId="21BC16CB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7.1 Road Closure Required</w:t>
      </w:r>
    </w:p>
    <w:p w14:paraId="47C32BD5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Yes</w:t>
      </w:r>
    </w:p>
    <w:p w14:paraId="25756C2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No</w:t>
      </w:r>
    </w:p>
    <w:p w14:paraId="24C33C4F" w14:textId="77777777" w:rsid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B81BCE9">
          <v:rect id="_x0000_i1096" style="width:0;height:1.5pt" o:hralign="center" o:bullet="t" o:hrstd="t" o:hr="t" fillcolor="#a0a0a0" stroked="f"/>
        </w:pict>
      </w:r>
    </w:p>
    <w:p w14:paraId="718B5211" w14:textId="6D72377D" w:rsidR="00712553" w:rsidRPr="00712553" w:rsidRDefault="00712553" w:rsidP="0071255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4"/>
          <w:szCs w:val="24"/>
          <w:lang w:eastAsia="en-GB"/>
          <w14:ligatures w14:val="none"/>
        </w:rPr>
      </w:pPr>
      <w:r w:rsidRPr="00712553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en-GB"/>
          <w14:ligatures w14:val="none"/>
        </w:rPr>
        <w:t>Event Classification</w:t>
      </w:r>
    </w:p>
    <w:p w14:paraId="0E2C9750" w14:textId="77777777" w:rsidR="00712553" w:rsidRDefault="00712553" w:rsidP="0071255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12553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71255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Parade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(carnivals, remembrance parades, processions)</w:t>
      </w:r>
    </w:p>
    <w:p w14:paraId="553AE1D6" w14:textId="77777777" w:rsidR="00712553" w:rsidRDefault="00712553" w:rsidP="0071255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12553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71255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Thronging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(markets, Christmas light switch-</w:t>
      </w:r>
      <w:proofErr w:type="spellStart"/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ons</w:t>
      </w:r>
      <w:proofErr w:type="spellEnd"/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street parties, public gatherings)</w:t>
      </w:r>
    </w:p>
    <w:p w14:paraId="6740F2B7" w14:textId="77777777" w:rsidR="00712553" w:rsidRDefault="00712553" w:rsidP="0071255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12553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71255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Rejoicing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(remembrance services, Christmas carols, civic celebrations)</w:t>
      </w:r>
    </w:p>
    <w:p w14:paraId="7B814ACB" w14:textId="5F20E1AD" w:rsidR="00712553" w:rsidRDefault="00712553" w:rsidP="0071255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12553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712553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Other:</w:t>
      </w:r>
      <w:r w:rsidRP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______________________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__________________________________________________________________</w:t>
      </w:r>
    </w:p>
    <w:p w14:paraId="47955F27" w14:textId="77777777" w:rsidR="00712553" w:rsidRPr="00712553" w:rsidRDefault="00712553" w:rsidP="0071255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7FBB0B2B" w14:textId="121911A3" w:rsidR="00712553" w:rsidRPr="00712553" w:rsidRDefault="00712553" w:rsidP="00910E0C">
      <w:pPr>
        <w:spacing w:after="0" w:line="300" w:lineRule="atLeast"/>
        <w:rPr>
          <w:lang w:eastAsia="en-GB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8702A71">
          <v:rect id="_x0000_i1097" style="width:0;height:1.5pt" o:hralign="center" o:bullet="t" o:hrstd="t" o:hr="t" fillcolor="#a0a0a0" stroked="f"/>
        </w:pict>
      </w:r>
    </w:p>
    <w:p w14:paraId="70ED6D40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7.2 Roads to be Closed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2977"/>
        <w:gridCol w:w="3402"/>
      </w:tblGrid>
      <w:tr w:rsidR="00910E0C" w:rsidRPr="00910E0C" w14:paraId="39F3B5DE" w14:textId="77777777" w:rsidTr="00712553">
        <w:trPr>
          <w:trHeight w:val="610"/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85262F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Road Name</w:t>
            </w:r>
          </w:p>
        </w:tc>
        <w:tc>
          <w:tcPr>
            <w:tcW w:w="2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16D5AF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Closure Start</w:t>
            </w:r>
          </w:p>
        </w:tc>
        <w:tc>
          <w:tcPr>
            <w:tcW w:w="3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11050AD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Closure End</w:t>
            </w:r>
          </w:p>
        </w:tc>
      </w:tr>
      <w:tr w:rsidR="00910E0C" w:rsidRPr="00910E0C" w14:paraId="6296E8C3" w14:textId="77777777" w:rsidTr="00712553">
        <w:trPr>
          <w:trHeight w:val="971"/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94E841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9EE0F3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28B43B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61C81DA9" w14:textId="77777777" w:rsidTr="00712553">
        <w:trPr>
          <w:trHeight w:val="1298"/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6C7CEC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013BC8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5F3D85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441751BE" w14:textId="77777777" w:rsidTr="00712553">
        <w:trPr>
          <w:trHeight w:val="751"/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26D075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4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180034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CCB3B8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DA7ACD5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Attach route map and closure map.</w:t>
      </w:r>
    </w:p>
    <w:p w14:paraId="349E33CF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B391966">
          <v:rect id="_x0000_i1062" style="width:0;height:1.5pt" o:hralign="center" o:hrstd="t" o:hr="t" fillcolor="#a0a0a0" stroked="f"/>
        </w:pict>
      </w:r>
    </w:p>
    <w:p w14:paraId="34364A2A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7.3 Duration of Closure</w:t>
      </w:r>
    </w:p>
    <w:p w14:paraId="21C80F6B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8904754">
          <v:rect id="_x0000_i1063" style="width:0;height:1.5pt" o:hralign="center" o:hrstd="t" o:hr="t" fillcolor="#a0a0a0" stroked="f"/>
        </w:pict>
      </w:r>
    </w:p>
    <w:p w14:paraId="13042D67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20D433A">
          <v:rect id="_x0000_i1064" style="width:0;height:1.5pt" o:hralign="center" o:hrstd="t" o:hr="t" fillcolor="#a0a0a0" stroked="f"/>
        </w:pict>
      </w:r>
    </w:p>
    <w:p w14:paraId="224E7E5E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7.4 Diversion Route</w:t>
      </w:r>
    </w:p>
    <w:p w14:paraId="3852AD9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Provide details of diversion routes and attach plan.</w:t>
      </w:r>
    </w:p>
    <w:p w14:paraId="56DA8B11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1D8B627">
          <v:rect id="_x0000_i1065" style="width:0;height:1.5pt" o:hralign="center" o:hrstd="t" o:hr="t" fillcolor="#a0a0a0" stroked="f"/>
        </w:pict>
      </w:r>
    </w:p>
    <w:p w14:paraId="1915E5C4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1D0C4D9">
          <v:rect id="_x0000_i1066" style="width:0;height:1.5pt" o:hralign="center" o:hrstd="t" o:hr="t" fillcolor="#a0a0a0" stroked="f"/>
        </w:pict>
      </w:r>
    </w:p>
    <w:p w14:paraId="781C5AD4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11C78AC">
          <v:rect id="_x0000_i1067" style="width:0;height:1.5pt" o:hralign="center" o:hrstd="t" o:hr="t" fillcolor="#a0a0a0" stroked="f"/>
        </w:pict>
      </w:r>
    </w:p>
    <w:p w14:paraId="72D573EB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7.5 Legislative Basis</w:t>
      </w:r>
    </w:p>
    <w:p w14:paraId="01CCF6C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Road closure being considered under:</w:t>
      </w:r>
    </w:p>
    <w:p w14:paraId="2F242C9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Town Police Clauses Act 1847</w:t>
      </w:r>
    </w:p>
    <w:p w14:paraId="19CFD08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Road Traffic Regulation Act 1984 Section 14</w:t>
      </w:r>
    </w:p>
    <w:p w14:paraId="547FF847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Road Traffic Regulation Act 1984 Section 16A</w:t>
      </w:r>
    </w:p>
    <w:p w14:paraId="4C6493D5" w14:textId="45421830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Temporary Obstruction</w:t>
      </w:r>
      <w:r w:rsidR="0071255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712553" w:rsidRPr="00712553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(KCC permit required. Works must be undertaken by a Street Works accredited person/company.)</w:t>
      </w:r>
    </w:p>
    <w:p w14:paraId="49883CA1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Other</w:t>
      </w:r>
    </w:p>
    <w:p w14:paraId="0A8AB5B2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Details:</w:t>
      </w:r>
    </w:p>
    <w:p w14:paraId="066932E7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C4E2F08">
          <v:rect id="_x0000_i1068" style="width:0;height:1.5pt" o:hralign="center" o:hrstd="t" o:hr="t" fillcolor="#a0a0a0" stroked="f"/>
        </w:pict>
      </w:r>
    </w:p>
    <w:p w14:paraId="0CD2751A" w14:textId="1C1CB72A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Note: Kent County Council requires a minimum of 12 weeks' notice for TTRO applications and a full Traffic Management Plan including diversions.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00E32E3B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E6F40DD">
          <v:rect id="_x0000_i1069" style="width:0;height:1.5pt" o:hralign="center" o:hrstd="t" o:hr="t" fillcolor="#a0a0a0" stroked="f"/>
        </w:pict>
      </w:r>
    </w:p>
    <w:p w14:paraId="2671415C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8. Traffic Management Provider</w:t>
      </w:r>
    </w:p>
    <w:p w14:paraId="61E53B8A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Traffic Management Contractor</w:t>
      </w:r>
    </w:p>
    <w:p w14:paraId="322A0FA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Company Name:</w:t>
      </w:r>
    </w:p>
    <w:p w14:paraId="12A7A58E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D183AF8">
          <v:rect id="_x0000_i1070" style="width:0;height:1.5pt" o:hralign="center" o:hrstd="t" o:hr="t" fillcolor="#a0a0a0" stroked="f"/>
        </w:pict>
      </w:r>
    </w:p>
    <w:p w14:paraId="4487064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Contact Name:</w:t>
      </w:r>
    </w:p>
    <w:p w14:paraId="0B090639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59B3062">
          <v:rect id="_x0000_i1071" style="width:0;height:1.5pt" o:hralign="center" o:hrstd="t" o:hr="t" fillcolor="#a0a0a0" stroked="f"/>
        </w:pict>
      </w:r>
    </w:p>
    <w:p w14:paraId="74407B2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Telephone:</w:t>
      </w:r>
    </w:p>
    <w:p w14:paraId="68C1FEE1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D9BF5D8">
          <v:rect id="_x0000_i1072" style="width:0;height:1.5pt" o:hralign="center" o:hrstd="t" o:hr="t" fillcolor="#a0a0a0" stroked="f"/>
        </w:pict>
      </w:r>
    </w:p>
    <w:p w14:paraId="755BEB0E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Public Liability Insurance Checked?</w:t>
      </w:r>
    </w:p>
    <w:p w14:paraId="625578D0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Yes</w:t>
      </w:r>
    </w:p>
    <w:p w14:paraId="04089FCE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No</w:t>
      </w:r>
    </w:p>
    <w:p w14:paraId="59E745F3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3333BEF">
          <v:rect id="_x0000_i1073" style="width:0;height:1.5pt" o:hralign="center" o:hrstd="t" o:hr="t" fillcolor="#a0a0a0" stroked="f"/>
        </w:pict>
      </w:r>
    </w:p>
    <w:p w14:paraId="18736A40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9. Traffic Management Operations</w:t>
      </w:r>
    </w:p>
    <w:p w14:paraId="1EBFCD1A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9.1 Method of Road Closure</w:t>
      </w:r>
    </w:p>
    <w:p w14:paraId="3F2C2C9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Describe how the closure will be implemented.</w:t>
      </w:r>
    </w:p>
    <w:p w14:paraId="1CB7AE5E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F8EF8D7">
          <v:rect id="_x0000_i1074" style="width:0;height:1.5pt" o:hralign="center" o:hrstd="t" o:hr="t" fillcolor="#a0a0a0" stroked="f"/>
        </w:pict>
      </w:r>
    </w:p>
    <w:p w14:paraId="4DA91C3F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AED5913">
          <v:rect id="_x0000_i1075" style="width:0;height:1.5pt" o:hralign="center" o:hrstd="t" o:hr="t" fillcolor="#a0a0a0" stroked="f"/>
        </w:pict>
      </w:r>
    </w:p>
    <w:p w14:paraId="6BAD7D64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Control Measures</w:t>
      </w:r>
    </w:p>
    <w:p w14:paraId="79B063BB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Road Closed Signs</w:t>
      </w:r>
    </w:p>
    <w:p w14:paraId="7EEEE741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Advance Warning Signs</w:t>
      </w:r>
    </w:p>
    <w:p w14:paraId="2E2A9F3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Cones</w:t>
      </w:r>
    </w:p>
    <w:p w14:paraId="342B3C3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Barriers</w:t>
      </w:r>
    </w:p>
    <w:p w14:paraId="79B253D6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Traffic Management Contractor</w:t>
      </w:r>
    </w:p>
    <w:p w14:paraId="49471F9E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Accredited Personnel</w:t>
      </w:r>
    </w:p>
    <w:p w14:paraId="4894D95F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Other</w:t>
      </w:r>
    </w:p>
    <w:p w14:paraId="1163FDB6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6E7F093D">
          <v:rect id="_x0000_i1076" style="width:0;height:1.5pt" o:hralign="center" o:hrstd="t" o:hr="t" fillcolor="#a0a0a0" stroked="f"/>
        </w:pict>
      </w:r>
    </w:p>
    <w:p w14:paraId="4408EDAF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lastRenderedPageBreak/>
        <w:t>9.2 Closure Timings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2"/>
        <w:gridCol w:w="639"/>
      </w:tblGrid>
      <w:tr w:rsidR="00910E0C" w:rsidRPr="00910E0C" w14:paraId="66C6C69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931FC1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Activity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35E60A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Time</w:t>
            </w:r>
          </w:p>
        </w:tc>
      </w:tr>
      <w:tr w:rsidR="00910E0C" w:rsidRPr="00910E0C" w14:paraId="09C3C0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BCF766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Signs Installed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6C09E0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75320F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AD643C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Road Closed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EB33E0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6CE0EE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8FA6D4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Event Begins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FFE42A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569213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203882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Event Ends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249C6E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3E0CAC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05287F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Road Reopened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EF57EC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10E0C" w:rsidRPr="00910E0C" w14:paraId="7F42A9D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48A484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Signs Removed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DC1C9F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3B7BAD00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A92531D">
          <v:rect id="_x0000_i1077" style="width:0;height:1.5pt" o:hralign="center" o:hrstd="t" o:hr="t" fillcolor="#a0a0a0" stroked="f"/>
        </w:pict>
      </w:r>
    </w:p>
    <w:p w14:paraId="12A89C83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10. Roles and Responsibilities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5"/>
        <w:gridCol w:w="690"/>
        <w:gridCol w:w="1739"/>
      </w:tblGrid>
      <w:tr w:rsidR="00910E0C" w:rsidRPr="00910E0C" w14:paraId="73281D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891A50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Role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C36F44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3905561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Mobile Number</w:t>
            </w:r>
          </w:p>
        </w:tc>
      </w:tr>
      <w:tr w:rsidR="00910E0C" w:rsidRPr="00910E0C" w14:paraId="5AA425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F787ED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Event Manager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268138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37E6F5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2215C9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E4A0F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Traffic Manager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7BFE0F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CE72C6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078C78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F08B8C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Safety Officer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265CC3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C19C0C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114D9E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EE7E94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Marshal Supervisor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7ABE40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E13F7E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6B4C5AF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D93510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Communications Lead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D588E5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F18A1D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B4AAD2A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A8B2D03">
          <v:rect id="_x0000_i1078" style="width:0;height:1.5pt" o:hralign="center" o:hrstd="t" o:hr="t" fillcolor="#a0a0a0" stroked="f"/>
        </w:pict>
      </w:r>
    </w:p>
    <w:p w14:paraId="2AE212C7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11. Marshal Deployment</w:t>
      </w:r>
    </w:p>
    <w:p w14:paraId="3DF73323" w14:textId="07CFCE3F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Based on highway type and risk assessment, identify marshals and competencies required. Higher-risk routes may require professional traffic management contractors, police involvement, or accredited personnel. 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2694"/>
        <w:gridCol w:w="3543"/>
      </w:tblGrid>
      <w:tr w:rsidR="00910E0C" w:rsidRPr="00910E0C" w14:paraId="2A0D87B3" w14:textId="77777777" w:rsidTr="00712553">
        <w:trPr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F718D32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26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429BF1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Number of Marshals</w:t>
            </w:r>
          </w:p>
        </w:tc>
        <w:tc>
          <w:tcPr>
            <w:tcW w:w="34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0655227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Competency Required</w:t>
            </w:r>
          </w:p>
        </w:tc>
      </w:tr>
      <w:tr w:rsidR="00910E0C" w:rsidRPr="00910E0C" w14:paraId="1D7E97E5" w14:textId="77777777" w:rsidTr="00712553">
        <w:trPr>
          <w:trHeight w:val="1163"/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1B9639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6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5EEB64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791746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13ADF853" w14:textId="77777777" w:rsidTr="00712553">
        <w:trPr>
          <w:trHeight w:val="897"/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960044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94E80A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9693BA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0004ED03" w14:textId="77777777" w:rsidTr="00712553">
        <w:trPr>
          <w:trHeight w:val="1039"/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1C5302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A938D0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F5492B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8053F44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84AD61C">
          <v:rect id="_x0000_i1079" style="width:0;height:1.5pt" o:hralign="center" o:hrstd="t" o:hr="t" fillcolor="#a0a0a0" stroked="f"/>
        </w:pict>
      </w:r>
    </w:p>
    <w:p w14:paraId="5C58EFDD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lastRenderedPageBreak/>
        <w:t>12. Communications Plan</w:t>
      </w:r>
    </w:p>
    <w:p w14:paraId="5AF6E905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Method of communication between marshals and event control:</w:t>
      </w:r>
    </w:p>
    <w:p w14:paraId="4D5648B2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Two-way radios</w:t>
      </w:r>
    </w:p>
    <w:p w14:paraId="022FB361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Mobile phones</w:t>
      </w:r>
    </w:p>
    <w:p w14:paraId="7B013420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Event control channel</w:t>
      </w:r>
    </w:p>
    <w:p w14:paraId="7839B00D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WhatsApp group</w:t>
      </w:r>
    </w:p>
    <w:p w14:paraId="5823E060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Other</w:t>
      </w:r>
    </w:p>
    <w:p w14:paraId="7363B43D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Emergency contact procedures:</w:t>
      </w:r>
    </w:p>
    <w:p w14:paraId="5306818B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A04BA1F">
          <v:rect id="_x0000_i1080" style="width:0;height:1.5pt" o:hralign="center" o:hrstd="t" o:hr="t" fillcolor="#a0a0a0" stroked="f"/>
        </w:pict>
      </w:r>
    </w:p>
    <w:p w14:paraId="3BA4953A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265422E">
          <v:rect id="_x0000_i1081" style="width:0;height:1.5pt" o:hralign="center" o:hrstd="t" o:hr="t" fillcolor="#a0a0a0" stroked="f"/>
        </w:pict>
      </w:r>
    </w:p>
    <w:p w14:paraId="33FDA2D8" w14:textId="4A2807D9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Sectional closures and moving routes should have reliable communication systems in place.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245D0AF8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21A8AF90">
          <v:rect id="_x0000_i1082" style="width:0;height:1.5pt" o:hralign="center" o:hrstd="t" o:hr="t" fillcolor="#a0a0a0" stroked="f"/>
        </w:pict>
      </w:r>
    </w:p>
    <w:p w14:paraId="207A7F0C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13. Emergency Access</w:t>
      </w:r>
    </w:p>
    <w:p w14:paraId="1668B69E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Describe how emergency vehicle access will be maintained.</w:t>
      </w:r>
    </w:p>
    <w:p w14:paraId="4A329B46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F63DA69">
          <v:rect id="_x0000_i1083" style="width:0;height:1.5pt" o:hralign="center" o:hrstd="t" o:hr="t" fillcolor="#a0a0a0" stroked="f"/>
        </w:pict>
      </w:r>
    </w:p>
    <w:p w14:paraId="127B9809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4BEE9B4">
          <v:rect id="_x0000_i1084" style="width:0;height:1.5pt" o:hralign="center" o:hrstd="t" o:hr="t" fillcolor="#a0a0a0" stroked="f"/>
        </w:pict>
      </w:r>
    </w:p>
    <w:p w14:paraId="2A844F50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Emergency rendezvous point:</w:t>
      </w:r>
    </w:p>
    <w:p w14:paraId="30E372D3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B186605">
          <v:rect id="_x0000_i1085" style="width:0;height:1.5pt" o:hralign="center" o:hrstd="t" o:hr="t" fillcolor="#a0a0a0" stroked="f"/>
        </w:pict>
      </w:r>
    </w:p>
    <w:p w14:paraId="20B8DC6D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20EC087">
          <v:rect id="_x0000_i1086" style="width:0;height:1.5pt" o:hralign="center" o:hrstd="t" o:hr="t" fillcolor="#a0a0a0" stroked="f"/>
        </w:pict>
      </w:r>
    </w:p>
    <w:p w14:paraId="6EECF7EB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14. Contingency Plans</w:t>
      </w:r>
    </w:p>
    <w:p w14:paraId="13EFE6AA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Severe Weather</w:t>
      </w:r>
    </w:p>
    <w:p w14:paraId="7570B7A2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AFCFED8">
          <v:rect id="_x0000_i1087" style="width:0;height:1.5pt" o:hralign="center" o:hrstd="t" o:hr="t" fillcolor="#a0a0a0" stroked="f"/>
        </w:pict>
      </w:r>
    </w:p>
    <w:p w14:paraId="0041C4AE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Vehicle Breakdown</w:t>
      </w:r>
    </w:p>
    <w:p w14:paraId="76230061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6C96B6E">
          <v:rect id="_x0000_i1088" style="width:0;height:1.5pt" o:hralign="center" o:hrstd="t" o:hr="t" fillcolor="#a0a0a0" stroked="f"/>
        </w:pict>
      </w:r>
    </w:p>
    <w:p w14:paraId="37D279C8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lastRenderedPageBreak/>
        <w:t>Emergency Incident</w:t>
      </w:r>
    </w:p>
    <w:p w14:paraId="2096CF24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82B0EF6">
          <v:rect id="_x0000_i1089" style="width:0;height:1.5pt" o:hralign="center" o:hrstd="t" o:hr="t" fillcolor="#a0a0a0" stroked="f"/>
        </w:pict>
      </w:r>
    </w:p>
    <w:p w14:paraId="5495579E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Road Network Disruption</w:t>
      </w:r>
    </w:p>
    <w:p w14:paraId="004F2371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6E9CF74">
          <v:rect id="_x0000_i1090" style="width:0;height:1.5pt" o:hralign="center" o:hrstd="t" o:hr="t" fillcolor="#a0a0a0" stroked="f"/>
        </w:pict>
      </w:r>
    </w:p>
    <w:p w14:paraId="770F4DC2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Event Cancellation</w:t>
      </w:r>
    </w:p>
    <w:p w14:paraId="21271606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2C8780C">
          <v:rect id="_x0000_i1091" style="width:0;height:1.5pt" o:hralign="center" o:hrstd="t" o:hr="t" fillcolor="#a0a0a0" stroked="f"/>
        </w:pict>
      </w:r>
    </w:p>
    <w:p w14:paraId="7384A07F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FB23536">
          <v:rect id="_x0000_i1092" style="width:0;height:1.5pt" o:hralign="center" o:hrstd="t" o:hr="t" fillcolor="#a0a0a0" stroked="f"/>
        </w:pict>
      </w:r>
    </w:p>
    <w:p w14:paraId="420E0A71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15. Signage Schedule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1674"/>
        <w:gridCol w:w="1701"/>
        <w:gridCol w:w="2268"/>
        <w:gridCol w:w="2409"/>
      </w:tblGrid>
      <w:tr w:rsidR="00910E0C" w:rsidRPr="00910E0C" w14:paraId="13D72B1E" w14:textId="77777777" w:rsidTr="00D5497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B376E1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16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2E469D0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Sign Type</w:t>
            </w:r>
          </w:p>
        </w:tc>
        <w:tc>
          <w:tcPr>
            <w:tcW w:w="167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BBFC65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Installation Time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9CE927F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Removal Time</w:t>
            </w:r>
          </w:p>
        </w:tc>
        <w:tc>
          <w:tcPr>
            <w:tcW w:w="23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D6E9E1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10E0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Responsible Person</w:t>
            </w:r>
          </w:p>
        </w:tc>
      </w:tr>
      <w:tr w:rsidR="00910E0C" w:rsidRPr="00910E0C" w14:paraId="3564916E" w14:textId="77777777" w:rsidTr="00D54970">
        <w:trPr>
          <w:trHeight w:val="112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9DD13A" w14:textId="77777777" w:rsidR="00910E0C" w:rsidRPr="00910E0C" w:rsidRDefault="00910E0C" w:rsidP="00910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7061CF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64FD78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5CB211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283ACD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20973D57" w14:textId="77777777" w:rsidTr="00D54970">
        <w:trPr>
          <w:trHeight w:val="104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2C0352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88633E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53FE23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4982E4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2F6089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3E5467AD" w14:textId="77777777" w:rsidTr="00D54970">
        <w:trPr>
          <w:trHeight w:val="105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18F6B7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BDA898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F98817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E6AF06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D55CC3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10E0C" w:rsidRPr="00910E0C" w14:paraId="478457D2" w14:textId="77777777" w:rsidTr="00D54970">
        <w:trPr>
          <w:trHeight w:val="114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1A3296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137D0E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B176C0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257679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3EC7D1" w14:textId="77777777" w:rsidR="00910E0C" w:rsidRPr="00910E0C" w:rsidRDefault="00910E0C" w:rsidP="00910E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B29E44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Include:</w:t>
      </w:r>
    </w:p>
    <w:p w14:paraId="5127ABEB" w14:textId="77777777" w:rsidR="00910E0C" w:rsidRPr="00910E0C" w:rsidRDefault="00910E0C" w:rsidP="00910E0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Advance Warning Signs</w:t>
      </w:r>
    </w:p>
    <w:p w14:paraId="79FB49AF" w14:textId="77777777" w:rsidR="00910E0C" w:rsidRPr="00910E0C" w:rsidRDefault="00910E0C" w:rsidP="00910E0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Road Closed Signs</w:t>
      </w:r>
    </w:p>
    <w:p w14:paraId="3846AD52" w14:textId="77777777" w:rsidR="00910E0C" w:rsidRPr="00910E0C" w:rsidRDefault="00910E0C" w:rsidP="00910E0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Diversion Signs</w:t>
      </w:r>
    </w:p>
    <w:p w14:paraId="0A73E840" w14:textId="77777777" w:rsidR="00910E0C" w:rsidRPr="00910E0C" w:rsidRDefault="00910E0C" w:rsidP="00910E0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Pedestrian Signs</w:t>
      </w:r>
    </w:p>
    <w:p w14:paraId="1BA1A157" w14:textId="77777777" w:rsidR="00910E0C" w:rsidRPr="00910E0C" w:rsidRDefault="00910E0C" w:rsidP="00910E0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Event Information Signs</w:t>
      </w:r>
    </w:p>
    <w:p w14:paraId="22B74207" w14:textId="77777777" w:rsidR="00910E0C" w:rsidRPr="00910E0C" w:rsidRDefault="00000000" w:rsidP="00910E0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2B00BB9">
          <v:rect id="_x0000_i1093" style="width:0;height:1.5pt" o:hralign="center" o:hrstd="t" o:hr="t" fillcolor="#a0a0a0" stroked="f"/>
        </w:pict>
      </w:r>
    </w:p>
    <w:p w14:paraId="6B6CBB97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lastRenderedPageBreak/>
        <w:t>16. Supporting Documents Checklist</w:t>
      </w:r>
    </w:p>
    <w:p w14:paraId="456580C6" w14:textId="1BED6DEB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The following documents should accompany this Traffic Management Plan where applicable: </w:t>
      </w:r>
    </w:p>
    <w:p w14:paraId="6209FB94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Mandatory</w:t>
      </w:r>
    </w:p>
    <w:p w14:paraId="340539D4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Event Management Plan</w:t>
      </w:r>
    </w:p>
    <w:p w14:paraId="4788446B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Risk Assessment</w:t>
      </w:r>
    </w:p>
    <w:p w14:paraId="51B5A4DF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Public Liability Insurance (£5m minimum)</w:t>
      </w:r>
    </w:p>
    <w:p w14:paraId="4082DD5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Traffic Management Drawings</w:t>
      </w:r>
    </w:p>
    <w:p w14:paraId="77726D1B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Signage Schedule</w:t>
      </w:r>
    </w:p>
    <w:p w14:paraId="7BD0937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Route Map</w:t>
      </w:r>
    </w:p>
    <w:p w14:paraId="0BB6941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Road Closure Map</w:t>
      </w:r>
    </w:p>
    <w:p w14:paraId="765C68C2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Marshal Deployment Plan</w:t>
      </w:r>
    </w:p>
    <w:p w14:paraId="522BC6F9" w14:textId="77777777" w:rsidR="00910E0C" w:rsidRPr="00910E0C" w:rsidRDefault="00910E0C" w:rsidP="00910E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910E0C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Where Applicable</w:t>
      </w:r>
    </w:p>
    <w:p w14:paraId="747D18E5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Diversion Route Plan</w:t>
      </w:r>
    </w:p>
    <w:p w14:paraId="7E30EC3E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Traffic Management Contractor Details</w:t>
      </w:r>
    </w:p>
    <w:p w14:paraId="35E40BD2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Resident Letter</w:t>
      </w:r>
    </w:p>
    <w:p w14:paraId="08A65687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Emergency Plan</w:t>
      </w:r>
    </w:p>
    <w:p w14:paraId="70522759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Parking Plan</w:t>
      </w:r>
    </w:p>
    <w:p w14:paraId="1ABC64EA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Waste Management Plan</w:t>
      </w:r>
    </w:p>
    <w:p w14:paraId="487827EB" w14:textId="77777777" w:rsidR="00910E0C" w:rsidRPr="00910E0C" w:rsidRDefault="00910E0C" w:rsidP="00910E0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910E0C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910E0C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Stewarding Plan</w:t>
      </w:r>
    </w:p>
    <w:p w14:paraId="02B88D15" w14:textId="77777777" w:rsidR="004C1D11" w:rsidRDefault="004C1D11"/>
    <w:sectPr w:rsidR="004C1D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3FB95E1D"/>
    <w:multiLevelType w:val="multilevel"/>
    <w:tmpl w:val="AC74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9274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0C"/>
    <w:rsid w:val="00007A08"/>
    <w:rsid w:val="000421AC"/>
    <w:rsid w:val="003E61F2"/>
    <w:rsid w:val="004C1D11"/>
    <w:rsid w:val="0062092C"/>
    <w:rsid w:val="00712553"/>
    <w:rsid w:val="007E76EF"/>
    <w:rsid w:val="00910E0C"/>
    <w:rsid w:val="00AA142B"/>
    <w:rsid w:val="00CF64AF"/>
    <w:rsid w:val="00D54970"/>
    <w:rsid w:val="00FE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FFD13"/>
  <w15:chartTrackingRefBased/>
  <w15:docId w15:val="{B42829CF-51AF-4EBF-988E-625EAE35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E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7D4EC-D011-4A0E-B2F0-8F4CCC5FE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839</Words>
  <Characters>5003</Characters>
  <Application>Microsoft Office Word</Application>
  <DocSecurity>0</DocSecurity>
  <Lines>416</Lines>
  <Paragraphs>253</Paragraphs>
  <ScaleCrop>false</ScaleCrop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Moisao</dc:creator>
  <cp:keywords/>
  <dc:description/>
  <cp:lastModifiedBy>Pedro Moisao</cp:lastModifiedBy>
  <cp:revision>3</cp:revision>
  <dcterms:created xsi:type="dcterms:W3CDTF">2026-09-07T15:52:00Z</dcterms:created>
  <dcterms:modified xsi:type="dcterms:W3CDTF">2026-09-25T11:29:00Z</dcterms:modified>
</cp:coreProperties>
</file>