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E8" w:rsidRDefault="00BC3DE7">
      <w:pPr>
        <w:pBdr>
          <w:top w:val="nil"/>
          <w:left w:val="nil"/>
          <w:bottom w:val="nil"/>
          <w:right w:val="nil"/>
          <w:between w:val="nil"/>
        </w:pBdr>
        <w:ind w:left="720" w:hanging="720"/>
        <w:rPr>
          <w:rFonts w:ascii="Arial" w:eastAsia="Arial" w:hAnsi="Arial" w:cs="Arial"/>
          <w:b/>
          <w:color w:val="00000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4445000</wp:posOffset>
                </wp:positionH>
                <wp:positionV relativeFrom="paragraph">
                  <wp:posOffset>121920</wp:posOffset>
                </wp:positionV>
                <wp:extent cx="1952625" cy="25336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74450" y="3658080"/>
                          <a:ext cx="1943100" cy="2438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1CE8" w:rsidRDefault="00BC3DE7">
                            <w:pPr>
                              <w:textDirection w:val="btLr"/>
                            </w:pPr>
                            <w:r>
                              <w:rPr>
                                <w:rFonts w:ascii="Arial" w:eastAsia="Arial" w:hAnsi="Arial" w:cs="Arial"/>
                                <w:color w:val="000000"/>
                              </w:rPr>
                              <w:t>Ref No:</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50pt;margin-top:9.6pt;width:153.75pt;height:19.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">
                <v:stroke startarrowwidth="narrow" startarrowlength="short" endarrowwidth="narrow" endarrowlength="short"/>
                <v:textbox inset="2.53958mm,1.2694mm,2.53958mm,1.2694mm">
                  <w:txbxContent>
                    <w:p w:rsidR="009B1CE8" w:rsidRDefault="00BC3DE7">
                      <w:pPr>
                        <w:textDirection w:val="btLr"/>
                      </w:pPr>
                      <w:r>
                        <w:rPr>
                          <w:rFonts w:ascii="Arial" w:eastAsia="Arial" w:hAnsi="Arial" w:cs="Arial"/>
                          <w:color w:val="000000"/>
                        </w:rPr>
                        <w:t>Ref No:</w:t>
                      </w:r>
                    </w:p>
                  </w:txbxContent>
                </v:textbox>
                <w10:wrap type="square"/>
              </v:rect>
            </w:pict>
          </mc:Fallback>
        </mc:AlternateContent>
      </w:r>
    </w:p>
    <w:p w:rsidR="009B1CE8" w:rsidRDefault="009B1CE8">
      <w:pPr>
        <w:pBdr>
          <w:top w:val="nil"/>
          <w:left w:val="nil"/>
          <w:bottom w:val="nil"/>
          <w:right w:val="nil"/>
          <w:between w:val="nil"/>
        </w:pBdr>
        <w:ind w:left="720" w:hanging="720"/>
        <w:rPr>
          <w:rFonts w:ascii="Arial" w:eastAsia="Arial" w:hAnsi="Arial" w:cs="Arial"/>
          <w:b/>
          <w:color w:val="000000"/>
        </w:rPr>
      </w:pPr>
    </w:p>
    <w:p w:rsidR="009B1CE8" w:rsidRDefault="009B1CE8">
      <w:pPr>
        <w:pBdr>
          <w:top w:val="nil"/>
          <w:left w:val="nil"/>
          <w:bottom w:val="nil"/>
          <w:right w:val="nil"/>
          <w:between w:val="nil"/>
        </w:pBdr>
        <w:ind w:left="720" w:hanging="720"/>
        <w:rPr>
          <w:rFonts w:ascii="Arial" w:eastAsia="Arial" w:hAnsi="Arial" w:cs="Arial"/>
          <w:b/>
          <w:color w:val="000000"/>
        </w:rPr>
      </w:pPr>
    </w:p>
    <w:p w:rsidR="009B1CE8" w:rsidRDefault="00BC3DE7">
      <w:pPr>
        <w:pBdr>
          <w:top w:val="nil"/>
          <w:left w:val="nil"/>
          <w:bottom w:val="nil"/>
          <w:right w:val="nil"/>
          <w:between w:val="nil"/>
        </w:pBdr>
        <w:ind w:left="720" w:hanging="720"/>
        <w:jc w:val="center"/>
        <w:rPr>
          <w:rFonts w:ascii="Arial" w:eastAsia="Arial" w:hAnsi="Arial" w:cs="Arial"/>
          <w:b/>
          <w:color w:val="000000"/>
        </w:rPr>
      </w:pPr>
      <w:r>
        <w:rPr>
          <w:rFonts w:ascii="Arial" w:eastAsia="Arial" w:hAnsi="Arial" w:cs="Arial"/>
          <w:b/>
          <w:color w:val="000000"/>
        </w:rPr>
        <w:t>APPLICATION FORM – SUA OPERATIONS (COMMERCIAL) IN LONDON</w:t>
      </w:r>
    </w:p>
    <w:p w:rsidR="009B1CE8" w:rsidRDefault="009B1CE8">
      <w:pPr>
        <w:pBdr>
          <w:top w:val="nil"/>
          <w:left w:val="nil"/>
          <w:bottom w:val="nil"/>
          <w:right w:val="nil"/>
          <w:between w:val="nil"/>
        </w:pBdr>
        <w:ind w:left="720" w:hanging="720"/>
        <w:rPr>
          <w:rFonts w:ascii="Arial" w:eastAsia="Arial" w:hAnsi="Arial" w:cs="Arial"/>
          <w:b/>
          <w:color w:val="000000"/>
          <w:sz w:val="28"/>
          <w:szCs w:val="28"/>
        </w:rPr>
      </w:pPr>
    </w:p>
    <w:tbl>
      <w:tblPr>
        <w:tblStyle w:val="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662"/>
      </w:tblGrid>
      <w:tr w:rsidR="009B1CE8">
        <w:trPr>
          <w:trHeight w:val="440"/>
        </w:trPr>
        <w:tc>
          <w:tcPr>
            <w:tcW w:w="2977" w:type="dxa"/>
            <w:vAlign w:val="center"/>
          </w:tcPr>
          <w:p w:rsidR="009B1CE8" w:rsidRDefault="00BC3DE7">
            <w:pPr>
              <w:rPr>
                <w:rFonts w:ascii="Arial" w:eastAsia="Arial" w:hAnsi="Arial" w:cs="Arial"/>
              </w:rPr>
            </w:pPr>
            <w:r>
              <w:rPr>
                <w:rFonts w:ascii="Arial" w:eastAsia="Arial" w:hAnsi="Arial" w:cs="Arial"/>
                <w:b/>
                <w:sz w:val="20"/>
                <w:szCs w:val="20"/>
              </w:rPr>
              <w:t>Title of Production</w:t>
            </w:r>
          </w:p>
        </w:tc>
        <w:tc>
          <w:tcPr>
            <w:tcW w:w="6662" w:type="dxa"/>
            <w:vAlign w:val="center"/>
          </w:tcPr>
          <w:p w:rsidR="009B1CE8" w:rsidRDefault="009B1CE8">
            <w:pPr>
              <w:pBdr>
                <w:top w:val="nil"/>
                <w:left w:val="nil"/>
                <w:bottom w:val="nil"/>
                <w:right w:val="nil"/>
                <w:between w:val="nil"/>
              </w:pBdr>
              <w:ind w:left="720" w:hanging="720"/>
              <w:rPr>
                <w:rFonts w:ascii="Arial" w:eastAsia="Arial" w:hAnsi="Arial" w:cs="Arial"/>
                <w:color w:val="000000"/>
                <w:sz w:val="24"/>
                <w:szCs w:val="24"/>
              </w:rPr>
            </w:pPr>
          </w:p>
        </w:tc>
      </w:tr>
      <w:tr w:rsidR="009B1CE8">
        <w:trPr>
          <w:trHeight w:val="440"/>
        </w:trPr>
        <w:tc>
          <w:tcPr>
            <w:tcW w:w="2977" w:type="dxa"/>
            <w:vAlign w:val="center"/>
          </w:tcPr>
          <w:p w:rsidR="009B1CE8" w:rsidRDefault="00BC3DE7">
            <w:pPr>
              <w:rPr>
                <w:rFonts w:ascii="Arial" w:eastAsia="Arial" w:hAnsi="Arial" w:cs="Arial"/>
              </w:rPr>
            </w:pPr>
            <w:r>
              <w:rPr>
                <w:rFonts w:ascii="Arial" w:eastAsia="Arial" w:hAnsi="Arial" w:cs="Arial"/>
                <w:b/>
                <w:sz w:val="20"/>
                <w:szCs w:val="20"/>
              </w:rPr>
              <w:t>Applicant Name</w:t>
            </w:r>
          </w:p>
        </w:tc>
        <w:tc>
          <w:tcPr>
            <w:tcW w:w="6662" w:type="dxa"/>
            <w:vAlign w:val="center"/>
          </w:tcPr>
          <w:p w:rsidR="009B1CE8" w:rsidRDefault="009B1CE8">
            <w:pPr>
              <w:pBdr>
                <w:top w:val="nil"/>
                <w:left w:val="nil"/>
                <w:bottom w:val="nil"/>
                <w:right w:val="nil"/>
                <w:between w:val="nil"/>
              </w:pBdr>
              <w:ind w:left="720" w:hanging="720"/>
              <w:rPr>
                <w:rFonts w:ascii="Arial" w:eastAsia="Arial" w:hAnsi="Arial" w:cs="Arial"/>
                <w:color w:val="000000"/>
                <w:sz w:val="24"/>
                <w:szCs w:val="24"/>
              </w:rPr>
            </w:pPr>
          </w:p>
        </w:tc>
      </w:tr>
      <w:tr w:rsidR="009B1CE8">
        <w:trPr>
          <w:trHeight w:val="440"/>
        </w:trPr>
        <w:tc>
          <w:tcPr>
            <w:tcW w:w="2977" w:type="dxa"/>
            <w:vAlign w:val="center"/>
          </w:tcPr>
          <w:p w:rsidR="009B1CE8" w:rsidRDefault="00BC3DE7">
            <w:pPr>
              <w:rPr>
                <w:rFonts w:ascii="Arial" w:eastAsia="Arial" w:hAnsi="Arial" w:cs="Arial"/>
              </w:rPr>
            </w:pPr>
            <w:r>
              <w:rPr>
                <w:rFonts w:ascii="Arial" w:eastAsia="Arial" w:hAnsi="Arial" w:cs="Arial"/>
                <w:b/>
                <w:sz w:val="20"/>
                <w:szCs w:val="20"/>
              </w:rPr>
              <w:t>Applicant Phone number</w:t>
            </w:r>
          </w:p>
        </w:tc>
        <w:tc>
          <w:tcPr>
            <w:tcW w:w="6662" w:type="dxa"/>
            <w:vAlign w:val="center"/>
          </w:tcPr>
          <w:p w:rsidR="009B1CE8" w:rsidRDefault="009B1CE8">
            <w:pPr>
              <w:pBdr>
                <w:top w:val="nil"/>
                <w:left w:val="nil"/>
                <w:bottom w:val="nil"/>
                <w:right w:val="nil"/>
                <w:between w:val="nil"/>
              </w:pBdr>
              <w:ind w:left="720" w:hanging="720"/>
              <w:rPr>
                <w:rFonts w:ascii="Arial" w:eastAsia="Arial" w:hAnsi="Arial" w:cs="Arial"/>
                <w:color w:val="000000"/>
                <w:sz w:val="24"/>
                <w:szCs w:val="24"/>
              </w:rPr>
            </w:pPr>
          </w:p>
        </w:tc>
      </w:tr>
      <w:tr w:rsidR="009B1CE8">
        <w:trPr>
          <w:trHeight w:val="440"/>
        </w:trPr>
        <w:tc>
          <w:tcPr>
            <w:tcW w:w="2977" w:type="dxa"/>
            <w:vAlign w:val="center"/>
          </w:tcPr>
          <w:p w:rsidR="009B1CE8" w:rsidRDefault="00BC3DE7">
            <w:pPr>
              <w:rPr>
                <w:rFonts w:ascii="Arial" w:eastAsia="Arial" w:hAnsi="Arial" w:cs="Arial"/>
                <w:b/>
                <w:sz w:val="20"/>
                <w:szCs w:val="20"/>
              </w:rPr>
            </w:pPr>
            <w:r>
              <w:rPr>
                <w:rFonts w:ascii="Arial" w:eastAsia="Arial" w:hAnsi="Arial" w:cs="Arial"/>
                <w:b/>
                <w:sz w:val="20"/>
                <w:szCs w:val="20"/>
              </w:rPr>
              <w:t>Date of proposed SUA operation</w:t>
            </w:r>
          </w:p>
        </w:tc>
        <w:tc>
          <w:tcPr>
            <w:tcW w:w="6662" w:type="dxa"/>
            <w:vAlign w:val="center"/>
          </w:tcPr>
          <w:p w:rsidR="009B1CE8" w:rsidRDefault="009B1CE8">
            <w:pPr>
              <w:pBdr>
                <w:top w:val="nil"/>
                <w:left w:val="nil"/>
                <w:bottom w:val="nil"/>
                <w:right w:val="nil"/>
                <w:between w:val="nil"/>
              </w:pBdr>
              <w:ind w:left="720" w:hanging="720"/>
              <w:rPr>
                <w:rFonts w:ascii="Arial" w:eastAsia="Arial" w:hAnsi="Arial" w:cs="Arial"/>
                <w:color w:val="000000"/>
                <w:sz w:val="24"/>
                <w:szCs w:val="24"/>
              </w:rPr>
            </w:pPr>
          </w:p>
        </w:tc>
      </w:tr>
      <w:tr w:rsidR="009B1CE8">
        <w:trPr>
          <w:trHeight w:val="440"/>
        </w:trPr>
        <w:tc>
          <w:tcPr>
            <w:tcW w:w="2977" w:type="dxa"/>
            <w:vAlign w:val="center"/>
          </w:tcPr>
          <w:p w:rsidR="009B1CE8" w:rsidRDefault="00BC3DE7">
            <w:pPr>
              <w:rPr>
                <w:rFonts w:ascii="Arial" w:eastAsia="Arial" w:hAnsi="Arial" w:cs="Arial"/>
                <w:b/>
                <w:sz w:val="20"/>
                <w:szCs w:val="20"/>
              </w:rPr>
            </w:pPr>
            <w:r>
              <w:rPr>
                <w:rFonts w:ascii="Arial" w:eastAsia="Arial" w:hAnsi="Arial" w:cs="Arial"/>
                <w:b/>
                <w:sz w:val="20"/>
                <w:szCs w:val="20"/>
              </w:rPr>
              <w:t xml:space="preserve">Location of proposed SUA operation </w:t>
            </w:r>
          </w:p>
        </w:tc>
        <w:tc>
          <w:tcPr>
            <w:tcW w:w="6662" w:type="dxa"/>
            <w:vAlign w:val="center"/>
          </w:tcPr>
          <w:p w:rsidR="009B1CE8" w:rsidRDefault="009B1CE8">
            <w:pPr>
              <w:pBdr>
                <w:top w:val="nil"/>
                <w:left w:val="nil"/>
                <w:bottom w:val="nil"/>
                <w:right w:val="nil"/>
                <w:between w:val="nil"/>
              </w:pBdr>
              <w:ind w:left="720" w:hanging="720"/>
              <w:rPr>
                <w:rFonts w:ascii="Arial" w:eastAsia="Arial" w:hAnsi="Arial" w:cs="Arial"/>
                <w:color w:val="000000"/>
                <w:sz w:val="24"/>
                <w:szCs w:val="24"/>
              </w:rPr>
            </w:pPr>
          </w:p>
        </w:tc>
      </w:tr>
      <w:tr w:rsidR="009B1CE8">
        <w:trPr>
          <w:trHeight w:val="440"/>
        </w:trPr>
        <w:tc>
          <w:tcPr>
            <w:tcW w:w="2977" w:type="dxa"/>
            <w:vAlign w:val="center"/>
          </w:tcPr>
          <w:p w:rsidR="009B1CE8" w:rsidRDefault="00BC3DE7">
            <w:pPr>
              <w:rPr>
                <w:rFonts w:ascii="Arial" w:eastAsia="Arial" w:hAnsi="Arial" w:cs="Arial"/>
                <w:b/>
                <w:sz w:val="20"/>
                <w:szCs w:val="20"/>
              </w:rPr>
            </w:pPr>
            <w:r>
              <w:rPr>
                <w:rFonts w:ascii="Arial" w:eastAsia="Arial" w:hAnsi="Arial" w:cs="Arial"/>
                <w:b/>
                <w:sz w:val="20"/>
                <w:szCs w:val="20"/>
              </w:rPr>
              <w:t xml:space="preserve">Name of the Authority </w:t>
            </w:r>
          </w:p>
        </w:tc>
        <w:tc>
          <w:tcPr>
            <w:tcW w:w="6662" w:type="dxa"/>
            <w:vAlign w:val="center"/>
          </w:tcPr>
          <w:p w:rsidR="009B1CE8" w:rsidRDefault="00BC3DE7">
            <w:pPr>
              <w:pBdr>
                <w:top w:val="nil"/>
                <w:left w:val="nil"/>
                <w:bottom w:val="nil"/>
                <w:right w:val="nil"/>
                <w:between w:val="nil"/>
              </w:pBdr>
              <w:ind w:left="720" w:hanging="720"/>
              <w:rPr>
                <w:rFonts w:ascii="Arial" w:eastAsia="Arial" w:hAnsi="Arial" w:cs="Arial"/>
                <w:color w:val="000000"/>
                <w:sz w:val="24"/>
                <w:szCs w:val="24"/>
              </w:rPr>
            </w:pPr>
            <w:proofErr w:type="spellStart"/>
            <w:r>
              <w:rPr>
                <w:rFonts w:ascii="Arial" w:eastAsia="Arial" w:hAnsi="Arial" w:cs="Arial"/>
                <w:color w:val="000000"/>
                <w:sz w:val="24"/>
                <w:szCs w:val="24"/>
              </w:rPr>
              <w:t>Bexley</w:t>
            </w:r>
            <w:proofErr w:type="spellEnd"/>
            <w:r>
              <w:rPr>
                <w:rFonts w:ascii="Arial" w:eastAsia="Arial" w:hAnsi="Arial" w:cs="Arial"/>
                <w:color w:val="000000"/>
                <w:sz w:val="24"/>
                <w:szCs w:val="24"/>
              </w:rPr>
              <w:t xml:space="preserve"> Council</w:t>
            </w:r>
          </w:p>
        </w:tc>
      </w:tr>
    </w:tbl>
    <w:p w:rsidR="009B1CE8" w:rsidRDefault="009B1CE8">
      <w:pPr>
        <w:jc w:val="both"/>
        <w:rPr>
          <w:rFonts w:ascii="Arial" w:eastAsia="Arial" w:hAnsi="Arial" w:cs="Arial"/>
          <w:sz w:val="18"/>
          <w:szCs w:val="18"/>
        </w:rPr>
      </w:pPr>
    </w:p>
    <w:p w:rsidR="009B1CE8" w:rsidRDefault="00BC3DE7">
      <w:pPr>
        <w:jc w:val="both"/>
        <w:rPr>
          <w:rFonts w:ascii="Arial" w:eastAsia="Arial" w:hAnsi="Arial" w:cs="Arial"/>
          <w:sz w:val="18"/>
          <w:szCs w:val="18"/>
        </w:rPr>
      </w:pPr>
      <w:r>
        <w:rPr>
          <w:rFonts w:ascii="Arial" w:eastAsia="Arial" w:hAnsi="Arial" w:cs="Arial"/>
          <w:sz w:val="18"/>
          <w:szCs w:val="18"/>
        </w:rPr>
        <w:t>This Application Form – SUA Operations (Commercial) in London (the “Form”) must be used for applications to the Authority (specified above) by entities that wish to fly unmanned aircraft having a mass of not more than 20 kg (without its fu</w:t>
      </w:r>
      <w:r>
        <w:rPr>
          <w:rFonts w:ascii="Arial" w:eastAsia="Arial" w:hAnsi="Arial" w:cs="Arial"/>
          <w:sz w:val="18"/>
          <w:szCs w:val="18"/>
        </w:rPr>
        <w:t>el but including any articles or equipment installed in or attached to the aircraft at the commencement of its flight, including batteries) (“SUA”) in the Location specified above (the “SUA Operations”). The Location is designated a “Congested Area” as def</w:t>
      </w:r>
      <w:r>
        <w:rPr>
          <w:rFonts w:ascii="Arial" w:eastAsia="Arial" w:hAnsi="Arial" w:cs="Arial"/>
          <w:sz w:val="18"/>
          <w:szCs w:val="18"/>
        </w:rPr>
        <w:t>ined by Article 255 of the Air Navigation Order 2009 as an area that is substantially used for residential, industrial, commercial or recreational purposes.</w:t>
      </w:r>
    </w:p>
    <w:p w:rsidR="009B1CE8" w:rsidRDefault="009B1CE8">
      <w:pPr>
        <w:pBdr>
          <w:top w:val="nil"/>
          <w:left w:val="nil"/>
          <w:bottom w:val="nil"/>
          <w:right w:val="nil"/>
          <w:between w:val="nil"/>
        </w:pBdr>
        <w:ind w:left="720" w:hanging="720"/>
        <w:jc w:val="both"/>
        <w:rPr>
          <w:rFonts w:ascii="Arial" w:eastAsia="Arial" w:hAnsi="Arial" w:cs="Arial"/>
          <w:color w:val="000000"/>
          <w:sz w:val="18"/>
          <w:szCs w:val="18"/>
        </w:rPr>
      </w:pPr>
    </w:p>
    <w:p w:rsidR="009B1CE8" w:rsidRDefault="00BC3DE7">
      <w:pPr>
        <w:jc w:val="both"/>
        <w:rPr>
          <w:rFonts w:ascii="Arial" w:eastAsia="Arial" w:hAnsi="Arial" w:cs="Arial"/>
          <w:sz w:val="18"/>
          <w:szCs w:val="18"/>
        </w:rPr>
      </w:pPr>
      <w:r>
        <w:rPr>
          <w:rFonts w:ascii="Arial" w:eastAsia="Arial" w:hAnsi="Arial" w:cs="Arial"/>
          <w:sz w:val="18"/>
          <w:szCs w:val="18"/>
        </w:rPr>
        <w:t>The following documents are provided for information about SUA Operations but do not form part of the agreement between the parties under this Form:</w:t>
      </w:r>
    </w:p>
    <w:p w:rsidR="009B1CE8" w:rsidRDefault="009B1CE8">
      <w:pPr>
        <w:pBdr>
          <w:top w:val="nil"/>
          <w:left w:val="nil"/>
          <w:bottom w:val="nil"/>
          <w:right w:val="nil"/>
          <w:between w:val="nil"/>
        </w:pBdr>
        <w:ind w:left="720" w:hanging="720"/>
        <w:jc w:val="both"/>
        <w:rPr>
          <w:rFonts w:ascii="Arial" w:eastAsia="Arial" w:hAnsi="Arial" w:cs="Arial"/>
          <w:color w:val="000000"/>
          <w:sz w:val="18"/>
          <w:szCs w:val="18"/>
        </w:rPr>
      </w:pPr>
    </w:p>
    <w:p w:rsidR="009B1CE8" w:rsidRDefault="00BC3DE7">
      <w:pPr>
        <w:widowControl w:val="0"/>
        <w:numPr>
          <w:ilvl w:val="0"/>
          <w:numId w:val="1"/>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Information Sheet – SUA Operations (Commercial) in London; and</w:t>
      </w:r>
    </w:p>
    <w:p w:rsidR="009B1CE8" w:rsidRDefault="009B1CE8">
      <w:pPr>
        <w:pBdr>
          <w:top w:val="nil"/>
          <w:left w:val="nil"/>
          <w:bottom w:val="nil"/>
          <w:right w:val="nil"/>
          <w:between w:val="nil"/>
        </w:pBdr>
        <w:ind w:left="720" w:hanging="720"/>
        <w:jc w:val="both"/>
        <w:rPr>
          <w:rFonts w:ascii="Arial" w:eastAsia="Arial" w:hAnsi="Arial" w:cs="Arial"/>
          <w:color w:val="000000"/>
          <w:sz w:val="18"/>
          <w:szCs w:val="18"/>
        </w:rPr>
      </w:pPr>
    </w:p>
    <w:p w:rsidR="009B1CE8" w:rsidRDefault="00BC3DE7">
      <w:pPr>
        <w:widowControl w:val="0"/>
        <w:numPr>
          <w:ilvl w:val="0"/>
          <w:numId w:val="1"/>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Guidance Notes – SUA Operations (Commercia</w:t>
      </w:r>
      <w:r>
        <w:rPr>
          <w:rFonts w:ascii="Arial" w:eastAsia="Arial" w:hAnsi="Arial" w:cs="Arial"/>
          <w:color w:val="000000"/>
          <w:sz w:val="18"/>
          <w:szCs w:val="18"/>
        </w:rPr>
        <w:t>l) in London.</w:t>
      </w:r>
    </w:p>
    <w:p w:rsidR="009B1CE8" w:rsidRDefault="009B1CE8">
      <w:pPr>
        <w:pBdr>
          <w:top w:val="nil"/>
          <w:left w:val="nil"/>
          <w:bottom w:val="nil"/>
          <w:right w:val="nil"/>
          <w:between w:val="nil"/>
        </w:pBdr>
        <w:ind w:left="720" w:hanging="720"/>
        <w:jc w:val="both"/>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b/>
          <w:color w:val="000000"/>
          <w:sz w:val="18"/>
          <w:szCs w:val="18"/>
        </w:rPr>
      </w:pPr>
    </w:p>
    <w:p w:rsidR="009B1CE8" w:rsidRDefault="00BC3DE7">
      <w:pPr>
        <w:rPr>
          <w:rFonts w:ascii="Arial" w:eastAsia="Arial" w:hAnsi="Arial" w:cs="Arial"/>
          <w:b/>
          <w:sz w:val="18"/>
          <w:szCs w:val="18"/>
        </w:rPr>
      </w:pPr>
      <w:r>
        <w:rPr>
          <w:rFonts w:ascii="Arial" w:eastAsia="Arial" w:hAnsi="Arial" w:cs="Arial"/>
          <w:b/>
          <w:sz w:val="18"/>
          <w:szCs w:val="18"/>
        </w:rPr>
        <w:t xml:space="preserve">Section 1) </w:t>
      </w: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BC3DE7">
      <w:pPr>
        <w:jc w:val="both"/>
        <w:rPr>
          <w:rFonts w:ascii="Arial" w:eastAsia="Arial" w:hAnsi="Arial" w:cs="Arial"/>
          <w:sz w:val="18"/>
          <w:szCs w:val="18"/>
        </w:rPr>
      </w:pPr>
      <w:r>
        <w:rPr>
          <w:rFonts w:ascii="Arial" w:eastAsia="Arial" w:hAnsi="Arial" w:cs="Arial"/>
          <w:sz w:val="18"/>
          <w:szCs w:val="18"/>
        </w:rPr>
        <w:t>Please read and complete this Form carefully. By signing this Form you represent that (</w:t>
      </w:r>
      <w:proofErr w:type="spellStart"/>
      <w:r>
        <w:rPr>
          <w:rFonts w:ascii="Arial" w:eastAsia="Arial" w:hAnsi="Arial" w:cs="Arial"/>
          <w:sz w:val="18"/>
          <w:szCs w:val="18"/>
        </w:rPr>
        <w:t>i</w:t>
      </w:r>
      <w:proofErr w:type="spellEnd"/>
      <w:r>
        <w:rPr>
          <w:rFonts w:ascii="Arial" w:eastAsia="Arial" w:hAnsi="Arial" w:cs="Arial"/>
          <w:sz w:val="18"/>
          <w:szCs w:val="18"/>
        </w:rPr>
        <w:t xml:space="preserve">) you have read, understand, and agree to be bound by the terms and conditions of this Form; (ii) you have the authority to enter into the terms and conditions of this </w:t>
      </w:r>
      <w:r>
        <w:rPr>
          <w:rFonts w:ascii="Arial" w:eastAsia="Arial" w:hAnsi="Arial" w:cs="Arial"/>
          <w:sz w:val="18"/>
          <w:szCs w:val="18"/>
        </w:rPr>
        <w:t xml:space="preserve">Form personally or on behalf of the </w:t>
      </w:r>
      <w:proofErr w:type="spellStart"/>
      <w:r>
        <w:rPr>
          <w:rFonts w:ascii="Arial" w:eastAsia="Arial" w:hAnsi="Arial" w:cs="Arial"/>
          <w:sz w:val="18"/>
          <w:szCs w:val="18"/>
        </w:rPr>
        <w:t>organisation</w:t>
      </w:r>
      <w:proofErr w:type="spellEnd"/>
      <w:r>
        <w:rPr>
          <w:rFonts w:ascii="Arial" w:eastAsia="Arial" w:hAnsi="Arial" w:cs="Arial"/>
          <w:sz w:val="18"/>
          <w:szCs w:val="18"/>
        </w:rPr>
        <w:t xml:space="preserve"> identified as the “Responsible Party” below, and to bind that company to the terms and conditions of this Form; and (iii) you acknowledge and agree that a legally binding agreement is formed between the Resp</w:t>
      </w:r>
      <w:r>
        <w:rPr>
          <w:rFonts w:ascii="Arial" w:eastAsia="Arial" w:hAnsi="Arial" w:cs="Arial"/>
          <w:sz w:val="18"/>
          <w:szCs w:val="18"/>
        </w:rPr>
        <w:t>onsible Party and the Authority.</w:t>
      </w:r>
    </w:p>
    <w:p w:rsidR="009B1CE8" w:rsidRDefault="009B1CE8">
      <w:pPr>
        <w:pBdr>
          <w:top w:val="nil"/>
          <w:left w:val="nil"/>
          <w:bottom w:val="nil"/>
          <w:right w:val="nil"/>
          <w:between w:val="nil"/>
        </w:pBdr>
        <w:ind w:left="720" w:hanging="720"/>
        <w:jc w:val="both"/>
        <w:rPr>
          <w:rFonts w:ascii="Arial" w:eastAsia="Arial" w:hAnsi="Arial" w:cs="Arial"/>
          <w:color w:val="000000"/>
          <w:sz w:val="18"/>
          <w:szCs w:val="18"/>
        </w:rPr>
      </w:pPr>
    </w:p>
    <w:p w:rsidR="009B1CE8" w:rsidRDefault="00BC3DE7">
      <w:pPr>
        <w:jc w:val="both"/>
        <w:rPr>
          <w:rFonts w:ascii="Arial" w:eastAsia="Arial" w:hAnsi="Arial" w:cs="Arial"/>
          <w:sz w:val="18"/>
          <w:szCs w:val="18"/>
        </w:rPr>
      </w:pPr>
      <w:r>
        <w:rPr>
          <w:rFonts w:ascii="Arial" w:eastAsia="Arial" w:hAnsi="Arial" w:cs="Arial"/>
          <w:sz w:val="18"/>
          <w:szCs w:val="18"/>
        </w:rPr>
        <w:t xml:space="preserve">This Form must be submitted to the Authority along </w:t>
      </w:r>
      <w:r>
        <w:rPr>
          <w:rFonts w:ascii="Arial" w:eastAsia="Arial" w:hAnsi="Arial" w:cs="Arial"/>
          <w:sz w:val="18"/>
          <w:szCs w:val="18"/>
          <w:u w:val="single"/>
        </w:rPr>
        <w:t>with the Authority’s standard film application form</w:t>
      </w:r>
      <w:r>
        <w:rPr>
          <w:rFonts w:ascii="Arial" w:eastAsia="Arial" w:hAnsi="Arial" w:cs="Arial"/>
          <w:sz w:val="18"/>
          <w:szCs w:val="18"/>
        </w:rPr>
        <w:t xml:space="preserve">. </w:t>
      </w:r>
    </w:p>
    <w:p w:rsidR="009B1CE8" w:rsidRDefault="009B1CE8">
      <w:pPr>
        <w:pBdr>
          <w:top w:val="nil"/>
          <w:left w:val="nil"/>
          <w:bottom w:val="nil"/>
          <w:right w:val="nil"/>
          <w:between w:val="nil"/>
        </w:pBdr>
        <w:ind w:left="720" w:hanging="720"/>
        <w:jc w:val="both"/>
        <w:rPr>
          <w:rFonts w:ascii="Arial" w:eastAsia="Arial" w:hAnsi="Arial" w:cs="Arial"/>
          <w:i/>
          <w:color w:val="000000"/>
          <w:sz w:val="18"/>
          <w:szCs w:val="18"/>
        </w:rPr>
      </w:pPr>
    </w:p>
    <w:p w:rsidR="009B1CE8" w:rsidRDefault="00BC3DE7">
      <w:pPr>
        <w:jc w:val="both"/>
        <w:rPr>
          <w:rFonts w:ascii="Arial" w:eastAsia="Arial" w:hAnsi="Arial" w:cs="Arial"/>
          <w:sz w:val="18"/>
          <w:szCs w:val="18"/>
        </w:rPr>
      </w:pPr>
      <w:r>
        <w:rPr>
          <w:rFonts w:ascii="Arial" w:eastAsia="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Pr>
          <w:rFonts w:ascii="Arial" w:eastAsia="Arial" w:hAnsi="Arial" w:cs="Arial"/>
          <w:sz w:val="18"/>
          <w:szCs w:val="18"/>
        </w:rPr>
        <w:t>i</w:t>
      </w:r>
      <w:proofErr w:type="spellEnd"/>
      <w:r>
        <w:rPr>
          <w:rFonts w:ascii="Arial" w:eastAsia="Arial" w:hAnsi="Arial" w:cs="Arial"/>
          <w:sz w:val="18"/>
          <w:szCs w:val="18"/>
        </w:rPr>
        <w:t>) agree to the terms and conditio</w:t>
      </w:r>
      <w:r>
        <w:rPr>
          <w:rFonts w:ascii="Arial" w:eastAsia="Arial" w:hAnsi="Arial" w:cs="Arial"/>
          <w:sz w:val="18"/>
          <w:szCs w:val="18"/>
        </w:rPr>
        <w:t xml:space="preserve">ns as set out in this Form; (ii) ensure all necessary documentation, approvals, permits and agreements are secured and are in place; and (iii) assume ultimate responsibility for all aspects of the SUA activities set out in this Form.  </w:t>
      </w: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BC3DE7">
      <w:pPr>
        <w:rPr>
          <w:rFonts w:ascii="Arial" w:eastAsia="Arial" w:hAnsi="Arial" w:cs="Arial"/>
          <w:sz w:val="18"/>
          <w:szCs w:val="18"/>
        </w:rPr>
      </w:pPr>
      <w:r>
        <w:rPr>
          <w:rFonts w:ascii="Arial" w:eastAsia="Arial" w:hAnsi="Arial" w:cs="Arial"/>
          <w:sz w:val="18"/>
          <w:szCs w:val="18"/>
        </w:rPr>
        <w:t xml:space="preserve">The SUA Operations </w:t>
      </w:r>
      <w:r>
        <w:rPr>
          <w:rFonts w:ascii="Arial" w:eastAsia="Arial" w:hAnsi="Arial" w:cs="Arial"/>
          <w:sz w:val="18"/>
          <w:szCs w:val="18"/>
        </w:rPr>
        <w:t>must be conducted by a qualified SUA Operator with either:</w:t>
      </w: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BC3DE7">
      <w:pPr>
        <w:widowControl w:val="0"/>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lastRenderedPageBreak/>
        <w:t>a “standard” CAA permission for SUA operations using an air</w:t>
      </w:r>
      <w:bookmarkStart w:id="0" w:name="_GoBack"/>
      <w:bookmarkEnd w:id="0"/>
      <w:r>
        <w:rPr>
          <w:rFonts w:ascii="Arial" w:eastAsia="Arial" w:hAnsi="Arial" w:cs="Arial"/>
          <w:color w:val="000000"/>
          <w:sz w:val="18"/>
          <w:szCs w:val="18"/>
        </w:rPr>
        <w:t>craft with a Maximum Take Off Mass (“MTOM”) of 20</w:t>
      </w:r>
      <w:r>
        <w:rPr>
          <w:rFonts w:ascii="Arial" w:eastAsia="Arial" w:hAnsi="Arial" w:cs="Arial"/>
          <w:color w:val="000000"/>
          <w:sz w:val="18"/>
          <w:szCs w:val="18"/>
        </w:rPr>
        <w:t xml:space="preserve"> </w:t>
      </w:r>
      <w:r>
        <w:rPr>
          <w:rFonts w:ascii="Arial" w:eastAsia="Arial" w:hAnsi="Arial" w:cs="Arial"/>
          <w:color w:val="000000"/>
          <w:sz w:val="18"/>
          <w:szCs w:val="18"/>
        </w:rPr>
        <w:t>kg or less that permits SUA flight within Congested Areas maintaining a minimum distanc</w:t>
      </w:r>
      <w:r>
        <w:rPr>
          <w:rFonts w:ascii="Arial" w:eastAsia="Arial" w:hAnsi="Arial" w:cs="Arial"/>
          <w:color w:val="000000"/>
          <w:sz w:val="18"/>
          <w:szCs w:val="18"/>
        </w:rPr>
        <w:t xml:space="preserve">e of 50 </w:t>
      </w:r>
      <w:proofErr w:type="spellStart"/>
      <w:r>
        <w:rPr>
          <w:rFonts w:ascii="Arial" w:eastAsia="Arial" w:hAnsi="Arial" w:cs="Arial"/>
          <w:color w:val="000000"/>
          <w:sz w:val="18"/>
          <w:szCs w:val="18"/>
        </w:rPr>
        <w:t>metres</w:t>
      </w:r>
      <w:proofErr w:type="spellEnd"/>
      <w:r>
        <w:rPr>
          <w:rFonts w:ascii="Arial" w:eastAsia="Arial" w:hAnsi="Arial" w:cs="Arial"/>
          <w:color w:val="000000"/>
          <w:sz w:val="18"/>
          <w:szCs w:val="18"/>
        </w:rPr>
        <w:t xml:space="preserve"> of persons, structures, roads etc. This category cannot fly within 150 </w:t>
      </w:r>
      <w:proofErr w:type="spellStart"/>
      <w:r>
        <w:rPr>
          <w:rFonts w:ascii="Arial" w:eastAsia="Arial" w:hAnsi="Arial" w:cs="Arial"/>
          <w:color w:val="000000"/>
          <w:sz w:val="18"/>
          <w:szCs w:val="18"/>
        </w:rPr>
        <w:t>metres</w:t>
      </w:r>
      <w:proofErr w:type="spellEnd"/>
      <w:r>
        <w:rPr>
          <w:rFonts w:ascii="Arial" w:eastAsia="Arial" w:hAnsi="Arial" w:cs="Arial"/>
          <w:color w:val="000000"/>
          <w:sz w:val="18"/>
          <w:szCs w:val="18"/>
        </w:rPr>
        <w:t xml:space="preserve"> of open-air assemblies of 1,000 people or more; or</w:t>
      </w:r>
    </w:p>
    <w:p w:rsidR="009B1CE8" w:rsidRDefault="009B1CE8">
      <w:pPr>
        <w:rPr>
          <w:rFonts w:ascii="Arial" w:eastAsia="Arial" w:hAnsi="Arial" w:cs="Arial"/>
          <w:sz w:val="18"/>
          <w:szCs w:val="18"/>
        </w:rPr>
      </w:pPr>
    </w:p>
    <w:p w:rsidR="009B1CE8" w:rsidRDefault="00BC3DE7">
      <w:pPr>
        <w:widowControl w:val="0"/>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an Operational Safety Case (OSC) permission from the CAA, if the Responsible Party wishes to fly outside the restrictions of a standard Permission for Aerial Work (PFCO) issued by the CAA, particularly if it wishes to fly a SUA in Congested Areas or for fl</w:t>
      </w:r>
      <w:r>
        <w:rPr>
          <w:rFonts w:ascii="Arial" w:eastAsia="Arial" w:hAnsi="Arial" w:cs="Arial"/>
          <w:color w:val="000000"/>
          <w:sz w:val="18"/>
          <w:szCs w:val="18"/>
        </w:rPr>
        <w:t>ight at greater heights than the maximum allowed (400ft) or closer than the distances allowed under a standard permission.</w:t>
      </w:r>
    </w:p>
    <w:p w:rsidR="009B1CE8" w:rsidRDefault="009B1CE8">
      <w:pPr>
        <w:pBdr>
          <w:top w:val="nil"/>
          <w:left w:val="nil"/>
          <w:bottom w:val="nil"/>
          <w:right w:val="nil"/>
          <w:between w:val="nil"/>
        </w:pBdr>
        <w:ind w:left="720" w:hanging="720"/>
        <w:rPr>
          <w:rFonts w:ascii="Arial" w:eastAsia="Arial" w:hAnsi="Arial" w:cs="Arial"/>
          <w:b/>
          <w:color w:val="000000"/>
          <w:sz w:val="18"/>
          <w:szCs w:val="18"/>
        </w:rPr>
      </w:pPr>
    </w:p>
    <w:p w:rsidR="009B1CE8" w:rsidRDefault="00BC3DE7">
      <w:pPr>
        <w:rPr>
          <w:rFonts w:ascii="Arial" w:eastAsia="Arial" w:hAnsi="Arial" w:cs="Arial"/>
          <w:b/>
          <w:sz w:val="18"/>
          <w:szCs w:val="18"/>
        </w:rPr>
      </w:pPr>
      <w:r>
        <w:rPr>
          <w:rFonts w:ascii="Arial" w:eastAsia="Arial" w:hAnsi="Arial" w:cs="Arial"/>
          <w:b/>
          <w:sz w:val="18"/>
          <w:szCs w:val="18"/>
        </w:rPr>
        <w:t>Section 2)</w:t>
      </w: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tbl>
      <w:tblPr>
        <w:tblStyle w:val="a0"/>
        <w:tblW w:w="891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370"/>
      </w:tblGrid>
      <w:tr w:rsidR="009B1CE8">
        <w:trPr>
          <w:trHeight w:val="440"/>
        </w:trPr>
        <w:tc>
          <w:tcPr>
            <w:tcW w:w="3544" w:type="dxa"/>
            <w:tcBorders>
              <w:top w:val="single" w:sz="12" w:space="0" w:color="000000"/>
              <w:left w:val="single" w:sz="12" w:space="0" w:color="000000"/>
            </w:tcBorders>
            <w:vAlign w:val="center"/>
          </w:tcPr>
          <w:p w:rsidR="009B1CE8" w:rsidRDefault="00BC3DE7">
            <w:pPr>
              <w:rPr>
                <w:rFonts w:ascii="Arial" w:eastAsia="Arial" w:hAnsi="Arial" w:cs="Arial"/>
                <w:sz w:val="18"/>
                <w:szCs w:val="18"/>
              </w:rPr>
            </w:pPr>
            <w:r>
              <w:rPr>
                <w:rFonts w:ascii="Arial" w:eastAsia="Arial" w:hAnsi="Arial" w:cs="Arial"/>
                <w:sz w:val="18"/>
                <w:szCs w:val="18"/>
              </w:rPr>
              <w:t>Name of Responsible Party</w:t>
            </w:r>
          </w:p>
        </w:tc>
        <w:tc>
          <w:tcPr>
            <w:tcW w:w="5370" w:type="dxa"/>
            <w:tcBorders>
              <w:top w:val="single" w:sz="12" w:space="0" w:color="000000"/>
              <w:right w:val="single" w:sz="12" w:space="0" w:color="000000"/>
            </w:tcBorders>
            <w:vAlign w:val="center"/>
          </w:tcPr>
          <w:p w:rsidR="009B1CE8" w:rsidRDefault="009B1CE8">
            <w:pPr>
              <w:pBdr>
                <w:top w:val="nil"/>
                <w:left w:val="nil"/>
                <w:bottom w:val="nil"/>
                <w:right w:val="nil"/>
                <w:between w:val="nil"/>
              </w:pBdr>
              <w:ind w:left="720" w:hanging="720"/>
              <w:rPr>
                <w:rFonts w:ascii="Arial" w:eastAsia="Arial" w:hAnsi="Arial" w:cs="Arial"/>
                <w:color w:val="000000"/>
                <w:sz w:val="18"/>
                <w:szCs w:val="18"/>
              </w:rPr>
            </w:pPr>
          </w:p>
        </w:tc>
      </w:tr>
      <w:tr w:rsidR="009B1CE8">
        <w:trPr>
          <w:trHeight w:val="440"/>
        </w:trPr>
        <w:tc>
          <w:tcPr>
            <w:tcW w:w="3544" w:type="dxa"/>
            <w:tcBorders>
              <w:left w:val="single" w:sz="12" w:space="0" w:color="000000"/>
            </w:tcBorders>
            <w:vAlign w:val="center"/>
          </w:tcPr>
          <w:p w:rsidR="009B1CE8" w:rsidRDefault="00BC3DE7">
            <w:pPr>
              <w:rPr>
                <w:rFonts w:ascii="Arial" w:eastAsia="Arial" w:hAnsi="Arial" w:cs="Arial"/>
                <w:sz w:val="18"/>
                <w:szCs w:val="18"/>
              </w:rPr>
            </w:pPr>
            <w:r>
              <w:rPr>
                <w:rFonts w:ascii="Arial" w:eastAsia="Arial" w:hAnsi="Arial" w:cs="Arial"/>
                <w:sz w:val="18"/>
                <w:szCs w:val="18"/>
              </w:rPr>
              <w:t>Date and time of SUA operation</w:t>
            </w:r>
          </w:p>
        </w:tc>
        <w:tc>
          <w:tcPr>
            <w:tcW w:w="5370" w:type="dxa"/>
            <w:tcBorders>
              <w:right w:val="single" w:sz="12" w:space="0" w:color="000000"/>
            </w:tcBorders>
            <w:vAlign w:val="center"/>
          </w:tcPr>
          <w:p w:rsidR="009B1CE8" w:rsidRDefault="009B1CE8">
            <w:pPr>
              <w:pBdr>
                <w:top w:val="nil"/>
                <w:left w:val="nil"/>
                <w:bottom w:val="nil"/>
                <w:right w:val="nil"/>
                <w:between w:val="nil"/>
              </w:pBdr>
              <w:ind w:left="720" w:hanging="720"/>
              <w:rPr>
                <w:rFonts w:ascii="Arial" w:eastAsia="Arial" w:hAnsi="Arial" w:cs="Arial"/>
                <w:color w:val="000000"/>
                <w:sz w:val="18"/>
                <w:szCs w:val="18"/>
              </w:rPr>
            </w:pPr>
          </w:p>
        </w:tc>
      </w:tr>
      <w:tr w:rsidR="009B1CE8">
        <w:trPr>
          <w:trHeight w:val="440"/>
        </w:trPr>
        <w:tc>
          <w:tcPr>
            <w:tcW w:w="3544" w:type="dxa"/>
            <w:tcBorders>
              <w:left w:val="single" w:sz="12" w:space="0" w:color="000000"/>
            </w:tcBorders>
            <w:vAlign w:val="center"/>
          </w:tcPr>
          <w:p w:rsidR="009B1CE8" w:rsidRDefault="00BC3DE7">
            <w:pPr>
              <w:rPr>
                <w:rFonts w:ascii="Arial" w:eastAsia="Arial" w:hAnsi="Arial" w:cs="Arial"/>
                <w:sz w:val="18"/>
                <w:szCs w:val="18"/>
              </w:rPr>
            </w:pPr>
            <w:r>
              <w:rPr>
                <w:rFonts w:ascii="Arial" w:eastAsia="Arial" w:hAnsi="Arial" w:cs="Arial"/>
                <w:sz w:val="18"/>
                <w:szCs w:val="18"/>
              </w:rPr>
              <w:t>BACKUP Date and time of SUA operation (if req)</w:t>
            </w:r>
          </w:p>
        </w:tc>
        <w:tc>
          <w:tcPr>
            <w:tcW w:w="5370" w:type="dxa"/>
            <w:tcBorders>
              <w:right w:val="single" w:sz="12" w:space="0" w:color="000000"/>
            </w:tcBorders>
            <w:vAlign w:val="center"/>
          </w:tcPr>
          <w:p w:rsidR="009B1CE8" w:rsidRDefault="009B1CE8">
            <w:pPr>
              <w:pBdr>
                <w:top w:val="nil"/>
                <w:left w:val="nil"/>
                <w:bottom w:val="nil"/>
                <w:right w:val="nil"/>
                <w:between w:val="nil"/>
              </w:pBdr>
              <w:ind w:left="720" w:hanging="720"/>
              <w:rPr>
                <w:rFonts w:ascii="Arial" w:eastAsia="Arial" w:hAnsi="Arial" w:cs="Arial"/>
                <w:color w:val="000000"/>
                <w:sz w:val="18"/>
                <w:szCs w:val="18"/>
              </w:rPr>
            </w:pPr>
          </w:p>
        </w:tc>
      </w:tr>
      <w:tr w:rsidR="009B1CE8">
        <w:trPr>
          <w:trHeight w:val="440"/>
        </w:trPr>
        <w:tc>
          <w:tcPr>
            <w:tcW w:w="3544" w:type="dxa"/>
            <w:tcBorders>
              <w:top w:val="single" w:sz="12" w:space="0" w:color="000000"/>
              <w:left w:val="single" w:sz="12" w:space="0" w:color="000000"/>
            </w:tcBorders>
            <w:vAlign w:val="center"/>
          </w:tcPr>
          <w:p w:rsidR="009B1CE8" w:rsidRDefault="00BC3DE7">
            <w:pPr>
              <w:rPr>
                <w:rFonts w:ascii="Arial" w:eastAsia="Arial" w:hAnsi="Arial" w:cs="Arial"/>
                <w:sz w:val="18"/>
                <w:szCs w:val="18"/>
              </w:rPr>
            </w:pPr>
            <w:r>
              <w:rPr>
                <w:rFonts w:ascii="Arial" w:eastAsia="Arial" w:hAnsi="Arial" w:cs="Arial"/>
                <w:sz w:val="18"/>
                <w:szCs w:val="18"/>
              </w:rPr>
              <w:t>SUA Operations Company name</w:t>
            </w:r>
          </w:p>
        </w:tc>
        <w:tc>
          <w:tcPr>
            <w:tcW w:w="5370" w:type="dxa"/>
            <w:tcBorders>
              <w:top w:val="single" w:sz="12" w:space="0" w:color="000000"/>
              <w:right w:val="single" w:sz="12" w:space="0" w:color="000000"/>
            </w:tcBorders>
            <w:vAlign w:val="center"/>
          </w:tcPr>
          <w:p w:rsidR="009B1CE8" w:rsidRDefault="009B1CE8">
            <w:pPr>
              <w:pBdr>
                <w:top w:val="nil"/>
                <w:left w:val="nil"/>
                <w:bottom w:val="nil"/>
                <w:right w:val="nil"/>
                <w:between w:val="nil"/>
              </w:pBdr>
              <w:ind w:left="720" w:hanging="720"/>
              <w:rPr>
                <w:rFonts w:ascii="Arial" w:eastAsia="Arial" w:hAnsi="Arial" w:cs="Arial"/>
                <w:color w:val="000000"/>
                <w:sz w:val="18"/>
                <w:szCs w:val="18"/>
              </w:rPr>
            </w:pPr>
          </w:p>
        </w:tc>
      </w:tr>
      <w:tr w:rsidR="009B1CE8">
        <w:trPr>
          <w:trHeight w:val="440"/>
        </w:trPr>
        <w:tc>
          <w:tcPr>
            <w:tcW w:w="3544" w:type="dxa"/>
            <w:tcBorders>
              <w:left w:val="single" w:sz="12" w:space="0" w:color="000000"/>
              <w:bottom w:val="single" w:sz="12" w:space="0" w:color="000000"/>
            </w:tcBorders>
            <w:vAlign w:val="center"/>
          </w:tcPr>
          <w:p w:rsidR="009B1CE8" w:rsidRDefault="00BC3DE7">
            <w:pPr>
              <w:rPr>
                <w:rFonts w:ascii="Arial" w:eastAsia="Arial" w:hAnsi="Arial" w:cs="Arial"/>
                <w:sz w:val="18"/>
                <w:szCs w:val="18"/>
              </w:rPr>
            </w:pPr>
            <w:r>
              <w:rPr>
                <w:rFonts w:ascii="Arial" w:eastAsia="Arial" w:hAnsi="Arial" w:cs="Arial"/>
                <w:sz w:val="18"/>
                <w:szCs w:val="18"/>
              </w:rPr>
              <w:t>SUA Operator(s) (Individuals / Pilot(s)) including PFCO number</w:t>
            </w:r>
          </w:p>
        </w:tc>
        <w:tc>
          <w:tcPr>
            <w:tcW w:w="5370" w:type="dxa"/>
            <w:tcBorders>
              <w:bottom w:val="single" w:sz="12" w:space="0" w:color="000000"/>
              <w:right w:val="single" w:sz="12" w:space="0" w:color="000000"/>
            </w:tcBorders>
            <w:vAlign w:val="center"/>
          </w:tcPr>
          <w:p w:rsidR="009B1CE8" w:rsidRDefault="009B1CE8">
            <w:pPr>
              <w:pBdr>
                <w:top w:val="nil"/>
                <w:left w:val="nil"/>
                <w:bottom w:val="nil"/>
                <w:right w:val="nil"/>
                <w:between w:val="nil"/>
              </w:pBdr>
              <w:ind w:left="720" w:hanging="720"/>
              <w:rPr>
                <w:rFonts w:ascii="Arial" w:eastAsia="Arial" w:hAnsi="Arial" w:cs="Arial"/>
                <w:color w:val="000000"/>
                <w:sz w:val="18"/>
                <w:szCs w:val="18"/>
              </w:rPr>
            </w:pPr>
          </w:p>
        </w:tc>
      </w:tr>
    </w:tbl>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BC3DE7">
      <w:pPr>
        <w:rPr>
          <w:rFonts w:ascii="Arial" w:eastAsia="Arial" w:hAnsi="Arial" w:cs="Arial"/>
          <w:b/>
          <w:sz w:val="18"/>
          <w:szCs w:val="18"/>
        </w:rPr>
      </w:pPr>
      <w:r>
        <w:rPr>
          <w:rFonts w:ascii="Arial" w:eastAsia="Arial" w:hAnsi="Arial" w:cs="Arial"/>
          <w:b/>
          <w:sz w:val="18"/>
          <w:szCs w:val="18"/>
        </w:rPr>
        <w:t>Section 3)</w:t>
      </w: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tbl>
      <w:tblPr>
        <w:tblStyle w:val="a1"/>
        <w:tblW w:w="8914" w:type="dxa"/>
        <w:tblInd w:w="269"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544"/>
        <w:gridCol w:w="5370"/>
      </w:tblGrid>
      <w:tr w:rsidR="009B1CE8">
        <w:trPr>
          <w:trHeight w:val="2800"/>
        </w:trPr>
        <w:tc>
          <w:tcPr>
            <w:tcW w:w="3544" w:type="dxa"/>
            <w:tcBorders>
              <w:top w:val="single" w:sz="12" w:space="0" w:color="000000"/>
              <w:left w:val="single" w:sz="12" w:space="0" w:color="000000"/>
              <w:bottom w:val="single" w:sz="12" w:space="0" w:color="000000"/>
            </w:tcBorders>
            <w:vAlign w:val="center"/>
          </w:tcPr>
          <w:p w:rsidR="009B1CE8" w:rsidRDefault="00BC3DE7">
            <w:pPr>
              <w:rPr>
                <w:rFonts w:ascii="Arial" w:eastAsia="Arial" w:hAnsi="Arial" w:cs="Arial"/>
                <w:sz w:val="18"/>
                <w:szCs w:val="18"/>
              </w:rPr>
            </w:pPr>
            <w:r>
              <w:rPr>
                <w:rFonts w:ascii="Arial" w:eastAsia="Arial" w:hAnsi="Arial" w:cs="Arial"/>
                <w:sz w:val="18"/>
                <w:szCs w:val="18"/>
              </w:rPr>
              <w:t xml:space="preserve">Flight Impact Zone </w:t>
            </w:r>
          </w:p>
          <w:p w:rsidR="009B1CE8" w:rsidRDefault="009B1CE8">
            <w:pPr>
              <w:rPr>
                <w:rFonts w:ascii="Arial" w:eastAsia="Arial" w:hAnsi="Arial" w:cs="Arial"/>
                <w:sz w:val="18"/>
                <w:szCs w:val="18"/>
              </w:rPr>
            </w:pPr>
          </w:p>
          <w:p w:rsidR="009B1CE8" w:rsidRDefault="00BC3DE7">
            <w:pPr>
              <w:rPr>
                <w:rFonts w:ascii="Arial" w:eastAsia="Arial" w:hAnsi="Arial" w:cs="Arial"/>
                <w:sz w:val="18"/>
                <w:szCs w:val="18"/>
              </w:rPr>
            </w:pPr>
            <w:r>
              <w:rPr>
                <w:rFonts w:ascii="Arial" w:eastAsia="Arial" w:hAnsi="Arial" w:cs="Arial"/>
                <w:sz w:val="18"/>
                <w:szCs w:val="18"/>
              </w:rPr>
              <w:t xml:space="preserve">(Unless otherwise agreed in writing, this will include a </w:t>
            </w:r>
            <w:r>
              <w:rPr>
                <w:rFonts w:ascii="Arial" w:eastAsia="Arial" w:hAnsi="Arial" w:cs="Arial"/>
                <w:i/>
                <w:sz w:val="18"/>
                <w:szCs w:val="18"/>
              </w:rPr>
              <w:t>Buffer Zone</w:t>
            </w:r>
            <w:r>
              <w:rPr>
                <w:rFonts w:ascii="Arial" w:eastAsia="Arial" w:hAnsi="Arial" w:cs="Arial"/>
                <w:sz w:val="18"/>
                <w:szCs w:val="18"/>
              </w:rPr>
              <w:t>, (min 50 meters) from the planned SUA flight path and Take Off &amp; Landing Zone)</w:t>
            </w:r>
          </w:p>
          <w:p w:rsidR="009B1CE8" w:rsidRDefault="009B1CE8">
            <w:pPr>
              <w:rPr>
                <w:rFonts w:ascii="Arial" w:eastAsia="Arial" w:hAnsi="Arial" w:cs="Arial"/>
                <w:sz w:val="18"/>
                <w:szCs w:val="18"/>
              </w:rPr>
            </w:pPr>
          </w:p>
          <w:p w:rsidR="009B1CE8" w:rsidRDefault="00BC3DE7">
            <w:pPr>
              <w:rPr>
                <w:rFonts w:ascii="Arial" w:eastAsia="Arial" w:hAnsi="Arial" w:cs="Arial"/>
                <w:sz w:val="18"/>
                <w:szCs w:val="18"/>
              </w:rPr>
            </w:pPr>
            <w:r>
              <w:rPr>
                <w:rFonts w:ascii="Arial" w:eastAsia="Arial" w:hAnsi="Arial" w:cs="Arial"/>
                <w:sz w:val="18"/>
                <w:szCs w:val="18"/>
              </w:rPr>
              <w:t>Please describe the location of the operation and include a (planning) map. Please also detail any roads, p</w:t>
            </w:r>
            <w:r>
              <w:rPr>
                <w:rFonts w:ascii="Arial" w:eastAsia="Arial" w:hAnsi="Arial" w:cs="Arial"/>
                <w:sz w:val="18"/>
                <w:szCs w:val="18"/>
              </w:rPr>
              <w:t>edestrian areas and railway lines, waterways and highways (etc.) that may be affected.</w:t>
            </w:r>
          </w:p>
        </w:tc>
        <w:tc>
          <w:tcPr>
            <w:tcW w:w="5370" w:type="dxa"/>
            <w:tcBorders>
              <w:top w:val="single" w:sz="12" w:space="0" w:color="000000"/>
              <w:bottom w:val="single" w:sz="12" w:space="0" w:color="000000"/>
              <w:right w:val="single" w:sz="12" w:space="0" w:color="000000"/>
            </w:tcBorders>
          </w:tcPr>
          <w:p w:rsidR="009B1CE8" w:rsidRDefault="00BC3DE7">
            <w:pPr>
              <w:pBdr>
                <w:top w:val="nil"/>
                <w:left w:val="nil"/>
                <w:bottom w:val="nil"/>
                <w:right w:val="nil"/>
                <w:between w:val="nil"/>
              </w:pBdr>
              <w:ind w:left="720" w:hanging="720"/>
              <w:rPr>
                <w:rFonts w:ascii="Arial" w:eastAsia="Arial" w:hAnsi="Arial" w:cs="Arial"/>
                <w:color w:val="000000"/>
                <w:sz w:val="18"/>
                <w:szCs w:val="18"/>
              </w:rPr>
            </w:pPr>
            <w:r>
              <w:rPr>
                <w:rFonts w:ascii="Arial" w:eastAsia="Arial" w:hAnsi="Arial" w:cs="Arial"/>
                <w:color w:val="000000"/>
                <w:sz w:val="18"/>
                <w:szCs w:val="18"/>
              </w:rPr>
              <w:t>Location Description (including details of the Flight Impact Zone)</w:t>
            </w: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pBdr>
                <w:top w:val="nil"/>
                <w:left w:val="nil"/>
                <w:bottom w:val="nil"/>
                <w:right w:val="nil"/>
                <w:between w:val="nil"/>
              </w:pBdr>
              <w:ind w:left="720" w:hanging="720"/>
              <w:rPr>
                <w:rFonts w:ascii="Arial" w:eastAsia="Arial" w:hAnsi="Arial" w:cs="Arial"/>
                <w:color w:val="000000"/>
                <w:sz w:val="18"/>
                <w:szCs w:val="18"/>
              </w:rPr>
            </w:pPr>
          </w:p>
        </w:tc>
      </w:tr>
    </w:tbl>
    <w:p w:rsidR="009B1CE8" w:rsidRDefault="009B1CE8">
      <w:pPr>
        <w:pBdr>
          <w:top w:val="nil"/>
          <w:left w:val="nil"/>
          <w:bottom w:val="nil"/>
          <w:right w:val="nil"/>
          <w:between w:val="nil"/>
        </w:pBdr>
        <w:ind w:left="720" w:hanging="720"/>
        <w:rPr>
          <w:rFonts w:ascii="Arial" w:eastAsia="Arial" w:hAnsi="Arial" w:cs="Arial"/>
          <w:color w:val="000000"/>
          <w:sz w:val="18"/>
          <w:szCs w:val="18"/>
        </w:rPr>
      </w:pPr>
    </w:p>
    <w:p w:rsidR="009B1CE8" w:rsidRDefault="009B1CE8">
      <w:pPr>
        <w:rPr>
          <w:rFonts w:ascii="Arial" w:eastAsia="Arial" w:hAnsi="Arial" w:cs="Arial"/>
          <w:b/>
          <w:sz w:val="18"/>
          <w:szCs w:val="18"/>
        </w:rPr>
      </w:pPr>
    </w:p>
    <w:p w:rsidR="009B1CE8" w:rsidRDefault="00BC3DE7">
      <w:pPr>
        <w:rPr>
          <w:rFonts w:ascii="Arial" w:eastAsia="Arial" w:hAnsi="Arial" w:cs="Arial"/>
          <w:sz w:val="18"/>
          <w:szCs w:val="18"/>
        </w:rPr>
      </w:pPr>
      <w:r>
        <w:rPr>
          <w:rFonts w:ascii="Arial" w:eastAsia="Arial" w:hAnsi="Arial" w:cs="Arial"/>
          <w:b/>
          <w:sz w:val="18"/>
          <w:szCs w:val="18"/>
        </w:rPr>
        <w:t xml:space="preserve">Section 4) </w:t>
      </w:r>
      <w:r>
        <w:rPr>
          <w:rFonts w:ascii="Arial" w:eastAsia="Arial" w:hAnsi="Arial" w:cs="Arial"/>
          <w:sz w:val="18"/>
          <w:szCs w:val="18"/>
        </w:rPr>
        <w:t>Supporting document checklist – these documents may be required by the Authority, depending on the circumstances of the SUA Operations.</w:t>
      </w:r>
    </w:p>
    <w:p w:rsidR="009B1CE8" w:rsidRDefault="009B1CE8">
      <w:pPr>
        <w:spacing w:before="5"/>
        <w:rPr>
          <w:rFonts w:ascii="Arial" w:eastAsia="Arial" w:hAnsi="Arial" w:cs="Arial"/>
          <w:sz w:val="18"/>
          <w:szCs w:val="18"/>
        </w:rPr>
      </w:pPr>
    </w:p>
    <w:tbl>
      <w:tblPr>
        <w:tblStyle w:val="a2"/>
        <w:tblW w:w="8905"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84"/>
        <w:gridCol w:w="6071"/>
        <w:gridCol w:w="850"/>
      </w:tblGrid>
      <w:tr w:rsidR="009B1CE8">
        <w:trPr>
          <w:trHeight w:val="560"/>
        </w:trPr>
        <w:tc>
          <w:tcPr>
            <w:tcW w:w="1984" w:type="dxa"/>
            <w:vAlign w:val="center"/>
          </w:tcPr>
          <w:p w:rsidR="009B1CE8" w:rsidRDefault="00BC3DE7">
            <w:pPr>
              <w:spacing w:before="5"/>
              <w:rPr>
                <w:rFonts w:ascii="Arial" w:eastAsia="Arial" w:hAnsi="Arial" w:cs="Arial"/>
                <w:sz w:val="18"/>
                <w:szCs w:val="18"/>
              </w:rPr>
            </w:pPr>
            <w:r>
              <w:rPr>
                <w:rFonts w:ascii="Arial" w:eastAsia="Arial" w:hAnsi="Arial" w:cs="Arial"/>
                <w:sz w:val="18"/>
                <w:szCs w:val="18"/>
              </w:rPr>
              <w:t>CAA Permission</w:t>
            </w:r>
          </w:p>
        </w:tc>
        <w:tc>
          <w:tcPr>
            <w:tcW w:w="6071" w:type="dxa"/>
            <w:vAlign w:val="center"/>
          </w:tcPr>
          <w:p w:rsidR="009B1CE8" w:rsidRDefault="00BC3DE7">
            <w:pPr>
              <w:widowControl w:val="0"/>
              <w:pBdr>
                <w:top w:val="nil"/>
                <w:left w:val="nil"/>
                <w:bottom w:val="nil"/>
                <w:right w:val="nil"/>
                <w:between w:val="nil"/>
              </w:pBdr>
              <w:tabs>
                <w:tab w:val="left" w:pos="956"/>
              </w:tabs>
              <w:spacing w:before="8"/>
              <w:ind w:hanging="934"/>
              <w:rPr>
                <w:rFonts w:ascii="Arial" w:eastAsia="Arial" w:hAnsi="Arial" w:cs="Arial"/>
                <w:color w:val="000000"/>
                <w:sz w:val="18"/>
                <w:szCs w:val="18"/>
              </w:rPr>
            </w:pPr>
            <w:r>
              <w:rPr>
                <w:rFonts w:ascii="Arial" w:eastAsia="Arial" w:hAnsi="Arial" w:cs="Arial"/>
                <w:color w:val="0E0E0E"/>
                <w:sz w:val="18"/>
                <w:szCs w:val="18"/>
              </w:rPr>
              <w:t>Permission for Aerial Work (PFCO) issued by the CAA.</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60"/>
        </w:trPr>
        <w:tc>
          <w:tcPr>
            <w:tcW w:w="1984" w:type="dxa"/>
            <w:vAlign w:val="center"/>
          </w:tcPr>
          <w:p w:rsidR="009B1CE8" w:rsidRDefault="00BC3DE7">
            <w:pPr>
              <w:spacing w:before="5"/>
              <w:rPr>
                <w:rFonts w:ascii="Arial" w:eastAsia="Arial" w:hAnsi="Arial" w:cs="Arial"/>
                <w:sz w:val="18"/>
                <w:szCs w:val="18"/>
              </w:rPr>
            </w:pPr>
            <w:r>
              <w:rPr>
                <w:rFonts w:ascii="Arial" w:eastAsia="Arial" w:hAnsi="Arial" w:cs="Arial"/>
                <w:sz w:val="18"/>
                <w:szCs w:val="18"/>
              </w:rPr>
              <w:t>PL Insurance</w:t>
            </w:r>
          </w:p>
        </w:tc>
        <w:tc>
          <w:tcPr>
            <w:tcW w:w="6071" w:type="dxa"/>
            <w:vAlign w:val="center"/>
          </w:tcPr>
          <w:p w:rsidR="009B1CE8" w:rsidRDefault="00BC3DE7">
            <w:pPr>
              <w:widowControl w:val="0"/>
              <w:pBdr>
                <w:top w:val="nil"/>
                <w:left w:val="nil"/>
                <w:bottom w:val="nil"/>
                <w:right w:val="nil"/>
                <w:between w:val="nil"/>
              </w:pBdr>
              <w:tabs>
                <w:tab w:val="left" w:pos="956"/>
              </w:tabs>
              <w:spacing w:before="8"/>
              <w:ind w:hanging="934"/>
              <w:rPr>
                <w:rFonts w:ascii="Arial" w:eastAsia="Arial" w:hAnsi="Arial" w:cs="Arial"/>
                <w:color w:val="000000"/>
                <w:sz w:val="18"/>
                <w:szCs w:val="18"/>
              </w:rPr>
            </w:pPr>
            <w:r>
              <w:rPr>
                <w:rFonts w:ascii="Arial" w:eastAsia="Arial" w:hAnsi="Arial" w:cs="Arial"/>
                <w:color w:val="0E0E0E"/>
                <w:sz w:val="18"/>
                <w:szCs w:val="18"/>
              </w:rPr>
              <w:t>Public Liability Insurance (minimum £10M) that specifically names SUA operations as an activity to be covered and complies with EC Regulation 785/2004.</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60"/>
        </w:trPr>
        <w:tc>
          <w:tcPr>
            <w:tcW w:w="1984" w:type="dxa"/>
            <w:vAlign w:val="center"/>
          </w:tcPr>
          <w:p w:rsidR="009B1CE8" w:rsidRDefault="00BC3DE7">
            <w:pPr>
              <w:spacing w:before="5"/>
              <w:rPr>
                <w:rFonts w:ascii="Arial" w:eastAsia="Arial" w:hAnsi="Arial" w:cs="Arial"/>
                <w:sz w:val="18"/>
                <w:szCs w:val="18"/>
              </w:rPr>
            </w:pPr>
            <w:r>
              <w:rPr>
                <w:rFonts w:ascii="Arial" w:eastAsia="Arial" w:hAnsi="Arial" w:cs="Arial"/>
                <w:sz w:val="18"/>
                <w:szCs w:val="18"/>
              </w:rPr>
              <w:lastRenderedPageBreak/>
              <w:t>Operational Safety Case</w:t>
            </w:r>
          </w:p>
        </w:tc>
        <w:tc>
          <w:tcPr>
            <w:tcW w:w="6071"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000000"/>
                <w:sz w:val="18"/>
                <w:szCs w:val="18"/>
              </w:rPr>
            </w:pPr>
            <w:r>
              <w:rPr>
                <w:rFonts w:ascii="Arial" w:eastAsia="Arial" w:hAnsi="Arial" w:cs="Arial"/>
                <w:color w:val="0E0E0E"/>
                <w:sz w:val="18"/>
                <w:szCs w:val="18"/>
              </w:rPr>
              <w:t xml:space="preserve">SUA OSC </w:t>
            </w:r>
            <w:r>
              <w:rPr>
                <w:rFonts w:ascii="Arial" w:eastAsia="Arial" w:hAnsi="Arial" w:cs="Arial"/>
                <w:color w:val="1F1F1F"/>
                <w:sz w:val="18"/>
                <w:szCs w:val="18"/>
              </w:rPr>
              <w:t xml:space="preserve">(formerly </w:t>
            </w:r>
            <w:r>
              <w:rPr>
                <w:rFonts w:ascii="Arial" w:eastAsia="Arial" w:hAnsi="Arial" w:cs="Arial"/>
                <w:color w:val="0E0E0E"/>
                <w:sz w:val="18"/>
                <w:szCs w:val="18"/>
              </w:rPr>
              <w:t xml:space="preserve">CAOSC) that gives exemption </w:t>
            </w:r>
            <w:r>
              <w:rPr>
                <w:rFonts w:ascii="Arial" w:eastAsia="Arial" w:hAnsi="Arial" w:cs="Arial"/>
                <w:color w:val="1F1F1F"/>
                <w:sz w:val="18"/>
                <w:szCs w:val="18"/>
              </w:rPr>
              <w:t xml:space="preserve">from </w:t>
            </w:r>
            <w:r>
              <w:rPr>
                <w:rFonts w:ascii="Arial" w:eastAsia="Arial" w:hAnsi="Arial" w:cs="Arial"/>
                <w:color w:val="0E0E0E"/>
                <w:sz w:val="18"/>
                <w:szCs w:val="18"/>
              </w:rPr>
              <w:t>Articles 94 and 95 of the Air Navigation Order 2016 (amended in 2018 and 2019) naming the Congested Areas and minimum distances required for the Flight Impact Zone.</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60"/>
        </w:trPr>
        <w:tc>
          <w:tcPr>
            <w:tcW w:w="1984" w:type="dxa"/>
            <w:vAlign w:val="center"/>
          </w:tcPr>
          <w:p w:rsidR="009B1CE8" w:rsidRDefault="00BC3DE7">
            <w:pPr>
              <w:spacing w:before="5"/>
              <w:rPr>
                <w:rFonts w:ascii="Arial" w:eastAsia="Arial" w:hAnsi="Arial" w:cs="Arial"/>
                <w:sz w:val="18"/>
                <w:szCs w:val="18"/>
              </w:rPr>
            </w:pPr>
            <w:r>
              <w:rPr>
                <w:rFonts w:ascii="Arial" w:eastAsia="Arial" w:hAnsi="Arial" w:cs="Arial"/>
                <w:sz w:val="18"/>
                <w:szCs w:val="18"/>
              </w:rPr>
              <w:t>NATS Permission</w:t>
            </w:r>
          </w:p>
        </w:tc>
        <w:tc>
          <w:tcPr>
            <w:tcW w:w="6071"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Details of communication with/perm</w:t>
            </w:r>
            <w:r>
              <w:rPr>
                <w:rFonts w:ascii="Arial" w:eastAsia="Arial" w:hAnsi="Arial" w:cs="Arial"/>
                <w:color w:val="313131"/>
                <w:sz w:val="18"/>
                <w:szCs w:val="18"/>
              </w:rPr>
              <w:t>ission from NATS (if applicable).</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60"/>
        </w:trPr>
        <w:tc>
          <w:tcPr>
            <w:tcW w:w="1984" w:type="dxa"/>
            <w:vAlign w:val="center"/>
          </w:tcPr>
          <w:p w:rsidR="009B1CE8" w:rsidRDefault="00BC3DE7">
            <w:pPr>
              <w:spacing w:before="5"/>
              <w:rPr>
                <w:rFonts w:ascii="Arial" w:eastAsia="Arial" w:hAnsi="Arial" w:cs="Arial"/>
                <w:sz w:val="18"/>
                <w:szCs w:val="18"/>
              </w:rPr>
            </w:pPr>
            <w:r>
              <w:rPr>
                <w:rFonts w:ascii="Arial" w:eastAsia="Arial" w:hAnsi="Arial" w:cs="Arial"/>
                <w:sz w:val="18"/>
                <w:szCs w:val="18"/>
              </w:rPr>
              <w:t>Diplomatic Service Permission</w:t>
            </w:r>
          </w:p>
        </w:tc>
        <w:tc>
          <w:tcPr>
            <w:tcW w:w="6071"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Details of communication with/ permission from Diplomatic service (if applicable).</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60"/>
        </w:trPr>
        <w:tc>
          <w:tcPr>
            <w:tcW w:w="1984" w:type="dxa"/>
            <w:vAlign w:val="center"/>
          </w:tcPr>
          <w:p w:rsidR="009B1CE8" w:rsidRDefault="00BC3DE7">
            <w:pPr>
              <w:spacing w:before="5"/>
              <w:rPr>
                <w:rFonts w:ascii="Arial" w:eastAsia="Arial" w:hAnsi="Arial" w:cs="Arial"/>
                <w:sz w:val="18"/>
                <w:szCs w:val="18"/>
              </w:rPr>
            </w:pPr>
            <w:r>
              <w:rPr>
                <w:rFonts w:ascii="Arial" w:eastAsia="Arial" w:hAnsi="Arial" w:cs="Arial"/>
                <w:sz w:val="18"/>
                <w:szCs w:val="18"/>
              </w:rPr>
              <w:t>Operator RAMS</w:t>
            </w:r>
          </w:p>
        </w:tc>
        <w:tc>
          <w:tcPr>
            <w:tcW w:w="6071"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Risk Assessment and Method Statement prepared by the Operator about the SUA operation.</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bl>
    <w:p w:rsidR="009B1CE8" w:rsidRDefault="009B1CE8">
      <w:pPr>
        <w:rPr>
          <w:rFonts w:ascii="Arial" w:eastAsia="Arial" w:hAnsi="Arial" w:cs="Arial"/>
          <w:b/>
          <w:sz w:val="18"/>
          <w:szCs w:val="18"/>
        </w:rPr>
      </w:pPr>
    </w:p>
    <w:p w:rsidR="009B1CE8" w:rsidRDefault="00BC3DE7">
      <w:pPr>
        <w:ind w:left="720"/>
        <w:rPr>
          <w:rFonts w:ascii="Arial" w:eastAsia="Arial" w:hAnsi="Arial" w:cs="Arial"/>
          <w:sz w:val="18"/>
          <w:szCs w:val="18"/>
        </w:rPr>
      </w:pPr>
      <w:r>
        <w:rPr>
          <w:rFonts w:ascii="Arial" w:eastAsia="Arial" w:hAnsi="Arial" w:cs="Arial"/>
          <w:b/>
          <w:sz w:val="18"/>
          <w:szCs w:val="18"/>
        </w:rPr>
        <w:t xml:space="preserve">Section 5) </w:t>
      </w:r>
      <w:r>
        <w:rPr>
          <w:rFonts w:ascii="Arial" w:eastAsia="Arial" w:hAnsi="Arial" w:cs="Arial"/>
          <w:sz w:val="18"/>
          <w:szCs w:val="18"/>
        </w:rPr>
        <w:t xml:space="preserve">The Responsible Party must supply the following supporting documents to the Authority prior to the SUA Operation: </w:t>
      </w:r>
    </w:p>
    <w:p w:rsidR="009B1CE8" w:rsidRDefault="009B1CE8">
      <w:pPr>
        <w:widowControl w:val="0"/>
        <w:pBdr>
          <w:top w:val="nil"/>
          <w:left w:val="nil"/>
          <w:bottom w:val="nil"/>
          <w:right w:val="nil"/>
          <w:between w:val="nil"/>
        </w:pBdr>
        <w:tabs>
          <w:tab w:val="left" w:pos="963"/>
        </w:tabs>
        <w:spacing w:before="1"/>
        <w:ind w:left="360" w:hanging="934"/>
        <w:rPr>
          <w:rFonts w:ascii="Arial" w:eastAsia="Arial" w:hAnsi="Arial" w:cs="Arial"/>
          <w:color w:val="313131"/>
          <w:sz w:val="18"/>
          <w:szCs w:val="18"/>
        </w:rPr>
      </w:pPr>
    </w:p>
    <w:tbl>
      <w:tblPr>
        <w:tblStyle w:val="a3"/>
        <w:tblW w:w="8618" w:type="dxa"/>
        <w:tblInd w:w="5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40"/>
        <w:gridCol w:w="5528"/>
        <w:gridCol w:w="850"/>
      </w:tblGrid>
      <w:tr w:rsidR="009B1CE8">
        <w:trPr>
          <w:trHeight w:val="720"/>
        </w:trPr>
        <w:tc>
          <w:tcPr>
            <w:tcW w:w="224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Flight Plan</w:t>
            </w:r>
          </w:p>
        </w:tc>
        <w:tc>
          <w:tcPr>
            <w:tcW w:w="5528"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This must include a scaled planning map showing details of areas affected (Flight Impact Zone) including Buffer Zone, Take-off and Landing area plus any contingency areas.</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40"/>
        </w:trPr>
        <w:tc>
          <w:tcPr>
            <w:tcW w:w="224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Consultation Plan</w:t>
            </w: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p>
        </w:tc>
        <w:tc>
          <w:tcPr>
            <w:tcW w:w="5528"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Full details of residents/businesses engagement and any local agreements. (if applicable)</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40"/>
        </w:trPr>
        <w:tc>
          <w:tcPr>
            <w:tcW w:w="224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Stewarding Plan</w:t>
            </w:r>
          </w:p>
        </w:tc>
        <w:tc>
          <w:tcPr>
            <w:tcW w:w="5528"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Full details of how the areas will be controlled and marshalled, including numbers of staff. (if applicable)</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400"/>
        </w:trPr>
        <w:tc>
          <w:tcPr>
            <w:tcW w:w="224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Site Specific RAMS</w:t>
            </w:r>
          </w:p>
        </w:tc>
        <w:tc>
          <w:tcPr>
            <w:tcW w:w="5528"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Site s</w:t>
            </w:r>
            <w:r>
              <w:rPr>
                <w:rFonts w:ascii="Arial" w:eastAsia="Arial" w:hAnsi="Arial" w:cs="Arial"/>
                <w:color w:val="313131"/>
                <w:sz w:val="18"/>
                <w:szCs w:val="18"/>
              </w:rPr>
              <w:t>pecific Risk Assessment and Method Statement.</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40"/>
        </w:trPr>
        <w:tc>
          <w:tcPr>
            <w:tcW w:w="224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Privacy Impact Assessment</w:t>
            </w:r>
          </w:p>
        </w:tc>
        <w:tc>
          <w:tcPr>
            <w:tcW w:w="5528"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To evaluate, identify and mitigate potential effects upon privacy and data protection compliance. (if applicable)</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r w:rsidR="009B1CE8">
        <w:trPr>
          <w:trHeight w:val="560"/>
        </w:trPr>
        <w:tc>
          <w:tcPr>
            <w:tcW w:w="224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Traffic Management</w:t>
            </w: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Plan</w:t>
            </w:r>
          </w:p>
        </w:tc>
        <w:tc>
          <w:tcPr>
            <w:tcW w:w="5528"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Including details of any Temporary Traffic Orders or Notices or Traffic Hold Agreements (if and where required).</w:t>
            </w:r>
          </w:p>
        </w:tc>
        <w:tc>
          <w:tcPr>
            <w:tcW w:w="850" w:type="dxa"/>
            <w:vAlign w:val="center"/>
          </w:tcPr>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313131"/>
                <w:sz w:val="18"/>
                <w:szCs w:val="18"/>
              </w:rPr>
            </w:pPr>
            <w:r>
              <w:rPr>
                <w:rFonts w:ascii="Arial" w:eastAsia="Arial" w:hAnsi="Arial" w:cs="Arial"/>
                <w:color w:val="313131"/>
                <w:sz w:val="18"/>
                <w:szCs w:val="18"/>
              </w:rPr>
              <w:t>Yes/No</w:t>
            </w:r>
          </w:p>
        </w:tc>
      </w:tr>
    </w:tbl>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313131"/>
          <w:sz w:val="23"/>
          <w:szCs w:val="23"/>
        </w:rPr>
      </w:pP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b/>
          <w:color w:val="313131"/>
          <w:sz w:val="18"/>
          <w:szCs w:val="18"/>
        </w:rPr>
      </w:pP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b/>
          <w:color w:val="000000"/>
          <w:sz w:val="18"/>
          <w:szCs w:val="18"/>
        </w:rPr>
      </w:pP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b/>
          <w:color w:val="000000"/>
          <w:sz w:val="18"/>
          <w:szCs w:val="18"/>
        </w:rPr>
      </w:pPr>
      <w:r>
        <w:rPr>
          <w:rFonts w:ascii="Arial" w:eastAsia="Arial" w:hAnsi="Arial" w:cs="Arial"/>
          <w:b/>
          <w:color w:val="000000"/>
          <w:sz w:val="18"/>
          <w:szCs w:val="18"/>
        </w:rPr>
        <w:t>Section 6) Declaration:</w:t>
      </w:r>
    </w:p>
    <w:p w:rsidR="009B1CE8" w:rsidRDefault="009B1CE8">
      <w:pPr>
        <w:tabs>
          <w:tab w:val="left" w:pos="576"/>
          <w:tab w:val="left" w:pos="990"/>
          <w:tab w:val="left" w:pos="2016"/>
          <w:tab w:val="left" w:pos="4896"/>
          <w:tab w:val="left" w:pos="7776"/>
        </w:tabs>
        <w:jc w:val="both"/>
        <w:rPr>
          <w:rFonts w:ascii="Arial" w:eastAsia="Arial" w:hAnsi="Arial" w:cs="Arial"/>
          <w:sz w:val="18"/>
          <w:szCs w:val="18"/>
        </w:rPr>
      </w:pPr>
    </w:p>
    <w:p w:rsidR="009B1CE8" w:rsidRDefault="00BC3DE7">
      <w:pPr>
        <w:tabs>
          <w:tab w:val="left" w:pos="576"/>
          <w:tab w:val="left" w:pos="990"/>
          <w:tab w:val="left" w:pos="2016"/>
          <w:tab w:val="left" w:pos="4896"/>
          <w:tab w:val="left" w:pos="7776"/>
        </w:tabs>
        <w:jc w:val="both"/>
        <w:rPr>
          <w:rFonts w:ascii="Arial" w:eastAsia="Arial" w:hAnsi="Arial" w:cs="Arial"/>
          <w:sz w:val="18"/>
          <w:szCs w:val="18"/>
        </w:rPr>
      </w:pPr>
      <w:r>
        <w:rPr>
          <w:rFonts w:ascii="Arial" w:eastAsia="Arial" w:hAnsi="Arial" w:cs="Arial"/>
          <w:sz w:val="18"/>
          <w:szCs w:val="18"/>
        </w:rPr>
        <w:t>The Responsible Party and Authority hereby agree as follows:</w:t>
      </w:r>
    </w:p>
    <w:p w:rsidR="009B1CE8" w:rsidRDefault="009B1CE8">
      <w:pPr>
        <w:tabs>
          <w:tab w:val="left" w:pos="576"/>
          <w:tab w:val="left" w:pos="1296"/>
          <w:tab w:val="left" w:pos="2016"/>
          <w:tab w:val="left" w:pos="4896"/>
          <w:tab w:val="left" w:pos="7776"/>
        </w:tabs>
        <w:jc w:val="both"/>
        <w:rPr>
          <w:rFonts w:ascii="Arial" w:eastAsia="Arial" w:hAnsi="Arial" w:cs="Arial"/>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The Responsible Party represents and warrants that: (a) to the best of its knowledge and belief, the information submitted in this Form is accurate and correct, (b) it shall not make any represe</w:t>
      </w:r>
      <w:r>
        <w:rPr>
          <w:rFonts w:ascii="Arial" w:eastAsia="Arial" w:hAnsi="Arial" w:cs="Arial"/>
          <w:color w:val="000000"/>
          <w:sz w:val="18"/>
          <w:szCs w:val="18"/>
        </w:rPr>
        <w:t>ntations to any third party or take any actions inconsistent with the terms of this Form; (c) it has the full right and power to enter into this Form, to carry out its obligations hereunder; (d) it will, in the performance of the activities set out in this</w:t>
      </w:r>
      <w:r>
        <w:rPr>
          <w:rFonts w:ascii="Arial" w:eastAsia="Arial" w:hAnsi="Arial" w:cs="Arial"/>
          <w:color w:val="000000"/>
          <w:sz w:val="18"/>
          <w:szCs w:val="18"/>
        </w:rPr>
        <w:t xml:space="preserve"> Form, comply with all applicable laws, rules, regulations and orders, including all laws and regulations relating to aviation, data protection, radio spectrum usage, anti-bribery and relevant Health and Safety codes of practice; (e) it shall obtain and ma</w:t>
      </w:r>
      <w:r>
        <w:rPr>
          <w:rFonts w:ascii="Arial" w:eastAsia="Arial" w:hAnsi="Arial" w:cs="Arial"/>
          <w:color w:val="000000"/>
          <w:sz w:val="18"/>
          <w:szCs w:val="18"/>
        </w:rPr>
        <w:t xml:space="preserve">intain at all times all necessary and appropriate </w:t>
      </w:r>
      <w:proofErr w:type="spellStart"/>
      <w:r>
        <w:rPr>
          <w:rFonts w:ascii="Arial" w:eastAsia="Arial" w:hAnsi="Arial" w:cs="Arial"/>
          <w:color w:val="000000"/>
          <w:sz w:val="18"/>
          <w:szCs w:val="18"/>
        </w:rPr>
        <w:t>licences</w:t>
      </w:r>
      <w:proofErr w:type="spellEnd"/>
      <w:r>
        <w:rPr>
          <w:rFonts w:ascii="Arial" w:eastAsia="Arial" w:hAnsi="Arial" w:cs="Arial"/>
          <w:color w:val="000000"/>
          <w:sz w:val="18"/>
          <w:szCs w:val="18"/>
        </w:rPr>
        <w:t>, certifications and permits, including a valid and current permission for aerial work (PFCO) granted by the Civil Aviation Authority (CAA), any relevant exemptions granted by the CAA necessary to p</w:t>
      </w:r>
      <w:r>
        <w:rPr>
          <w:rFonts w:ascii="Arial" w:eastAsia="Arial" w:hAnsi="Arial" w:cs="Arial"/>
          <w:color w:val="000000"/>
          <w:sz w:val="18"/>
          <w:szCs w:val="18"/>
        </w:rPr>
        <w:t xml:space="preserve">erform the SUA Operations; and (f) it shall, before the date on which the SUA Operations are to start, obtain and maintain at all times all necessary and </w:t>
      </w:r>
      <w:r>
        <w:rPr>
          <w:rFonts w:ascii="Arial" w:eastAsia="Arial" w:hAnsi="Arial" w:cs="Arial"/>
          <w:color w:val="000000"/>
          <w:sz w:val="18"/>
          <w:szCs w:val="18"/>
        </w:rPr>
        <w:lastRenderedPageBreak/>
        <w:t>appropriate permissions, approvals and consents, including from landowners, Air Traffic Control, local</w:t>
      </w:r>
      <w:r>
        <w:rPr>
          <w:rFonts w:ascii="Arial" w:eastAsia="Arial" w:hAnsi="Arial" w:cs="Arial"/>
          <w:color w:val="000000"/>
          <w:sz w:val="18"/>
          <w:szCs w:val="18"/>
        </w:rPr>
        <w:t xml:space="preserve"> Police, Diplomatic Service, NATS, other authorities, air users or other stakeholders and all health and safety rules and regulations, that may be required. The Responsible Party shall immediately discontinue the SUA Operations, and immediately notify Auth</w:t>
      </w:r>
      <w:r>
        <w:rPr>
          <w:rFonts w:ascii="Arial" w:eastAsia="Arial" w:hAnsi="Arial" w:cs="Arial"/>
          <w:color w:val="000000"/>
          <w:sz w:val="18"/>
          <w:szCs w:val="18"/>
        </w:rPr>
        <w:t>ority in writing, if the Responsible Party knows or reasonably believes that it is in breach of any of the foregoing representations and warranties.</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tabs>
          <w:tab w:val="left" w:pos="630"/>
        </w:tabs>
        <w:jc w:val="both"/>
        <w:rPr>
          <w:rFonts w:ascii="Arial" w:eastAsia="Arial" w:hAnsi="Arial" w:cs="Arial"/>
          <w:b/>
          <w:color w:val="000000"/>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The Responsible Party shall: </w:t>
      </w:r>
    </w:p>
    <w:p w:rsidR="009B1CE8" w:rsidRDefault="00BC3DE7">
      <w:pPr>
        <w:widowControl w:val="0"/>
        <w:numPr>
          <w:ilvl w:val="0"/>
          <w:numId w:val="4"/>
        </w:numPr>
        <w:pBdr>
          <w:top w:val="nil"/>
          <w:left w:val="nil"/>
          <w:bottom w:val="nil"/>
          <w:right w:val="nil"/>
          <w:between w:val="nil"/>
        </w:pBdr>
        <w:tabs>
          <w:tab w:val="left" w:pos="284"/>
          <w:tab w:val="left" w:pos="990"/>
          <w:tab w:val="left" w:pos="2016"/>
          <w:tab w:val="left" w:pos="4896"/>
          <w:tab w:val="left" w:pos="7776"/>
        </w:tabs>
        <w:jc w:val="both"/>
        <w:rPr>
          <w:rFonts w:ascii="Arial" w:eastAsia="Arial" w:hAnsi="Arial" w:cs="Arial"/>
          <w:color w:val="000000"/>
          <w:sz w:val="18"/>
          <w:szCs w:val="18"/>
        </w:rPr>
      </w:pPr>
      <w:r>
        <w:rPr>
          <w:rFonts w:ascii="Arial" w:eastAsia="Arial" w:hAnsi="Arial" w:cs="Arial"/>
          <w:color w:val="000000"/>
          <w:sz w:val="18"/>
          <w:szCs w:val="18"/>
        </w:rPr>
        <w:t xml:space="preserve">follow any location specific conditions, and consultation or notification processes as stipulated </w:t>
      </w:r>
      <w:proofErr w:type="gramStart"/>
      <w:r>
        <w:rPr>
          <w:rFonts w:ascii="Arial" w:eastAsia="Arial" w:hAnsi="Arial" w:cs="Arial"/>
          <w:color w:val="000000"/>
          <w:sz w:val="18"/>
          <w:szCs w:val="18"/>
        </w:rPr>
        <w:t>with regard to</w:t>
      </w:r>
      <w:proofErr w:type="gramEnd"/>
      <w:r>
        <w:rPr>
          <w:rFonts w:ascii="Arial" w:eastAsia="Arial" w:hAnsi="Arial" w:cs="Arial"/>
          <w:color w:val="000000"/>
          <w:sz w:val="18"/>
          <w:szCs w:val="18"/>
        </w:rPr>
        <w:t xml:space="preserve"> securing control of the Flight Impact Zone, the take-off and landing site, any buildings affected or near to, or in direct line of sight of the</w:t>
      </w:r>
      <w:r>
        <w:rPr>
          <w:rFonts w:ascii="Arial" w:eastAsia="Arial" w:hAnsi="Arial" w:cs="Arial"/>
          <w:color w:val="000000"/>
          <w:sz w:val="18"/>
          <w:szCs w:val="18"/>
        </w:rPr>
        <w:t xml:space="preserve"> Flight Impact Zone as set out in section 3 of this Form;</w:t>
      </w:r>
    </w:p>
    <w:p w:rsidR="009B1CE8" w:rsidRDefault="00BC3DE7">
      <w:pPr>
        <w:widowControl w:val="0"/>
        <w:numPr>
          <w:ilvl w:val="0"/>
          <w:numId w:val="4"/>
        </w:numPr>
        <w:pBdr>
          <w:top w:val="nil"/>
          <w:left w:val="nil"/>
          <w:bottom w:val="nil"/>
          <w:right w:val="nil"/>
          <w:between w:val="nil"/>
        </w:pBdr>
        <w:tabs>
          <w:tab w:val="left" w:pos="284"/>
          <w:tab w:val="left" w:pos="990"/>
          <w:tab w:val="left" w:pos="2016"/>
          <w:tab w:val="left" w:pos="4896"/>
          <w:tab w:val="left" w:pos="7776"/>
        </w:tabs>
        <w:jc w:val="both"/>
        <w:rPr>
          <w:rFonts w:ascii="Arial" w:eastAsia="Arial" w:hAnsi="Arial" w:cs="Arial"/>
          <w:color w:val="000000"/>
          <w:sz w:val="18"/>
          <w:szCs w:val="18"/>
        </w:rPr>
      </w:pPr>
      <w:r>
        <w:rPr>
          <w:rFonts w:ascii="Arial" w:eastAsia="Arial" w:hAnsi="Arial" w:cs="Arial"/>
          <w:color w:val="000000"/>
          <w:sz w:val="18"/>
          <w:szCs w:val="18"/>
        </w:rPr>
        <w:t xml:space="preserve">ensure that the SUA Operator is fully qualified and has the appropriate </w:t>
      </w:r>
      <w:proofErr w:type="spellStart"/>
      <w:r>
        <w:rPr>
          <w:rFonts w:ascii="Arial" w:eastAsia="Arial" w:hAnsi="Arial" w:cs="Arial"/>
          <w:color w:val="000000"/>
          <w:sz w:val="18"/>
          <w:szCs w:val="18"/>
        </w:rPr>
        <w:t>licences</w:t>
      </w:r>
      <w:proofErr w:type="spellEnd"/>
      <w:r>
        <w:rPr>
          <w:rFonts w:ascii="Arial" w:eastAsia="Arial" w:hAnsi="Arial" w:cs="Arial"/>
          <w:color w:val="000000"/>
          <w:sz w:val="18"/>
          <w:szCs w:val="18"/>
        </w:rPr>
        <w:t xml:space="preserve"> and permissions from the appropriate authorities as set out in section 4 of this Form;</w:t>
      </w:r>
    </w:p>
    <w:p w:rsidR="009B1CE8" w:rsidRDefault="00BC3DE7">
      <w:pPr>
        <w:widowControl w:val="0"/>
        <w:numPr>
          <w:ilvl w:val="0"/>
          <w:numId w:val="4"/>
        </w:numPr>
        <w:pBdr>
          <w:top w:val="nil"/>
          <w:left w:val="nil"/>
          <w:bottom w:val="nil"/>
          <w:right w:val="nil"/>
          <w:between w:val="nil"/>
        </w:pBdr>
        <w:tabs>
          <w:tab w:val="left" w:pos="284"/>
          <w:tab w:val="left" w:pos="990"/>
          <w:tab w:val="left" w:pos="2016"/>
          <w:tab w:val="left" w:pos="4896"/>
          <w:tab w:val="left" w:pos="7776"/>
        </w:tabs>
        <w:jc w:val="both"/>
        <w:rPr>
          <w:rFonts w:ascii="Arial" w:eastAsia="Arial" w:hAnsi="Arial" w:cs="Arial"/>
          <w:color w:val="000000"/>
          <w:sz w:val="18"/>
          <w:szCs w:val="18"/>
        </w:rPr>
      </w:pPr>
      <w:r>
        <w:rPr>
          <w:rFonts w:ascii="Arial" w:eastAsia="Arial" w:hAnsi="Arial" w:cs="Arial"/>
          <w:color w:val="000000"/>
          <w:sz w:val="18"/>
          <w:szCs w:val="18"/>
        </w:rPr>
        <w:t>immediately stop all SUA activity if requested to do so by Authority or a police officer;</w:t>
      </w:r>
    </w:p>
    <w:p w:rsidR="009B1CE8" w:rsidRDefault="00BC3DE7">
      <w:pPr>
        <w:widowControl w:val="0"/>
        <w:numPr>
          <w:ilvl w:val="0"/>
          <w:numId w:val="4"/>
        </w:numPr>
        <w:pBdr>
          <w:top w:val="nil"/>
          <w:left w:val="nil"/>
          <w:bottom w:val="nil"/>
          <w:right w:val="nil"/>
          <w:between w:val="nil"/>
        </w:pBdr>
        <w:tabs>
          <w:tab w:val="left" w:pos="284"/>
          <w:tab w:val="left" w:pos="990"/>
          <w:tab w:val="left" w:pos="2016"/>
          <w:tab w:val="left" w:pos="4896"/>
          <w:tab w:val="left" w:pos="7776"/>
        </w:tabs>
        <w:jc w:val="both"/>
        <w:rPr>
          <w:rFonts w:ascii="Arial" w:eastAsia="Arial" w:hAnsi="Arial" w:cs="Arial"/>
          <w:color w:val="000000"/>
          <w:sz w:val="18"/>
          <w:szCs w:val="18"/>
        </w:rPr>
      </w:pPr>
      <w:r>
        <w:rPr>
          <w:rFonts w:ascii="Arial" w:eastAsia="Arial" w:hAnsi="Arial" w:cs="Arial"/>
          <w:color w:val="000000"/>
          <w:sz w:val="18"/>
          <w:szCs w:val="18"/>
        </w:rPr>
        <w:t xml:space="preserve">ensure that this Form is accompanied by a standard film application form; </w:t>
      </w:r>
    </w:p>
    <w:p w:rsidR="009B1CE8" w:rsidRDefault="00BC3DE7">
      <w:pPr>
        <w:widowControl w:val="0"/>
        <w:numPr>
          <w:ilvl w:val="0"/>
          <w:numId w:val="4"/>
        </w:numPr>
        <w:pBdr>
          <w:top w:val="nil"/>
          <w:left w:val="nil"/>
          <w:bottom w:val="nil"/>
          <w:right w:val="nil"/>
          <w:between w:val="nil"/>
        </w:pBdr>
        <w:tabs>
          <w:tab w:val="left" w:pos="284"/>
          <w:tab w:val="left" w:pos="990"/>
          <w:tab w:val="left" w:pos="2016"/>
          <w:tab w:val="left" w:pos="4896"/>
          <w:tab w:val="left" w:pos="7776"/>
        </w:tabs>
        <w:jc w:val="both"/>
        <w:rPr>
          <w:rFonts w:ascii="Arial" w:eastAsia="Arial" w:hAnsi="Arial" w:cs="Arial"/>
          <w:color w:val="000000"/>
          <w:sz w:val="18"/>
          <w:szCs w:val="18"/>
        </w:rPr>
      </w:pPr>
      <w:r>
        <w:rPr>
          <w:rFonts w:ascii="Arial" w:eastAsia="Arial" w:hAnsi="Arial" w:cs="Arial"/>
          <w:color w:val="000000"/>
          <w:sz w:val="18"/>
          <w:szCs w:val="18"/>
        </w:rPr>
        <w:t xml:space="preserve">accept full responsibility for the safe operation of the SUA, and to ensure that the crew, </w:t>
      </w:r>
      <w:r>
        <w:rPr>
          <w:rFonts w:ascii="Arial" w:eastAsia="Arial" w:hAnsi="Arial" w:cs="Arial"/>
          <w:color w:val="000000"/>
          <w:sz w:val="18"/>
          <w:szCs w:val="18"/>
        </w:rPr>
        <w:t>cast and any other personnel associated with the shoot are briefed, competent and understand the risks involved with the use of the SUA; and</w:t>
      </w:r>
    </w:p>
    <w:p w:rsidR="009B1CE8" w:rsidRDefault="00BC3DE7">
      <w:pPr>
        <w:widowControl w:val="0"/>
        <w:numPr>
          <w:ilvl w:val="0"/>
          <w:numId w:val="4"/>
        </w:numPr>
        <w:pBdr>
          <w:top w:val="nil"/>
          <w:left w:val="nil"/>
          <w:bottom w:val="nil"/>
          <w:right w:val="nil"/>
          <w:between w:val="nil"/>
        </w:pBdr>
        <w:tabs>
          <w:tab w:val="left" w:pos="284"/>
          <w:tab w:val="left" w:pos="990"/>
          <w:tab w:val="left" w:pos="2016"/>
          <w:tab w:val="left" w:pos="4896"/>
          <w:tab w:val="left" w:pos="7776"/>
        </w:tabs>
        <w:jc w:val="both"/>
        <w:rPr>
          <w:rFonts w:ascii="Arial" w:eastAsia="Arial" w:hAnsi="Arial" w:cs="Arial"/>
          <w:color w:val="000000"/>
          <w:sz w:val="18"/>
          <w:szCs w:val="18"/>
        </w:rPr>
      </w:pPr>
      <w:r>
        <w:rPr>
          <w:rFonts w:ascii="Arial" w:eastAsia="Arial" w:hAnsi="Arial" w:cs="Arial"/>
          <w:color w:val="000000"/>
          <w:sz w:val="18"/>
          <w:szCs w:val="18"/>
        </w:rPr>
        <w:t>be responsible for all acts and omissions of any of its subcontractors.</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720" w:hanging="720"/>
        <w:jc w:val="both"/>
        <w:rPr>
          <w:rFonts w:ascii="Arial" w:eastAsia="Arial" w:hAnsi="Arial" w:cs="Arial"/>
          <w:color w:val="000000"/>
          <w:sz w:val="18"/>
          <w:szCs w:val="18"/>
        </w:rPr>
      </w:pPr>
    </w:p>
    <w:p w:rsidR="009B1CE8" w:rsidRDefault="009B1CE8">
      <w:pPr>
        <w:tabs>
          <w:tab w:val="left" w:pos="576"/>
          <w:tab w:val="left" w:pos="900"/>
          <w:tab w:val="left" w:pos="2016"/>
          <w:tab w:val="left" w:pos="4896"/>
          <w:tab w:val="left" w:pos="7776"/>
        </w:tabs>
        <w:jc w:val="both"/>
        <w:rPr>
          <w:rFonts w:ascii="Arial" w:eastAsia="Arial" w:hAnsi="Arial" w:cs="Arial"/>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The Responsible Party shall indemnify, defend (at Authority’s option) at its own cost and expense and hold Authority and its affiliates, and their officers, directors, employees, and agents harmless from and against any losses, claims, suits, proceedings, </w:t>
      </w:r>
      <w:r>
        <w:rPr>
          <w:rFonts w:ascii="Arial" w:eastAsia="Arial" w:hAnsi="Arial" w:cs="Arial"/>
          <w:color w:val="000000"/>
          <w:sz w:val="18"/>
          <w:szCs w:val="18"/>
        </w:rPr>
        <w:t>judgments, liability, damages, demands, or expenses arising out of the Responsible Party's performance or non-performance of the SUA Operations under this Form, including, but not limited to, injury to or death of any person (including employees), damage t</w:t>
      </w:r>
      <w:r>
        <w:rPr>
          <w:rFonts w:ascii="Arial" w:eastAsia="Arial" w:hAnsi="Arial" w:cs="Arial"/>
          <w:color w:val="000000"/>
          <w:sz w:val="18"/>
          <w:szCs w:val="18"/>
        </w:rPr>
        <w:t>o or destruction of property, payment of taxes, payment of any compensation to the Responsible Party's employees, and reasonable legal fees and expenses.</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Save for liability that cannot be excluded by law (such as liability for death or personal injury ca</w:t>
      </w:r>
      <w:r>
        <w:rPr>
          <w:rFonts w:ascii="Arial" w:eastAsia="Arial" w:hAnsi="Arial" w:cs="Arial"/>
          <w:color w:val="000000"/>
          <w:sz w:val="18"/>
          <w:szCs w:val="18"/>
        </w:rPr>
        <w:t>used by negligence of the Authority), to the fullest extent permitted by law the Authority will not be liable under contract, tort (including in each case negligence) or any other legal theory for any direct or indirect loss of profits or any indirect or c</w:t>
      </w:r>
      <w:r>
        <w:rPr>
          <w:rFonts w:ascii="Arial" w:eastAsia="Arial" w:hAnsi="Arial" w:cs="Arial"/>
          <w:color w:val="000000"/>
          <w:sz w:val="18"/>
          <w:szCs w:val="18"/>
        </w:rPr>
        <w:t>onsequential loss or damage or for any direct losses, arising out of or in connection with the SUA Operations or this Form.</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BC3DE7">
      <w:pPr>
        <w:rPr>
          <w:rFonts w:ascii="Arial" w:eastAsia="Arial" w:hAnsi="Arial" w:cs="Arial"/>
          <w:sz w:val="18"/>
          <w:szCs w:val="18"/>
        </w:rPr>
      </w:pPr>
      <w:r>
        <w:rPr>
          <w:rFonts w:ascii="Arial" w:eastAsia="Arial" w:hAnsi="Arial" w:cs="Arial"/>
          <w:sz w:val="18"/>
          <w:szCs w:val="18"/>
        </w:rPr>
        <w:tab/>
      </w: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The Responsible Party undertakes and shall be responsible for ensuring that either (</w:t>
      </w: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the Responsible Party; or (ii) the SUA Operator (as the case may be), shall have and maintain in full force and effect an insurance policy with a reputable insurance com</w:t>
      </w:r>
      <w:r>
        <w:rPr>
          <w:rFonts w:ascii="Arial" w:eastAsia="Arial" w:hAnsi="Arial" w:cs="Arial"/>
          <w:color w:val="000000"/>
          <w:sz w:val="18"/>
          <w:szCs w:val="18"/>
        </w:rPr>
        <w:t xml:space="preserve">pany against all liability with limits not less than £10,000,000 for each occurrence and £10,000,000 in the aggregate, which specifically names SUA operations as an activity to be covered and complies with EC Regulation 785/2004 and that shall protect the </w:t>
      </w:r>
      <w:r>
        <w:rPr>
          <w:rFonts w:ascii="Arial" w:eastAsia="Arial" w:hAnsi="Arial" w:cs="Arial"/>
          <w:color w:val="000000"/>
          <w:sz w:val="18"/>
          <w:szCs w:val="18"/>
        </w:rPr>
        <w:t>Responsible Party and Authority from claims arising out of or in connection with the SUA Operations from or out of any negligent act or omission of the Responsible Party (or the SUA Operator as the case may be), its officers, directors, agents, contractors</w:t>
      </w:r>
      <w:r>
        <w:rPr>
          <w:rFonts w:ascii="Arial" w:eastAsia="Arial" w:hAnsi="Arial" w:cs="Arial"/>
          <w:color w:val="000000"/>
          <w:sz w:val="18"/>
          <w:szCs w:val="18"/>
        </w:rPr>
        <w:t xml:space="preserve"> or employees. It is hereby agreed and understood that the insurance requirements specified above shall not be construed as a limitation of any potential liability on behalf of the Responsible Party. The Responsible Party shall produce evidence of such ins</w:t>
      </w:r>
      <w:r>
        <w:rPr>
          <w:rFonts w:ascii="Arial" w:eastAsia="Arial" w:hAnsi="Arial" w:cs="Arial"/>
          <w:color w:val="000000"/>
          <w:sz w:val="18"/>
          <w:szCs w:val="18"/>
        </w:rPr>
        <w:t>urance on demand.</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tabs>
          <w:tab w:val="left" w:pos="576"/>
          <w:tab w:val="left" w:pos="1296"/>
          <w:tab w:val="left" w:pos="2016"/>
          <w:tab w:val="left" w:pos="4896"/>
          <w:tab w:val="left" w:pos="7776"/>
        </w:tabs>
        <w:jc w:val="both"/>
        <w:rPr>
          <w:rFonts w:ascii="Arial" w:eastAsia="Arial" w:hAnsi="Arial" w:cs="Arial"/>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Any notice or communication required to be given by either party under this Form shall be in writing and shall be hand delivered, sent by certified or registered mail, return receipt requested, or sent by a nationally recognized overnig</w:t>
      </w:r>
      <w:r>
        <w:rPr>
          <w:rFonts w:ascii="Arial" w:eastAsia="Arial" w:hAnsi="Arial" w:cs="Arial"/>
          <w:color w:val="000000"/>
          <w:sz w:val="18"/>
          <w:szCs w:val="18"/>
        </w:rPr>
        <w:t>ht courier to the addresses indicated in the Form.</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tabs>
          <w:tab w:val="left" w:pos="576"/>
          <w:tab w:val="left" w:pos="1296"/>
          <w:tab w:val="left" w:pos="2016"/>
          <w:tab w:val="left" w:pos="6192"/>
          <w:tab w:val="left" w:pos="7776"/>
        </w:tabs>
        <w:jc w:val="both"/>
        <w:rPr>
          <w:rFonts w:ascii="Arial" w:eastAsia="Arial" w:hAnsi="Arial" w:cs="Arial"/>
          <w:b/>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No failure or delay by either party in exercising any right, power or remedy under this Form shall operate as a waiver of any such right, power or remedy.  No waiver of any provision of this Form shall b</w:t>
      </w:r>
      <w:r>
        <w:rPr>
          <w:rFonts w:ascii="Arial" w:eastAsia="Arial" w:hAnsi="Arial" w:cs="Arial"/>
          <w:color w:val="000000"/>
          <w:sz w:val="18"/>
          <w:szCs w:val="18"/>
        </w:rPr>
        <w:t>e effective unless in writing and signed by both parties.  Any waiver by any party of any provision of this Form shall not be construed as a waiver of any other provision of this Form, nor shall such waiver operate or be construed as a waiver of such provi</w:t>
      </w:r>
      <w:r>
        <w:rPr>
          <w:rFonts w:ascii="Arial" w:eastAsia="Arial" w:hAnsi="Arial" w:cs="Arial"/>
          <w:color w:val="000000"/>
          <w:sz w:val="18"/>
          <w:szCs w:val="18"/>
        </w:rPr>
        <w:t>sion respecting any future event or circumstance.  In the event any provision of this Form (or portion thereof) is determined by a court of competent jurisdiction to be invalid, illegal or otherwise unenforceable, such provision shall be deemed to have bee</w:t>
      </w:r>
      <w:r>
        <w:rPr>
          <w:rFonts w:ascii="Arial" w:eastAsia="Arial" w:hAnsi="Arial" w:cs="Arial"/>
          <w:color w:val="000000"/>
          <w:sz w:val="18"/>
          <w:szCs w:val="18"/>
        </w:rPr>
        <w:t>n deleted from this Form, while the remainder of this Form shall remain in full force and effect according to its terms.</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rPr>
          <w:rFonts w:ascii="Arial" w:eastAsia="Arial" w:hAnsi="Arial" w:cs="Arial"/>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This Form constitutes the entire agreement between the parties and supersedes and extinguishes all previous agreements, promises, assurances, warranties, representations and understandings between them, whether written or oral, relating to SUA Operations. </w:t>
      </w:r>
      <w:r>
        <w:rPr>
          <w:rFonts w:ascii="Arial" w:eastAsia="Arial" w:hAnsi="Arial" w:cs="Arial"/>
          <w:color w:val="000000"/>
          <w:sz w:val="18"/>
          <w:szCs w:val="18"/>
        </w:rPr>
        <w:t>Each party agrees that it shall have no remedies in respect of any statement, representation, assurance or warranty (whether made innocently or negligently) that is not set out in this Form. Each party agrees that it shall have no claim for innocent or neg</w:t>
      </w:r>
      <w:r>
        <w:rPr>
          <w:rFonts w:ascii="Arial" w:eastAsia="Arial" w:hAnsi="Arial" w:cs="Arial"/>
          <w:color w:val="000000"/>
          <w:sz w:val="18"/>
          <w:szCs w:val="18"/>
        </w:rPr>
        <w:t>ligent misrepresentation based on any statement in this Form.</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jc w:val="both"/>
        <w:rPr>
          <w:rFonts w:ascii="Arial" w:eastAsia="Arial" w:hAnsi="Arial" w:cs="Arial"/>
          <w:color w:val="000000"/>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The Form is made for the benefit of the parties to it and (where applicable) their successors and permitted assigns, and is not intended to benefit, or be enforceable by, anyone else.</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BC3DE7">
      <w:pPr>
        <w:tabs>
          <w:tab w:val="left" w:pos="576"/>
          <w:tab w:val="left" w:pos="1296"/>
          <w:tab w:val="left" w:pos="2016"/>
          <w:tab w:val="left" w:pos="6192"/>
          <w:tab w:val="left" w:pos="7776"/>
        </w:tabs>
        <w:jc w:val="both"/>
        <w:rPr>
          <w:rFonts w:ascii="Arial" w:eastAsia="Arial" w:hAnsi="Arial" w:cs="Arial"/>
          <w:b/>
          <w:sz w:val="18"/>
          <w:szCs w:val="18"/>
        </w:rPr>
      </w:pPr>
      <w:r>
        <w:rPr>
          <w:rFonts w:ascii="Arial" w:eastAsia="Arial" w:hAnsi="Arial" w:cs="Arial"/>
          <w:b/>
          <w:sz w:val="18"/>
          <w:szCs w:val="18"/>
        </w:rPr>
        <w:tab/>
      </w: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In the Form, the following rules apply: a person includes a natural person, corporate or unincorporated body (whether or not having separate legal personality); a reference to a party includes its personal representatives, successors or permitted assigns; </w:t>
      </w:r>
      <w:r>
        <w:rPr>
          <w:rFonts w:ascii="Arial" w:eastAsia="Arial" w:hAnsi="Arial" w:cs="Arial"/>
          <w:color w:val="000000"/>
          <w:sz w:val="18"/>
          <w:szCs w:val="18"/>
        </w:rPr>
        <w:t>a reference to a statute or statutory provision is a reference to such statute or statutory provision as amended or re-enacted; a reference to a statute or statutory provision includes any subordinate legislation made under that statute or statutory provis</w:t>
      </w:r>
      <w:r>
        <w:rPr>
          <w:rFonts w:ascii="Arial" w:eastAsia="Arial" w:hAnsi="Arial" w:cs="Arial"/>
          <w:color w:val="000000"/>
          <w:sz w:val="18"/>
          <w:szCs w:val="18"/>
        </w:rPr>
        <w:t>ion, as amended or re-enacted; any phrase introduced by the terms including, include, in particular or any similar expression, shall be construed as illustrative and shall not limit the sense of the words preceding those terms; and a reference to writing o</w:t>
      </w:r>
      <w:r>
        <w:rPr>
          <w:rFonts w:ascii="Arial" w:eastAsia="Arial" w:hAnsi="Arial" w:cs="Arial"/>
          <w:color w:val="000000"/>
          <w:sz w:val="18"/>
          <w:szCs w:val="18"/>
        </w:rPr>
        <w:t>r written includes e-mails.</w:t>
      </w:r>
    </w:p>
    <w:p w:rsidR="009B1CE8" w:rsidRDefault="009B1CE8">
      <w:pPr>
        <w:widowControl w:val="0"/>
        <w:pBdr>
          <w:top w:val="nil"/>
          <w:left w:val="nil"/>
          <w:bottom w:val="nil"/>
          <w:right w:val="nil"/>
          <w:between w:val="nil"/>
        </w:pBdr>
        <w:tabs>
          <w:tab w:val="left" w:pos="284"/>
          <w:tab w:val="left" w:pos="990"/>
          <w:tab w:val="left" w:pos="2016"/>
          <w:tab w:val="left" w:pos="4896"/>
          <w:tab w:val="left" w:pos="7776"/>
        </w:tabs>
        <w:ind w:left="284" w:hanging="720"/>
        <w:jc w:val="both"/>
        <w:rPr>
          <w:rFonts w:ascii="Arial" w:eastAsia="Arial" w:hAnsi="Arial" w:cs="Arial"/>
          <w:color w:val="000000"/>
          <w:sz w:val="18"/>
          <w:szCs w:val="18"/>
        </w:rPr>
      </w:pPr>
    </w:p>
    <w:p w:rsidR="009B1CE8" w:rsidRDefault="009B1CE8">
      <w:pPr>
        <w:tabs>
          <w:tab w:val="left" w:pos="576"/>
          <w:tab w:val="left" w:pos="1296"/>
          <w:tab w:val="left" w:pos="2016"/>
          <w:tab w:val="left" w:pos="6192"/>
          <w:tab w:val="left" w:pos="7776"/>
        </w:tabs>
        <w:jc w:val="both"/>
        <w:rPr>
          <w:rFonts w:ascii="Arial" w:eastAsia="Arial" w:hAnsi="Arial" w:cs="Arial"/>
          <w:sz w:val="18"/>
          <w:szCs w:val="18"/>
        </w:rPr>
      </w:pPr>
    </w:p>
    <w:p w:rsidR="009B1CE8" w:rsidRDefault="00BC3DE7">
      <w:pPr>
        <w:widowControl w:val="0"/>
        <w:numPr>
          <w:ilvl w:val="0"/>
          <w:numId w:val="3"/>
        </w:numPr>
        <w:pBdr>
          <w:top w:val="nil"/>
          <w:left w:val="nil"/>
          <w:bottom w:val="nil"/>
          <w:right w:val="nil"/>
          <w:between w:val="nil"/>
        </w:pBdr>
        <w:tabs>
          <w:tab w:val="left" w:pos="284"/>
          <w:tab w:val="left" w:pos="990"/>
          <w:tab w:val="left" w:pos="2016"/>
          <w:tab w:val="left" w:pos="4896"/>
          <w:tab w:val="left" w:pos="7776"/>
        </w:tabs>
        <w:ind w:left="284" w:hanging="284"/>
        <w:jc w:val="both"/>
        <w:rPr>
          <w:rFonts w:ascii="Arial" w:eastAsia="Arial" w:hAnsi="Arial" w:cs="Arial"/>
          <w:color w:val="000000"/>
          <w:sz w:val="18"/>
          <w:szCs w:val="18"/>
        </w:rPr>
      </w:pPr>
      <w:r>
        <w:rPr>
          <w:rFonts w:ascii="Arial" w:eastAsia="Arial" w:hAnsi="Arial" w:cs="Arial"/>
          <w:color w:val="000000"/>
          <w:sz w:val="18"/>
          <w:szCs w:val="18"/>
        </w:rPr>
        <w:t>This Form and any dispute or claim arising out of or in connection with it or its subject matter or formation (including non-contractual disputes or claims) shall be governed by and construed in accordance with the law of Engl</w:t>
      </w:r>
      <w:r>
        <w:rPr>
          <w:rFonts w:ascii="Arial" w:eastAsia="Arial" w:hAnsi="Arial" w:cs="Arial"/>
          <w:color w:val="000000"/>
          <w:sz w:val="18"/>
          <w:szCs w:val="18"/>
        </w:rPr>
        <w:t>and. Each party irrevocably agrees that the courts of England shall have non-exclusive jurisdiction to settle any dispute or claim arising out of or in connection with this Form or its subject matter or formation (including non-contractual disputes or clai</w:t>
      </w:r>
      <w:r>
        <w:rPr>
          <w:rFonts w:ascii="Arial" w:eastAsia="Arial" w:hAnsi="Arial" w:cs="Arial"/>
          <w:color w:val="000000"/>
          <w:sz w:val="18"/>
          <w:szCs w:val="18"/>
        </w:rPr>
        <w:t>ms).</w:t>
      </w:r>
    </w:p>
    <w:p w:rsidR="009B1CE8" w:rsidRDefault="009B1CE8">
      <w:pPr>
        <w:widowControl w:val="0"/>
        <w:pBdr>
          <w:top w:val="nil"/>
          <w:left w:val="nil"/>
          <w:bottom w:val="nil"/>
          <w:right w:val="nil"/>
          <w:between w:val="nil"/>
        </w:pBdr>
        <w:tabs>
          <w:tab w:val="left" w:pos="963"/>
        </w:tabs>
        <w:spacing w:before="1"/>
        <w:ind w:hanging="934"/>
        <w:rPr>
          <w:i/>
          <w:color w:val="313131"/>
          <w:sz w:val="18"/>
          <w:szCs w:val="18"/>
        </w:rPr>
      </w:pPr>
    </w:p>
    <w:tbl>
      <w:tblPr>
        <w:tblStyle w:val="a4"/>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3"/>
      </w:tblGrid>
      <w:tr w:rsidR="009B1CE8">
        <w:tc>
          <w:tcPr>
            <w:tcW w:w="10093" w:type="dxa"/>
          </w:tcPr>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r>
              <w:rPr>
                <w:rFonts w:ascii="Arial" w:eastAsia="Arial" w:hAnsi="Arial" w:cs="Arial"/>
                <w:color w:val="000000"/>
                <w:sz w:val="23"/>
                <w:szCs w:val="23"/>
              </w:rPr>
              <w:t xml:space="preserve">         Signed……</w:t>
            </w:r>
            <w:proofErr w:type="gramStart"/>
            <w:r>
              <w:rPr>
                <w:rFonts w:ascii="Arial" w:eastAsia="Arial" w:hAnsi="Arial" w:cs="Arial"/>
                <w:color w:val="000000"/>
                <w:sz w:val="23"/>
                <w:szCs w:val="23"/>
              </w:rPr>
              <w:t>…..</w:t>
            </w:r>
            <w:proofErr w:type="gramEnd"/>
            <w:r>
              <w:rPr>
                <w:rFonts w:ascii="Arial" w:eastAsia="Arial" w:hAnsi="Arial" w:cs="Arial"/>
                <w:color w:val="000000"/>
                <w:sz w:val="23"/>
                <w:szCs w:val="23"/>
              </w:rPr>
              <w:t>……………………………………………………………………………..</w:t>
            </w: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r>
              <w:rPr>
                <w:rFonts w:ascii="Arial" w:eastAsia="Arial" w:hAnsi="Arial" w:cs="Arial"/>
                <w:color w:val="000000"/>
                <w:sz w:val="23"/>
                <w:szCs w:val="23"/>
              </w:rPr>
              <w:t xml:space="preserve">         Name……</w:t>
            </w:r>
            <w:proofErr w:type="gramStart"/>
            <w:r>
              <w:rPr>
                <w:rFonts w:ascii="Arial" w:eastAsia="Arial" w:hAnsi="Arial" w:cs="Arial"/>
                <w:color w:val="000000"/>
                <w:sz w:val="23"/>
                <w:szCs w:val="23"/>
              </w:rPr>
              <w:t>…..</w:t>
            </w:r>
            <w:proofErr w:type="gramEnd"/>
            <w:r>
              <w:rPr>
                <w:rFonts w:ascii="Arial" w:eastAsia="Arial" w:hAnsi="Arial" w:cs="Arial"/>
                <w:color w:val="000000"/>
                <w:sz w:val="23"/>
                <w:szCs w:val="23"/>
              </w:rPr>
              <w:t>………………………………………………………………………………</w:t>
            </w: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r>
              <w:rPr>
                <w:rFonts w:ascii="Arial" w:eastAsia="Arial" w:hAnsi="Arial" w:cs="Arial"/>
                <w:color w:val="000000"/>
                <w:sz w:val="23"/>
                <w:szCs w:val="23"/>
              </w:rPr>
              <w:t xml:space="preserve">         For and on behalf of </w:t>
            </w:r>
            <w:proofErr w:type="gramStart"/>
            <w:r>
              <w:rPr>
                <w:rFonts w:ascii="Arial" w:eastAsia="Arial" w:hAnsi="Arial" w:cs="Arial"/>
                <w:color w:val="000000"/>
                <w:sz w:val="23"/>
                <w:szCs w:val="23"/>
              </w:rPr>
              <w:t>…..</w:t>
            </w:r>
            <w:proofErr w:type="gramEnd"/>
            <w:r>
              <w:rPr>
                <w:rFonts w:ascii="Arial" w:eastAsia="Arial" w:hAnsi="Arial" w:cs="Arial"/>
                <w:color w:val="000000"/>
                <w:sz w:val="23"/>
                <w:szCs w:val="23"/>
              </w:rPr>
              <w:t>………………………………………………………………….</w:t>
            </w: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r>
              <w:rPr>
                <w:rFonts w:ascii="Arial" w:eastAsia="Arial" w:hAnsi="Arial" w:cs="Arial"/>
                <w:color w:val="000000"/>
                <w:sz w:val="23"/>
                <w:szCs w:val="23"/>
              </w:rPr>
              <w:t xml:space="preserve">         Role within Responsible Party ………………………………………………………</w:t>
            </w:r>
            <w:proofErr w:type="gramStart"/>
            <w:r>
              <w:rPr>
                <w:rFonts w:ascii="Arial" w:eastAsia="Arial" w:hAnsi="Arial" w:cs="Arial"/>
                <w:color w:val="000000"/>
                <w:sz w:val="23"/>
                <w:szCs w:val="23"/>
              </w:rPr>
              <w:t>…..</w:t>
            </w:r>
            <w:proofErr w:type="gramEnd"/>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p w:rsidR="009B1CE8" w:rsidRDefault="00BC3DE7">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r>
              <w:rPr>
                <w:rFonts w:ascii="Arial" w:eastAsia="Arial" w:hAnsi="Arial" w:cs="Arial"/>
                <w:color w:val="000000"/>
                <w:sz w:val="23"/>
                <w:szCs w:val="23"/>
              </w:rPr>
              <w:t xml:space="preserve">         Date………………………………………………………………………………………….</w:t>
            </w: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000000"/>
                <w:sz w:val="23"/>
                <w:szCs w:val="23"/>
              </w:rPr>
            </w:pPr>
          </w:p>
        </w:tc>
      </w:tr>
    </w:tbl>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313131"/>
          <w:sz w:val="23"/>
          <w:szCs w:val="23"/>
        </w:rPr>
      </w:pPr>
    </w:p>
    <w:p w:rsidR="009B1CE8" w:rsidRDefault="009B1CE8">
      <w:pPr>
        <w:widowControl w:val="0"/>
        <w:pBdr>
          <w:top w:val="nil"/>
          <w:left w:val="nil"/>
          <w:bottom w:val="nil"/>
          <w:right w:val="nil"/>
          <w:between w:val="nil"/>
        </w:pBdr>
        <w:tabs>
          <w:tab w:val="left" w:pos="963"/>
        </w:tabs>
        <w:spacing w:before="1"/>
        <w:ind w:hanging="934"/>
        <w:rPr>
          <w:rFonts w:ascii="Arial" w:eastAsia="Arial" w:hAnsi="Arial" w:cs="Arial"/>
          <w:color w:val="313131"/>
          <w:sz w:val="23"/>
          <w:szCs w:val="23"/>
        </w:rPr>
      </w:pPr>
    </w:p>
    <w:p w:rsidR="009B1CE8" w:rsidRDefault="00BC3DE7">
      <w:pPr>
        <w:widowControl w:val="0"/>
        <w:pBdr>
          <w:top w:val="nil"/>
          <w:left w:val="nil"/>
          <w:bottom w:val="nil"/>
          <w:right w:val="nil"/>
          <w:between w:val="nil"/>
        </w:pBdr>
        <w:tabs>
          <w:tab w:val="left" w:pos="963"/>
        </w:tabs>
        <w:spacing w:before="1"/>
        <w:ind w:hanging="934"/>
        <w:jc w:val="center"/>
        <w:rPr>
          <w:rFonts w:ascii="Arial" w:eastAsia="Arial" w:hAnsi="Arial" w:cs="Arial"/>
          <w:color w:val="313131"/>
          <w:sz w:val="18"/>
          <w:szCs w:val="18"/>
        </w:rPr>
      </w:pPr>
      <w:bookmarkStart w:id="1" w:name="_gjdgxs" w:colFirst="0" w:colLast="0"/>
      <w:bookmarkEnd w:id="1"/>
      <w:r>
        <w:rPr>
          <w:rFonts w:ascii="Arial" w:eastAsia="Arial" w:hAnsi="Arial" w:cs="Arial"/>
          <w:color w:val="313131"/>
          <w:sz w:val="18"/>
          <w:szCs w:val="18"/>
        </w:rPr>
        <w:t xml:space="preserve">Please contact </w:t>
      </w:r>
      <w:proofErr w:type="spellStart"/>
      <w:r>
        <w:rPr>
          <w:rFonts w:ascii="Arial" w:eastAsia="Arial" w:hAnsi="Arial" w:cs="Arial"/>
          <w:color w:val="313131"/>
          <w:sz w:val="18"/>
          <w:szCs w:val="18"/>
        </w:rPr>
        <w:t>Bexley</w:t>
      </w:r>
      <w:proofErr w:type="spellEnd"/>
      <w:r>
        <w:rPr>
          <w:rFonts w:ascii="Arial" w:eastAsia="Arial" w:hAnsi="Arial" w:cs="Arial"/>
          <w:color w:val="313131"/>
          <w:sz w:val="18"/>
          <w:szCs w:val="18"/>
        </w:rPr>
        <w:t xml:space="preserve"> Film office on 0207 620 0391 if you have any questions about this form.</w:t>
      </w:r>
    </w:p>
    <w:p w:rsidR="009B1CE8" w:rsidRDefault="00BC3DE7">
      <w:pPr>
        <w:rPr>
          <w:rFonts w:ascii="Arial" w:eastAsia="Arial" w:hAnsi="Arial" w:cs="Arial"/>
          <w:sz w:val="22"/>
          <w:szCs w:val="22"/>
        </w:rPr>
      </w:pPr>
      <w:bookmarkStart w:id="2" w:name="_30j0zll" w:colFirst="0" w:colLast="0"/>
      <w:bookmarkEnd w:id="2"/>
      <w:r>
        <w:rPr>
          <w:rFonts w:ascii="Arial" w:eastAsia="Arial" w:hAnsi="Arial" w:cs="Arial"/>
          <w:sz w:val="22"/>
          <w:szCs w:val="22"/>
        </w:rPr>
        <w:t xml:space="preserve">             </w:t>
      </w:r>
    </w:p>
    <w:p w:rsidR="009B1CE8" w:rsidRDefault="009B1CE8">
      <w:pPr>
        <w:rPr>
          <w:rFonts w:ascii="Arial" w:eastAsia="Arial" w:hAnsi="Arial" w:cs="Arial"/>
          <w:sz w:val="22"/>
          <w:szCs w:val="22"/>
        </w:rPr>
      </w:pPr>
    </w:p>
    <w:p w:rsidR="009B1CE8" w:rsidRDefault="009B1CE8">
      <w:pPr>
        <w:rPr>
          <w:rFonts w:ascii="Arial" w:eastAsia="Arial" w:hAnsi="Arial" w:cs="Arial"/>
          <w:sz w:val="22"/>
          <w:szCs w:val="22"/>
        </w:rPr>
      </w:pPr>
    </w:p>
    <w:sectPr w:rsidR="009B1CE8">
      <w:headerReference w:type="default" r:id="rId7"/>
      <w:footerReference w:type="default" r:id="rId8"/>
      <w:headerReference w:type="first" r:id="rId9"/>
      <w:footerReference w:type="first" r:id="rId10"/>
      <w:pgSz w:w="11906" w:h="16838"/>
      <w:pgMar w:top="1134" w:right="992" w:bottom="1134" w:left="992" w:header="992"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DE7" w:rsidRDefault="00BC3DE7">
      <w:r>
        <w:separator/>
      </w:r>
    </w:p>
  </w:endnote>
  <w:endnote w:type="continuationSeparator" w:id="0">
    <w:p w:rsidR="00BC3DE7" w:rsidRDefault="00BC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utive Mono">
    <w:panose1 w:val="02000509000000000000"/>
    <w:charset w:val="00"/>
    <w:family w:val="modern"/>
    <w:pitch w:val="fixed"/>
    <w:sig w:usb0="A00000EF" w:usb1="4000204B" w:usb2="00000000" w:usb3="00000000" w:csb0="00000093"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43" w:rsidRDefault="00776B43">
    <w:pPr>
      <w:pBdr>
        <w:top w:val="nil"/>
        <w:left w:val="nil"/>
        <w:bottom w:val="nil"/>
        <w:right w:val="nil"/>
        <w:between w:val="nil"/>
      </w:pBdr>
      <w:tabs>
        <w:tab w:val="center" w:pos="4513"/>
        <w:tab w:val="right" w:pos="9026"/>
      </w:tabs>
      <w:jc w:val="center"/>
      <w:rPr>
        <w:color w:val="000000"/>
      </w:rPr>
    </w:pPr>
  </w:p>
  <w:p w:rsidR="009B1CE8" w:rsidRDefault="00BC3DE7">
    <w:pPr>
      <w:pBdr>
        <w:top w:val="nil"/>
        <w:left w:val="nil"/>
        <w:bottom w:val="nil"/>
        <w:right w:val="nil"/>
        <w:between w:val="nil"/>
      </w:pBdr>
      <w:tabs>
        <w:tab w:val="center" w:pos="4513"/>
        <w:tab w:val="right" w:pos="9026"/>
      </w:tabs>
      <w:jc w:val="center"/>
      <w:rPr>
        <w:color w:val="000000"/>
      </w:rPr>
    </w:pPr>
    <w:r>
      <w:rPr>
        <w:noProof/>
      </w:rPr>
      <w:drawing>
        <wp:anchor distT="0" distB="0" distL="114300" distR="114300" simplePos="0" relativeHeight="251659264" behindDoc="0" locked="0" layoutInCell="1" hidden="0" allowOverlap="1">
          <wp:simplePos x="0" y="0"/>
          <wp:positionH relativeFrom="column">
            <wp:posOffset>2839720</wp:posOffset>
          </wp:positionH>
          <wp:positionV relativeFrom="paragraph">
            <wp:posOffset>114300</wp:posOffset>
          </wp:positionV>
          <wp:extent cx="591820" cy="32766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91820" cy="327660"/>
                  </a:xfrm>
                  <a:prstGeom prst="rect">
                    <a:avLst/>
                  </a:prstGeom>
                  <a:ln/>
                </pic:spPr>
              </pic:pic>
            </a:graphicData>
          </a:graphic>
        </wp:anchor>
      </w:drawing>
    </w:r>
  </w:p>
  <w:p w:rsidR="009B1CE8" w:rsidRDefault="009B1CE8">
    <w:pPr>
      <w:pBdr>
        <w:top w:val="nil"/>
        <w:left w:val="nil"/>
        <w:bottom w:val="nil"/>
        <w:right w:val="nil"/>
        <w:between w:val="nil"/>
      </w:pBdr>
      <w:tabs>
        <w:tab w:val="center" w:pos="4513"/>
        <w:tab w:val="right" w:pos="9026"/>
      </w:tabs>
      <w:jc w:val="center"/>
      <w:rPr>
        <w:rFonts w:ascii="Arial" w:eastAsia="Arial" w:hAnsi="Arial" w:cs="Arial"/>
        <w:color w:val="000000"/>
        <w:sz w:val="19"/>
        <w:szCs w:val="19"/>
      </w:rPr>
    </w:pPr>
  </w:p>
  <w:p w:rsidR="009B1CE8" w:rsidRDefault="009B1CE8">
    <w:pPr>
      <w:pBdr>
        <w:top w:val="nil"/>
        <w:left w:val="nil"/>
        <w:bottom w:val="nil"/>
        <w:right w:val="nil"/>
        <w:between w:val="nil"/>
      </w:pBdr>
      <w:tabs>
        <w:tab w:val="center" w:pos="4513"/>
        <w:tab w:val="right" w:pos="9026"/>
      </w:tabs>
      <w:rPr>
        <w:rFonts w:ascii="Arial" w:eastAsia="Arial" w:hAnsi="Arial" w:cs="Arial"/>
        <w:color w:val="000000"/>
        <w:sz w:val="19"/>
        <w:szCs w:val="19"/>
      </w:rPr>
    </w:pPr>
  </w:p>
  <w:p w:rsidR="009B1CE8" w:rsidRDefault="00BC3DE7">
    <w:pPr>
      <w:pBdr>
        <w:top w:val="nil"/>
        <w:left w:val="nil"/>
        <w:bottom w:val="nil"/>
        <w:right w:val="nil"/>
        <w:between w:val="nil"/>
      </w:pBdr>
      <w:tabs>
        <w:tab w:val="center" w:pos="4513"/>
        <w:tab w:val="right" w:pos="9026"/>
      </w:tabs>
      <w:jc w:val="center"/>
      <w:rPr>
        <w:rFonts w:ascii="Arial" w:eastAsia="Arial" w:hAnsi="Arial" w:cs="Arial"/>
        <w:color w:val="000000"/>
        <w:sz w:val="19"/>
        <w:szCs w:val="19"/>
      </w:rPr>
    </w:pPr>
    <w:r>
      <w:rPr>
        <w:rFonts w:ascii="Arial" w:eastAsia="Arial" w:hAnsi="Arial" w:cs="Arial"/>
        <w:color w:val="000000"/>
        <w:sz w:val="19"/>
        <w:szCs w:val="19"/>
      </w:rPr>
      <w:t>Great Locations Make Great Films</w:t>
    </w:r>
  </w:p>
  <w:p w:rsidR="009B1CE8" w:rsidRDefault="00BC3DE7">
    <w:pPr>
      <w:pBdr>
        <w:top w:val="nil"/>
        <w:left w:val="nil"/>
        <w:bottom w:val="nil"/>
        <w:right w:val="nil"/>
        <w:between w:val="nil"/>
      </w:pBdr>
      <w:tabs>
        <w:tab w:val="center" w:pos="4513"/>
        <w:tab w:val="right" w:pos="9026"/>
      </w:tabs>
      <w:jc w:val="right"/>
      <w:rPr>
        <w:color w:val="000000"/>
      </w:rPr>
    </w:pPr>
    <w:r>
      <w:rPr>
        <w:rFonts w:ascii="Arial" w:eastAsia="Arial" w:hAnsi="Arial" w:cs="Arial"/>
        <w:color w:val="000000"/>
        <w:sz w:val="19"/>
        <w:szCs w:val="19"/>
      </w:rPr>
      <w:fldChar w:fldCharType="begin"/>
    </w:r>
    <w:r>
      <w:rPr>
        <w:rFonts w:ascii="Arial" w:eastAsia="Arial" w:hAnsi="Arial" w:cs="Arial"/>
        <w:color w:val="000000"/>
        <w:sz w:val="19"/>
        <w:szCs w:val="19"/>
      </w:rPr>
      <w:instrText>PAGE</w:instrText>
    </w:r>
    <w:r w:rsidR="00776B43">
      <w:rPr>
        <w:rFonts w:ascii="Arial" w:eastAsia="Arial" w:hAnsi="Arial" w:cs="Arial"/>
        <w:color w:val="000000"/>
        <w:sz w:val="19"/>
        <w:szCs w:val="19"/>
      </w:rPr>
      <w:fldChar w:fldCharType="separate"/>
    </w:r>
    <w:r w:rsidR="00776B43">
      <w:rPr>
        <w:rFonts w:ascii="Arial" w:eastAsia="Arial" w:hAnsi="Arial" w:cs="Arial"/>
        <w:noProof/>
        <w:color w:val="000000"/>
        <w:sz w:val="19"/>
        <w:szCs w:val="19"/>
      </w:rPr>
      <w:t>1</w:t>
    </w:r>
    <w:r>
      <w:rPr>
        <w:rFonts w:ascii="Arial" w:eastAsia="Arial" w:hAnsi="Arial" w:cs="Arial"/>
        <w:color w:val="000000"/>
        <w:sz w:val="19"/>
        <w:szCs w:val="19"/>
      </w:rPr>
      <w:fldChar w:fldCharType="end"/>
    </w:r>
  </w:p>
  <w:p w:rsidR="009B1CE8" w:rsidRDefault="009B1CE8">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E8" w:rsidRDefault="009B1CE8">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DE7" w:rsidRDefault="00BC3DE7">
      <w:r>
        <w:separator/>
      </w:r>
    </w:p>
  </w:footnote>
  <w:footnote w:type="continuationSeparator" w:id="0">
    <w:p w:rsidR="00BC3DE7" w:rsidRDefault="00BC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E8" w:rsidRDefault="00BC3DE7">
    <w:pPr>
      <w:pBdr>
        <w:top w:val="nil"/>
        <w:left w:val="nil"/>
        <w:bottom w:val="nil"/>
        <w:right w:val="nil"/>
        <w:between w:val="nil"/>
      </w:pBdr>
      <w:tabs>
        <w:tab w:val="center" w:pos="4513"/>
        <w:tab w:val="right" w:pos="9026"/>
      </w:tabs>
      <w:spacing w:line="276" w:lineRule="auto"/>
      <w:jc w:val="right"/>
      <w:rPr>
        <w:rFonts w:ascii="Arial" w:eastAsia="Arial" w:hAnsi="Arial" w:cs="Arial"/>
        <w:color w:val="000000"/>
        <w:sz w:val="19"/>
        <w:szCs w:val="19"/>
      </w:rPr>
    </w:pPr>
    <w:r>
      <w:rPr>
        <w:rFonts w:ascii="Arial" w:eastAsia="Arial" w:hAnsi="Arial" w:cs="Arial"/>
        <w:color w:val="000000"/>
        <w:sz w:val="19"/>
        <w:szCs w:val="19"/>
      </w:rPr>
      <w:t>0207 620 0391</w:t>
    </w:r>
    <w:r>
      <w:rPr>
        <w:noProof/>
      </w:rPr>
      <w:drawing>
        <wp:anchor distT="0" distB="0" distL="114300" distR="114300" simplePos="0" relativeHeight="251658240" behindDoc="0" locked="0" layoutInCell="1" hidden="0" allowOverlap="1">
          <wp:simplePos x="0" y="0"/>
          <wp:positionH relativeFrom="column">
            <wp:posOffset>-259079</wp:posOffset>
          </wp:positionH>
          <wp:positionV relativeFrom="paragraph">
            <wp:posOffset>-410843</wp:posOffset>
          </wp:positionV>
          <wp:extent cx="962025" cy="144272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62025" cy="1442720"/>
                  </a:xfrm>
                  <a:prstGeom prst="rect">
                    <a:avLst/>
                  </a:prstGeom>
                  <a:ln/>
                </pic:spPr>
              </pic:pic>
            </a:graphicData>
          </a:graphic>
        </wp:anchor>
      </w:drawing>
    </w:r>
  </w:p>
  <w:p w:rsidR="009B1CE8" w:rsidRDefault="00BC3DE7">
    <w:pPr>
      <w:pBdr>
        <w:top w:val="nil"/>
        <w:left w:val="nil"/>
        <w:bottom w:val="nil"/>
        <w:right w:val="nil"/>
        <w:between w:val="nil"/>
      </w:pBdr>
      <w:tabs>
        <w:tab w:val="center" w:pos="4513"/>
        <w:tab w:val="right" w:pos="9026"/>
      </w:tabs>
      <w:spacing w:line="276" w:lineRule="auto"/>
      <w:jc w:val="right"/>
      <w:rPr>
        <w:rFonts w:ascii="Arial" w:eastAsia="Arial" w:hAnsi="Arial" w:cs="Arial"/>
        <w:color w:val="000000"/>
        <w:sz w:val="19"/>
        <w:szCs w:val="19"/>
      </w:rPr>
    </w:pPr>
    <w:r>
      <w:rPr>
        <w:rFonts w:ascii="Arial" w:eastAsia="Arial" w:hAnsi="Arial" w:cs="Arial"/>
        <w:color w:val="000000"/>
        <w:sz w:val="19"/>
        <w:szCs w:val="19"/>
      </w:rPr>
      <w:t xml:space="preserve"> info@bexleyfilmoffice.co.uk</w:t>
    </w:r>
  </w:p>
  <w:p w:rsidR="009B1CE8" w:rsidRDefault="00BC3DE7">
    <w:pPr>
      <w:pBdr>
        <w:top w:val="nil"/>
        <w:left w:val="nil"/>
        <w:bottom w:val="nil"/>
        <w:right w:val="nil"/>
        <w:between w:val="nil"/>
      </w:pBdr>
      <w:tabs>
        <w:tab w:val="center" w:pos="4513"/>
        <w:tab w:val="right" w:pos="9026"/>
      </w:tabs>
      <w:spacing w:line="276" w:lineRule="auto"/>
      <w:jc w:val="right"/>
      <w:rPr>
        <w:rFonts w:ascii="Arial" w:eastAsia="Arial" w:hAnsi="Arial" w:cs="Arial"/>
        <w:color w:val="000000"/>
        <w:sz w:val="19"/>
        <w:szCs w:val="19"/>
      </w:rPr>
    </w:pPr>
    <w:r>
      <w:rPr>
        <w:rFonts w:ascii="Arial" w:eastAsia="Arial" w:hAnsi="Arial" w:cs="Arial"/>
        <w:color w:val="000000"/>
        <w:sz w:val="19"/>
        <w:szCs w:val="19"/>
      </w:rPr>
      <w:t>57-59, Great Suffolk Street</w:t>
    </w:r>
  </w:p>
  <w:p w:rsidR="009B1CE8" w:rsidRDefault="00BC3DE7">
    <w:pPr>
      <w:pBdr>
        <w:top w:val="nil"/>
        <w:left w:val="nil"/>
        <w:bottom w:val="nil"/>
        <w:right w:val="nil"/>
        <w:between w:val="nil"/>
      </w:pBdr>
      <w:tabs>
        <w:tab w:val="center" w:pos="4513"/>
        <w:tab w:val="right" w:pos="9026"/>
      </w:tabs>
      <w:spacing w:line="276" w:lineRule="auto"/>
      <w:jc w:val="right"/>
      <w:rPr>
        <w:rFonts w:ascii="Arial" w:eastAsia="Arial" w:hAnsi="Arial" w:cs="Arial"/>
        <w:color w:val="000000"/>
        <w:sz w:val="19"/>
        <w:szCs w:val="19"/>
      </w:rPr>
    </w:pPr>
    <w:r>
      <w:rPr>
        <w:rFonts w:ascii="Arial" w:eastAsia="Arial" w:hAnsi="Arial" w:cs="Arial"/>
        <w:color w:val="000000"/>
        <w:sz w:val="19"/>
        <w:szCs w:val="19"/>
      </w:rPr>
      <w:t>London, SE1 0BB</w:t>
    </w:r>
  </w:p>
  <w:p w:rsidR="009B1CE8" w:rsidRDefault="009B1CE8">
    <w:pPr>
      <w:pBdr>
        <w:top w:val="nil"/>
        <w:left w:val="nil"/>
        <w:bottom w:val="nil"/>
        <w:right w:val="nil"/>
        <w:between w:val="nil"/>
      </w:pBdr>
      <w:tabs>
        <w:tab w:val="center" w:pos="4513"/>
        <w:tab w:val="right" w:pos="9026"/>
      </w:tabs>
      <w:rPr>
        <w:color w:val="000000"/>
      </w:rPr>
    </w:pPr>
  </w:p>
  <w:p w:rsidR="009B1CE8" w:rsidRDefault="009B1CE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E8" w:rsidRDefault="009B1CE8">
    <w:pPr>
      <w:tabs>
        <w:tab w:val="center" w:pos="4961"/>
        <w:tab w:val="right" w:pos="9921"/>
      </w:tabs>
    </w:pPr>
  </w:p>
  <w:p w:rsidR="009B1CE8" w:rsidRDefault="009B1CE8">
    <w:pPr>
      <w:tabs>
        <w:tab w:val="center" w:pos="4961"/>
        <w:tab w:val="right" w:pos="9921"/>
      </w:tabs>
    </w:pPr>
  </w:p>
  <w:p w:rsidR="009B1CE8" w:rsidRDefault="009B1CE8">
    <w:pPr>
      <w:tabs>
        <w:tab w:val="center" w:pos="4961"/>
        <w:tab w:val="right" w:pos="9921"/>
      </w:tabs>
    </w:pPr>
  </w:p>
  <w:p w:rsidR="009B1CE8" w:rsidRDefault="009B1CE8">
    <w:pPr>
      <w:tabs>
        <w:tab w:val="center" w:pos="4961"/>
        <w:tab w:val="right" w:pos="9921"/>
      </w:tabs>
    </w:pPr>
  </w:p>
  <w:p w:rsidR="009B1CE8" w:rsidRDefault="009B1CE8">
    <w:pPr>
      <w:tabs>
        <w:tab w:val="center" w:pos="4961"/>
        <w:tab w:val="right" w:pos="9921"/>
      </w:tabs>
    </w:pPr>
  </w:p>
  <w:p w:rsidR="009B1CE8" w:rsidRDefault="009B1CE8">
    <w:pPr>
      <w:tabs>
        <w:tab w:val="center" w:pos="4961"/>
        <w:tab w:val="right" w:pos="9921"/>
      </w:tabs>
    </w:pPr>
  </w:p>
  <w:p w:rsidR="009B1CE8" w:rsidRDefault="009B1CE8">
    <w:pPr>
      <w:tabs>
        <w:tab w:val="center" w:pos="4961"/>
        <w:tab w:val="right" w:pos="9921"/>
      </w:tabs>
    </w:pPr>
  </w:p>
  <w:p w:rsidR="009B1CE8" w:rsidRDefault="009B1CE8">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101"/>
    <w:multiLevelType w:val="multilevel"/>
    <w:tmpl w:val="AD5075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C63B56"/>
    <w:multiLevelType w:val="multilevel"/>
    <w:tmpl w:val="32E6163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B30E8D"/>
    <w:multiLevelType w:val="multilevel"/>
    <w:tmpl w:val="EFCAADC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4043BB"/>
    <w:multiLevelType w:val="multilevel"/>
    <w:tmpl w:val="34CCBD2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E8"/>
    <w:rsid w:val="00776B43"/>
    <w:rsid w:val="009B1CE8"/>
    <w:rsid w:val="00BC3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855A"/>
  <w15:docId w15:val="{19FE471C-58C2-4B29-A8D4-76BC061D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76B43"/>
    <w:pPr>
      <w:tabs>
        <w:tab w:val="center" w:pos="4513"/>
        <w:tab w:val="right" w:pos="9026"/>
      </w:tabs>
    </w:pPr>
  </w:style>
  <w:style w:type="character" w:customStyle="1" w:styleId="HeaderChar">
    <w:name w:val="Header Char"/>
    <w:basedOn w:val="DefaultParagraphFont"/>
    <w:link w:val="Header"/>
    <w:uiPriority w:val="99"/>
    <w:rsid w:val="00776B43"/>
  </w:style>
  <w:style w:type="paragraph" w:styleId="Footer">
    <w:name w:val="footer"/>
    <w:basedOn w:val="Normal"/>
    <w:link w:val="FooterChar"/>
    <w:uiPriority w:val="99"/>
    <w:unhideWhenUsed/>
    <w:rsid w:val="00776B43"/>
    <w:pPr>
      <w:tabs>
        <w:tab w:val="center" w:pos="4513"/>
        <w:tab w:val="right" w:pos="9026"/>
      </w:tabs>
    </w:pPr>
  </w:style>
  <w:style w:type="character" w:customStyle="1" w:styleId="FooterChar">
    <w:name w:val="Footer Char"/>
    <w:basedOn w:val="DefaultParagraphFont"/>
    <w:link w:val="Footer"/>
    <w:uiPriority w:val="99"/>
    <w:rsid w:val="0077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Sian</cp:lastModifiedBy>
  <cp:revision>2</cp:revision>
  <dcterms:created xsi:type="dcterms:W3CDTF">2019-10-30T16:11:00Z</dcterms:created>
  <dcterms:modified xsi:type="dcterms:W3CDTF">2019-10-30T16:13:00Z</dcterms:modified>
</cp:coreProperties>
</file>